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>МУНИЦИПАЛЬНОЕ БЮДЖЕТНОЕ ОБЩЕОБРАЗОВАТЕЛЬНОЕ УЧРЕЖДЕНИЕ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>ЗАДОНСКАЯ СРЕДНЯЯ ОБЩЕОБРАЗОВАТЕЛЬНАЯ ШКОЛА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>АЗОВСКОГО РАЙОНА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5503" w:type="pct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3"/>
        <w:gridCol w:w="5221"/>
      </w:tblGrid>
      <w:tr w:rsidR="004647A6" w:rsidRPr="004647A6" w:rsidTr="004647A6">
        <w:trPr>
          <w:trHeight w:val="1880"/>
        </w:trPr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6" w:rsidRPr="004647A6" w:rsidRDefault="004647A6" w:rsidP="004647A6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«Согласовано»</w:t>
            </w:r>
          </w:p>
          <w:p w:rsidR="004647A6" w:rsidRPr="004647A6" w:rsidRDefault="004647A6" w:rsidP="004647A6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Заместитель директора по ВР</w:t>
            </w:r>
          </w:p>
          <w:p w:rsidR="004647A6" w:rsidRPr="004647A6" w:rsidRDefault="004647A6" w:rsidP="004647A6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_____________  А.А.Бойко</w:t>
            </w:r>
          </w:p>
          <w:p w:rsidR="004647A6" w:rsidRPr="004647A6" w:rsidRDefault="004647A6" w:rsidP="004647A6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  <w:p w:rsidR="004647A6" w:rsidRPr="004647A6" w:rsidRDefault="004647A6" w:rsidP="004647A6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6" w:rsidRPr="004647A6" w:rsidRDefault="004647A6" w:rsidP="004647A6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«Утверждено»</w:t>
            </w:r>
          </w:p>
          <w:p w:rsidR="004647A6" w:rsidRPr="004647A6" w:rsidRDefault="004647A6" w:rsidP="004647A6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Директор МБОУ Задонской СОШ</w:t>
            </w:r>
          </w:p>
          <w:p w:rsidR="004647A6" w:rsidRPr="004647A6" w:rsidRDefault="004647A6" w:rsidP="004647A6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_____________М.П.Бессмертная</w:t>
            </w:r>
          </w:p>
          <w:p w:rsidR="004647A6" w:rsidRPr="004647A6" w:rsidRDefault="004647A6" w:rsidP="004647A6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  <w:p w:rsidR="004647A6" w:rsidRPr="004647A6" w:rsidRDefault="004647A6" w:rsidP="004647A6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Приказ № ___ от «___»____2</w:t>
            </w:r>
            <w:r w:rsidRPr="004647A6">
              <w:rPr>
                <w:rFonts w:ascii="Times New Roman" w:eastAsia="SimSun" w:hAnsi="Times New Roman" w:cs="Mangal"/>
                <w:kern w:val="2"/>
                <w:sz w:val="20"/>
                <w:szCs w:val="20"/>
                <w:lang w:val="en-US" w:eastAsia="hi-IN" w:bidi="hi-IN"/>
              </w:rPr>
              <w:t>019</w:t>
            </w:r>
            <w:r w:rsidRPr="004647A6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г.</w:t>
            </w:r>
          </w:p>
          <w:p w:rsidR="004647A6" w:rsidRPr="004647A6" w:rsidRDefault="004647A6" w:rsidP="004647A6">
            <w:pPr>
              <w:widowControl w:val="0"/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40"/>
          <w:szCs w:val="40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40"/>
          <w:szCs w:val="40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40"/>
          <w:szCs w:val="40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40"/>
          <w:szCs w:val="40"/>
          <w:lang w:eastAsia="hi-IN" w:bidi="hi-IN"/>
        </w:rPr>
        <w:t>РАБОЧАЯ ПРОГРАММА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  <w:r w:rsidRPr="004647A6"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  <w:t>Внеурочной деятельности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6"/>
          <w:szCs w:val="32"/>
          <w:lang w:eastAsia="hi-IN" w:bidi="hi-IN"/>
        </w:rPr>
      </w:pPr>
      <w:r w:rsidRPr="004647A6">
        <w:rPr>
          <w:rFonts w:ascii="Times New Roman" w:eastAsia="SimSun" w:hAnsi="Times New Roman" w:cs="Mangal"/>
          <w:b/>
          <w:bCs/>
          <w:kern w:val="2"/>
          <w:sz w:val="36"/>
          <w:szCs w:val="32"/>
          <w:lang w:eastAsia="hi-IN" w:bidi="hi-IN"/>
        </w:rPr>
        <w:t>«Волшебный английский»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</w:pPr>
      <w:r w:rsidRPr="004647A6"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  <w:t>Основное общее образование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40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40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bCs/>
          <w:kern w:val="2"/>
          <w:sz w:val="40"/>
          <w:szCs w:val="24"/>
          <w:lang w:eastAsia="hi-IN" w:bidi="hi-IN"/>
        </w:rPr>
        <w:t>Макаевой Алена Алексеевны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40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40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bCs/>
          <w:kern w:val="2"/>
          <w:sz w:val="40"/>
          <w:szCs w:val="24"/>
          <w:lang w:eastAsia="hi-IN" w:bidi="hi-IN"/>
        </w:rPr>
        <w:t>5 класс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Рассмотрено и рекомендовано к утверждению на заседании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педагогического совета школы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протокол № ____от «__»_______2019г.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                                                       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х. Победа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2019-2020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                               </w:t>
      </w:r>
      <w:r w:rsidRPr="004647A6">
        <w:rPr>
          <w:rFonts w:ascii="Times New Roman" w:eastAsia="SimSun" w:hAnsi="Times New Roman" w:cs="Mangal"/>
          <w:b/>
          <w:bCs/>
          <w:kern w:val="2"/>
          <w:sz w:val="32"/>
          <w:szCs w:val="24"/>
          <w:lang w:eastAsia="hi-IN" w:bidi="hi-IN"/>
        </w:rPr>
        <w:t>Пояснительная записка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 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 основе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c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тандартов второго поколения лежит  системно – деятельностный подход, который предполагает: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 поликультурного и поликонфессионального состава.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Программа разработана на основе</w:t>
      </w:r>
      <w:r w:rsidRPr="004647A6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программы «Внеурочная деятельность школьников». Методический конструктор: пособие для учителя/Д.В.Григорьев, П.В.Степанов. М.: Просвещение, 2011(стандарты второго поколения). </w:t>
      </w:r>
      <w:r w:rsidRPr="004647A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«Стандарты второго поколения»: Примерная основная образовательная программа  образовательного учреждения. Средняя  школа. 2-е издание, переработанное. – М.: Просвещение, 2011.</w:t>
      </w:r>
    </w:p>
    <w:p w:rsidR="004647A6" w:rsidRPr="004647A6" w:rsidRDefault="004647A6" w:rsidP="004647A6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647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программы:</w:t>
      </w:r>
      <w:r w:rsidRPr="00464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 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 </w:t>
      </w:r>
      <w:r w:rsidRPr="004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 мира. </w:t>
      </w:r>
    </w:p>
    <w:p w:rsidR="004647A6" w:rsidRPr="004647A6" w:rsidRDefault="004647A6" w:rsidP="004647A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</w:t>
      </w:r>
      <w:r w:rsidRPr="004647A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Педагогическая целесообразность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:    Программа ориентирована на личность ребёнка: расширяет лингвистический кругозор детей, ребёнок получает сведения о другой стране и её жителях,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организации внеурочной деятельности школьников по направлению «иностранные языки»  предназначена для работы с детьми 5 класса  и является  механизмом  интеграции, обеспечения полноты и цельности содержания программ по предметам, расширяя и обогащая его. Данная деятельность  не предусматривает участие в ней всех учащихся класса.</w:t>
      </w:r>
    </w:p>
    <w:p w:rsidR="004647A6" w:rsidRPr="004647A6" w:rsidRDefault="004647A6" w:rsidP="004647A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Основной и главной формой программы является игровая деятельность. Игра помогает максимально использовать благоприятные возможности данного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4647A6" w:rsidRPr="004647A6" w:rsidRDefault="004647A6" w:rsidP="004647A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4647A6" w:rsidRPr="004647A6" w:rsidRDefault="004647A6" w:rsidP="004647A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Предлагаемая программа направлена на закрепление базы знаний, полученных в начальной школе и для  дальнейшего изучения иностранного языка в средней школе. </w:t>
      </w:r>
      <w:r w:rsidRPr="004647A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Задачи программы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заключается в максимальном вовлечении учащихся на занятиях.  Многие упражнения предполагают опору на собственный жизненный опыт учащихся.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Цель программы</w:t>
      </w:r>
      <w:r w:rsidRPr="004647A6">
        <w:rPr>
          <w:rFonts w:ascii="Times New Roman" w:eastAsia="SimSun" w:hAnsi="Times New Roman" w:cs="Mangal"/>
          <w:i/>
          <w:kern w:val="2"/>
          <w:sz w:val="24"/>
          <w:szCs w:val="24"/>
          <w:u w:val="single"/>
          <w:lang w:eastAsia="hi-IN" w:bidi="hi-IN"/>
        </w:rPr>
        <w:t xml:space="preserve">  развитие языковых навыков, необходимых для успешного овладения английским языком в средней  школе,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Mangal"/>
          <w:i/>
          <w:kern w:val="2"/>
          <w:sz w:val="24"/>
          <w:szCs w:val="24"/>
          <w:u w:val="single"/>
          <w:lang w:eastAsia="hi-IN" w:bidi="hi-IN"/>
        </w:rPr>
        <w:t>приобщение младших школьников к новому социальному опыту на основе проигрывания на английском языке различных ролей в игровых ситуациях типичных для семейного, бытового, учебного общения.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Задачи программы:</w:t>
      </w:r>
    </w:p>
    <w:p w:rsidR="004647A6" w:rsidRPr="004647A6" w:rsidRDefault="004647A6" w:rsidP="004647A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 xml:space="preserve">познакомить детей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c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4647A6" w:rsidRPr="004647A6" w:rsidRDefault="004647A6" w:rsidP="004647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 w:rsidRPr="004647A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 xml:space="preserve">способствовать более раннему приобщению младших школьников к новому для них языковому миру и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осознанию ими иностранного языка как инструмента познания мира и средства общения</w:t>
      </w:r>
      <w:r w:rsidRPr="004647A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 xml:space="preserve">; </w:t>
      </w:r>
    </w:p>
    <w:p w:rsidR="004647A6" w:rsidRPr="004647A6" w:rsidRDefault="004647A6" w:rsidP="004647A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познакомить с менталитетом других народов в сравнении с родной  культурой; </w:t>
      </w:r>
    </w:p>
    <w:p w:rsidR="004647A6" w:rsidRPr="004647A6" w:rsidRDefault="004647A6" w:rsidP="004647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 w:rsidRPr="004647A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формировать некоторые универсальные лингвистические понятия, наблюдаемые в родном и иностранном языках;</w:t>
      </w:r>
    </w:p>
    <w:p w:rsidR="004647A6" w:rsidRPr="004647A6" w:rsidRDefault="004647A6" w:rsidP="004647A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способствовать удовлетворению личных познавательных интересов. </w:t>
      </w:r>
    </w:p>
    <w:p w:rsidR="004647A6" w:rsidRPr="004647A6" w:rsidRDefault="004647A6" w:rsidP="004647A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развивать мотивацию к дальнейшему овладению английским языком и культурой; </w:t>
      </w:r>
    </w:p>
    <w:p w:rsidR="004647A6" w:rsidRPr="004647A6" w:rsidRDefault="004647A6" w:rsidP="004647A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4647A6" w:rsidRPr="004647A6" w:rsidRDefault="004647A6" w:rsidP="004647A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 w:rsidRPr="004647A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4647A6" w:rsidRPr="004647A6" w:rsidRDefault="004647A6" w:rsidP="004647A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 w:rsidRPr="004647A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формировать у детей готовность к общению на иностранном языке;</w:t>
      </w:r>
    </w:p>
    <w:p w:rsidR="004647A6" w:rsidRPr="004647A6" w:rsidRDefault="004647A6" w:rsidP="004647A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2"/>
          <w:sz w:val="24"/>
          <w:szCs w:val="24"/>
          <w:lang w:eastAsia="ru-RU" w:bidi="hi-IN"/>
        </w:rPr>
      </w:pPr>
      <w:r w:rsidRPr="004647A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развивать технику речи, артикуляцию, интонации;</w:t>
      </w:r>
    </w:p>
    <w:p w:rsidR="004647A6" w:rsidRPr="004647A6" w:rsidRDefault="004647A6" w:rsidP="004647A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 w:rsidRPr="004647A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развивать двигательные способности детей  через драматизацию;</w:t>
      </w:r>
    </w:p>
    <w:p w:rsidR="004647A6" w:rsidRPr="004647A6" w:rsidRDefault="004647A6" w:rsidP="004647A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познакомить с основами актерского мастерства и научить держаться на сцене; </w:t>
      </w:r>
    </w:p>
    <w:p w:rsidR="004647A6" w:rsidRPr="004647A6" w:rsidRDefault="004647A6" w:rsidP="004647A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совершенствовать умение представлять себя, свою страну, ее культуру средствами английского языка в условиях межкультурного общения.</w:t>
      </w:r>
    </w:p>
    <w:p w:rsidR="004647A6" w:rsidRPr="004647A6" w:rsidRDefault="004647A6" w:rsidP="004647A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способствовать воспитанию толерантности и уважения к другой культуре; </w:t>
      </w:r>
    </w:p>
    <w:p w:rsidR="004647A6" w:rsidRPr="004647A6" w:rsidRDefault="004647A6" w:rsidP="004647A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4647A6" w:rsidRPr="004647A6" w:rsidRDefault="004647A6" w:rsidP="004647A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прививать навыки самостоятельной работы по дальнейшему овладению иностранным языком и культурой; </w:t>
      </w:r>
    </w:p>
    <w:p w:rsidR="004647A6" w:rsidRPr="004647A6" w:rsidRDefault="004647A6" w:rsidP="004647A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2"/>
          <w:sz w:val="24"/>
          <w:szCs w:val="24"/>
          <w:lang w:eastAsia="ru-RU" w:bidi="hi-IN"/>
        </w:rPr>
      </w:pPr>
      <w:r w:rsidRPr="004647A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обеспечить связь школы с семьей через вовлечение родителей в процесс подготовки постановок.</w:t>
      </w:r>
    </w:p>
    <w:p w:rsidR="004647A6" w:rsidRPr="004647A6" w:rsidRDefault="004647A6" w:rsidP="004647A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b/>
          <w:kern w:val="2"/>
          <w:sz w:val="24"/>
          <w:szCs w:val="24"/>
          <w:lang w:eastAsia="ru-RU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развитие коммуникативной компетенции в пределах следующих сфер общения социально-бытовой, учебно-игровой, социокультурной;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u w:val="single"/>
          <w:lang w:eastAsia="hi-IN" w:bidi="hi-IN"/>
        </w:rPr>
      </w:pPr>
      <w:r w:rsidRPr="004647A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Общая характеристика курса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                         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В  свою очередь 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умении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 словарный запас  школьника на родном языке за счет так называемых интернациональных слов.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учебно - познавательного характера.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Деятельностный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характер предмета «иностранный язык» позволяет сочетать речевую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 xml:space="preserve">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средней школе, и формировать </w:t>
      </w:r>
      <w:r w:rsidRPr="004647A6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общеучебные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умения и навыки, которые являются </w:t>
      </w:r>
      <w:r w:rsidRPr="004647A6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 xml:space="preserve">метапредметными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по своему содержанию.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 данной программе большое внимание уделяется обучению школьников самоконтролю и самооценке, более широко представлены творческие виды деятельности.  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Место курса в учебном плане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дисциплины.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Основное назначение иностранного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Иностранный язык как учебный предмет характеризуется:</w:t>
      </w:r>
    </w:p>
    <w:p w:rsidR="004647A6" w:rsidRPr="004647A6" w:rsidRDefault="004647A6" w:rsidP="004647A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межпредметностью (содержанием речи на иностранном языке могут быть сведения из разных областей знания, например, литературы, истории, математики);</w:t>
      </w:r>
    </w:p>
    <w:p w:rsidR="004647A6" w:rsidRPr="004647A6" w:rsidRDefault="004647A6" w:rsidP="004647A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многоуровневостью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— умениями в четырех видах речевой деятельности);</w:t>
      </w:r>
    </w:p>
    <w:p w:rsidR="004647A6" w:rsidRPr="004647A6" w:rsidRDefault="004647A6" w:rsidP="004647A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4647A6" w:rsidRPr="004647A6" w:rsidRDefault="004647A6" w:rsidP="004647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Важнейшим нормативным документом по введению федеральных образовательных стандартов общего образования второго поколения в действие является Базовый учебный (образовательный) план образовательных учреждений Российской Федерации, который состоит из двух частей: инвариантной части и вариативной части, включающей внеурочную деятельность, осуществляемую во второй половине дня.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 xml:space="preserve"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внеучебная 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:rsidR="004647A6" w:rsidRPr="004647A6" w:rsidRDefault="004647A6" w:rsidP="004647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Возраст учащихся, участвующих в реализации программы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«Волшебный английский » предназначена для детей в возрасте от 11 до 13  лет. В группе занимается 25 человек;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Сроки реализации программы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Программа рассчитана на 1 год обучения  (34 часов)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Режим проведения занятий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Занятия проводятся во второй половине дня.  Продолжительность одного занятия 40 минут.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 w:rsidRPr="004647A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Формы организации и проведения  занятий ( </w:t>
      </w:r>
      <w:r w:rsidRPr="004647A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 xml:space="preserve">игра ; диалог; практикумы, коллективные и индивидуальные исследования) </w:t>
      </w:r>
    </w:p>
    <w:p w:rsidR="004647A6" w:rsidRPr="004647A6" w:rsidRDefault="004647A6" w:rsidP="004647A6">
      <w:pPr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Фронтальная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используется в теоретической части занятий, бесед, экскурсий, лекций;</w:t>
      </w:r>
    </w:p>
    <w:p w:rsidR="004647A6" w:rsidRPr="004647A6" w:rsidRDefault="004647A6" w:rsidP="004647A6">
      <w:pPr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Групповая 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применяется</w:t>
      </w: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проведении викторин, игр, конкурсов, диспутов;</w:t>
      </w:r>
    </w:p>
    <w:p w:rsidR="004647A6" w:rsidRPr="004647A6" w:rsidRDefault="004647A6" w:rsidP="004647A6">
      <w:pPr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Индивидуальная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форма применяется при составлении личных дневников – наблюдений;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Ожидаемые результаты:  </w:t>
      </w: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(</w:t>
      </w:r>
      <w:r w:rsidRPr="004647A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у детей должны быть сформированы УУД):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Личностные результаты:</w:t>
      </w:r>
    </w:p>
    <w:p w:rsidR="004647A6" w:rsidRPr="004647A6" w:rsidRDefault="004647A6" w:rsidP="004647A6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spacing w:val="3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color w:val="000000"/>
          <w:spacing w:val="3"/>
          <w:kern w:val="2"/>
          <w:sz w:val="24"/>
          <w:szCs w:val="24"/>
          <w:lang w:eastAsia="hi-IN" w:bidi="hi-IN"/>
        </w:rPr>
        <w:t>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4647A6" w:rsidRPr="004647A6" w:rsidRDefault="004647A6" w:rsidP="004647A6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spacing w:val="3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color w:val="000000"/>
          <w:spacing w:val="3"/>
          <w:kern w:val="2"/>
          <w:sz w:val="24"/>
          <w:szCs w:val="24"/>
          <w:lang w:eastAsia="hi-IN" w:bidi="hi-IN"/>
        </w:rPr>
        <w:t>получение опыта переживания и позитивного отношения к базовым ценностям общества (человек, семья, родина, природа, мир, знания, труд, культура);</w:t>
      </w:r>
    </w:p>
    <w:p w:rsidR="004647A6" w:rsidRPr="004647A6" w:rsidRDefault="004647A6" w:rsidP="004647A6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spacing w:val="3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color w:val="000000"/>
          <w:spacing w:val="3"/>
          <w:kern w:val="2"/>
          <w:sz w:val="24"/>
          <w:szCs w:val="24"/>
          <w:lang w:eastAsia="hi-IN" w:bidi="hi-IN"/>
        </w:rPr>
        <w:t>получение 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среде;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Метапредметные результаты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Регулятивные УУД:</w:t>
      </w:r>
    </w:p>
    <w:p w:rsidR="004647A6" w:rsidRPr="004647A6" w:rsidRDefault="004647A6" w:rsidP="004647A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4647A6" w:rsidRPr="004647A6" w:rsidRDefault="004647A6" w:rsidP="004647A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4647A6" w:rsidRPr="004647A6" w:rsidRDefault="004647A6" w:rsidP="004647A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оценивать правильность выполнения учебной задачи, собственные возможности её решения; </w:t>
      </w:r>
    </w:p>
    <w:p w:rsidR="004647A6" w:rsidRPr="004647A6" w:rsidRDefault="004647A6" w:rsidP="004647A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Познавательные УУД:</w:t>
      </w:r>
    </w:p>
    <w:p w:rsidR="004647A6" w:rsidRPr="004647A6" w:rsidRDefault="004647A6" w:rsidP="004647A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4647A6" w:rsidRPr="004647A6" w:rsidRDefault="004647A6" w:rsidP="004647A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4647A6" w:rsidRPr="004647A6" w:rsidRDefault="004647A6" w:rsidP="004647A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4647A6" w:rsidRPr="004647A6" w:rsidRDefault="004647A6" w:rsidP="004647A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4647A6" w:rsidRPr="004647A6" w:rsidRDefault="004647A6" w:rsidP="004647A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осуществлять информационный поиск; в том числе с помощью компьютерных средств;</w:t>
      </w:r>
    </w:p>
    <w:p w:rsidR="004647A6" w:rsidRPr="004647A6" w:rsidRDefault="004647A6" w:rsidP="004647A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выделять, обобщать и фиксировать нужную информацию;</w:t>
      </w:r>
    </w:p>
    <w:p w:rsidR="004647A6" w:rsidRPr="004647A6" w:rsidRDefault="004647A6" w:rsidP="004647A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4647A6" w:rsidRPr="004647A6" w:rsidRDefault="004647A6" w:rsidP="004647A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решать проблемы творческого и поискового характера;</w:t>
      </w:r>
    </w:p>
    <w:p w:rsidR="004647A6" w:rsidRPr="004647A6" w:rsidRDefault="004647A6" w:rsidP="004647A6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самостоятельно работать, рационально организовывая свой труд в классе и дома;</w:t>
      </w:r>
    </w:p>
    <w:p w:rsidR="004647A6" w:rsidRPr="004647A6" w:rsidRDefault="004647A6" w:rsidP="004647A6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контролировать и оценивать результаты своей деятельности;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Коммуникативные УУД:</w:t>
      </w:r>
    </w:p>
    <w:p w:rsidR="004647A6" w:rsidRPr="004647A6" w:rsidRDefault="004647A6" w:rsidP="004647A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готовность и способность осуществлять межкультурное общение на АЯ:</w:t>
      </w:r>
    </w:p>
    <w:p w:rsidR="004647A6" w:rsidRPr="004647A6" w:rsidRDefault="004647A6" w:rsidP="004647A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4647A6" w:rsidRPr="004647A6" w:rsidRDefault="004647A6" w:rsidP="004647A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4647A6" w:rsidRPr="004647A6" w:rsidRDefault="004647A6" w:rsidP="004647A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адекватно использовать речевые средства для дискуссии и аргументации своей позиции;</w:t>
      </w:r>
    </w:p>
    <w:p w:rsidR="004647A6" w:rsidRPr="004647A6" w:rsidRDefault="004647A6" w:rsidP="004647A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спрашивать, интересоваться чужим мнением и высказывать свое;</w:t>
      </w:r>
    </w:p>
    <w:p w:rsidR="004647A6" w:rsidRPr="004647A6" w:rsidRDefault="004647A6" w:rsidP="004647A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>уметь обсуждать разные точки зрения и  способствовать выработке общей (групповой) позиции;</w:t>
      </w:r>
    </w:p>
    <w:p w:rsidR="004647A6" w:rsidRPr="004647A6" w:rsidRDefault="004647A6" w:rsidP="004647A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уметь аргументировать свою точку зрения, спорить и отстаивать свою позицию невраждебным для оппонентов образом;</w:t>
      </w:r>
    </w:p>
    <w:p w:rsidR="004647A6" w:rsidRPr="004647A6" w:rsidRDefault="004647A6" w:rsidP="004647A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уметь с помощью вопросов добывать недостающую информацию (познавательная инициативность);</w:t>
      </w:r>
    </w:p>
    <w:p w:rsidR="004647A6" w:rsidRPr="004647A6" w:rsidRDefault="004647A6" w:rsidP="004647A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4647A6" w:rsidRPr="004647A6" w:rsidRDefault="004647A6" w:rsidP="004647A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проявлять уважительное отношение к партнерам, внимание к личности другого;</w:t>
      </w:r>
    </w:p>
    <w:p w:rsidR="004647A6" w:rsidRPr="004647A6" w:rsidRDefault="004647A6" w:rsidP="004647A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bCs/>
          <w:i/>
          <w:color w:val="000000"/>
          <w:kern w:val="2"/>
          <w:sz w:val="24"/>
          <w:szCs w:val="24"/>
          <w:lang w:eastAsia="hi-IN" w:bidi="hi-IN"/>
        </w:rPr>
        <w:t>Планируемые результаты реализации программы</w:t>
      </w:r>
    </w:p>
    <w:p w:rsidR="004647A6" w:rsidRPr="004647A6" w:rsidRDefault="004647A6" w:rsidP="004647A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формирование умений общаться на английском языке с учетом речевых возможностей, потребностей и интересов школьников: элементарных коммуникативных умений в говорении, аудировании;</w:t>
      </w:r>
    </w:p>
    <w:p w:rsidR="004647A6" w:rsidRPr="004647A6" w:rsidRDefault="004647A6" w:rsidP="004647A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4647A6" w:rsidRPr="004647A6" w:rsidRDefault="004647A6" w:rsidP="004647A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обеспечение коммуникативно - 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4647A6" w:rsidRPr="004647A6" w:rsidRDefault="004647A6" w:rsidP="004647A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освоение элементарных лингвистических представлений, доступных младшим школьникам и необходимых для овладения устной  речью на английском языке: формирование некоторых универсальных лингвистических понятий(предложение, части речи, интонация), наблюдаемых в родном и английском языке;</w:t>
      </w:r>
    </w:p>
    <w:p w:rsidR="004647A6" w:rsidRPr="004647A6" w:rsidRDefault="004647A6" w:rsidP="004647A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приобщение  к 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</w:p>
    <w:p w:rsidR="004647A6" w:rsidRPr="004647A6" w:rsidRDefault="004647A6" w:rsidP="004647A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формирование речевых, интеллектуальных и познавательных способностей младших школьников, а также их общеучебных умений;</w:t>
      </w:r>
    </w:p>
    <w:p w:rsidR="004647A6" w:rsidRPr="004647A6" w:rsidRDefault="004647A6" w:rsidP="004647A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4647A6" w:rsidRPr="004647A6" w:rsidRDefault="004647A6" w:rsidP="004647A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семейного, бытового, учебного общения.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Способом проверки знаний и умений является:</w:t>
      </w:r>
    </w:p>
    <w:p w:rsidR="004647A6" w:rsidRPr="004647A6" w:rsidRDefault="004647A6" w:rsidP="004647A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Текущий контроль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знаний в процессе устного опроса и тестирования;</w:t>
      </w:r>
    </w:p>
    <w:p w:rsidR="004647A6" w:rsidRPr="004647A6" w:rsidRDefault="004647A6" w:rsidP="004647A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Промежуточный тематический контроль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в процессе наблюдения за выполнением практической части программы;</w:t>
      </w:r>
    </w:p>
    <w:p w:rsidR="004647A6" w:rsidRPr="004647A6" w:rsidRDefault="004647A6" w:rsidP="004647A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Итоговый контроль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применяется при анализе результатов освоения программы  и участия в коллективном творчестве;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Основными критериями оценки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работы учащихся являются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ожидаемые результаты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Оценка личностных результатов: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основным объектом оценки является сформированность УУД , включаемых в 3 блока: сформированность основ гражданской идентичности личности ; готовность к переходу к самообразованию ; сформированность социальных компетенций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lastRenderedPageBreak/>
        <w:t>Оценка метапредметных результатов: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проводится в ходе различных процедур .Одна из основных процедур итоговой оценки – защита итогового индивидуального проекта(эссе ; реферат ; аналитические материалы ;обзорные материалы ;отчёты о проведённых исследованиях ; стендовый доклад ; макет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 Формы подведения итогов  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зачёт,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открытые занятия,  чтение авторских работ, издание творческих  работ с оформлением,  тестирование, драматизация сказок,  диагностика личных  дневников-наблюдений,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анализ работы, подведение итогов работы, внутришкольный контроль.</w:t>
      </w:r>
    </w:p>
    <w:p w:rsidR="004647A6" w:rsidRPr="004647A6" w:rsidRDefault="004647A6" w:rsidP="004647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</w:t>
      </w:r>
    </w:p>
    <w:p w:rsidR="004647A6" w:rsidRPr="004647A6" w:rsidRDefault="004647A6" w:rsidP="004647A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>Календарно – тематическое планирование программы «Волшебный английский язык»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32"/>
          <w:szCs w:val="24"/>
          <w:lang w:eastAsia="hi-IN" w:bidi="hi-I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5"/>
        <w:gridCol w:w="60"/>
        <w:gridCol w:w="18"/>
        <w:gridCol w:w="862"/>
        <w:gridCol w:w="20"/>
        <w:gridCol w:w="850"/>
        <w:gridCol w:w="35"/>
        <w:gridCol w:w="2895"/>
        <w:gridCol w:w="16"/>
        <w:gridCol w:w="40"/>
        <w:gridCol w:w="830"/>
        <w:gridCol w:w="74"/>
        <w:gridCol w:w="896"/>
        <w:gridCol w:w="35"/>
        <w:gridCol w:w="14"/>
        <w:gridCol w:w="2085"/>
      </w:tblGrid>
      <w:tr w:rsidR="004647A6" w:rsidRPr="004647A6" w:rsidTr="004647A6"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п.п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2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Темы занятий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Дата проведения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Характеристика основных видов деятельности</w:t>
            </w:r>
          </w:p>
        </w:tc>
      </w:tr>
      <w:tr w:rsidR="004647A6" w:rsidRPr="004647A6" w:rsidTr="004647A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факт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Введение</w:t>
            </w:r>
          </w:p>
        </w:tc>
      </w:tr>
      <w:tr w:rsidR="004647A6" w:rsidRPr="004647A6" w:rsidTr="004647A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Правила охраны труда и безопасности на занятиях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3.09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3.09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Раздел №1. Все о себе ( моя семья, мои друзья, моя квартира)</w:t>
            </w: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О себе: игра «Я- творец»; устно-речевая практика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10.09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10.09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Составление семейного древа.</w:t>
            </w:r>
          </w:p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Умение воспринимать английскую речь на слух, строить высказывание по образцу о друге</w:t>
            </w: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Мои увлечения; упражнение «Кто Я?»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17.09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Описание внешности; устно-речевая практика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24.09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Характеристика человека; игра «Познай самого себя»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1.10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Мой друг; драматизация диалогов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8.10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Письмо другу; устно-речевая практика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15.10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Моя семья; устно-речевая практика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22.10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22.10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Семейное древо; рассказ о семейном древе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5.11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Моя комната;  моя  квартира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12.11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Раздел №2. Здоровый образ жизни</w:t>
            </w: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Мой распорядок дня; проект «Здоровый образ жизни»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19.11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19.11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Составление плана</w:t>
            </w:r>
          </w:p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рабочего и выходного дня.</w:t>
            </w:r>
          </w:p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Работа над проектом о здоровом образе жизни</w:t>
            </w: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Мой выходной день; составление плана выходного дня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26.11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26.11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Ролевая игра «В больнице»; медицинские профессии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3.12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Творческий проект «В здоровом теле – здоровый </w:t>
            </w: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lastRenderedPageBreak/>
              <w:t>дух»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10.12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Раздел №3. Традиции и обычаи Великобритании</w:t>
            </w: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Рождество в Великобритании; разбор адаптированного текста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17.12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17.12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Расширение кругозора уч-ся</w:t>
            </w:r>
          </w:p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Развитие творческих способностей детей в ходе подготовки и проведения праздников</w:t>
            </w: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Новый Год в Великобритании; праздничные поздравления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24.12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Разучивание песен; разучивание  стихотворений;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14.01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Сказка «Белоснежка и семь гномов»; истоки сказки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21.01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21.01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День Святого Валентина; чтение текстов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28.01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28.01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Разучивание песен; разучивание  стихотворений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4.02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Католическая Пасха; поиск необходимой информации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11.02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День рождения Королевы; введение новой лексики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18.02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18.02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Майский праздник; чтение текстов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25.02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25.02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Традиции английского чаепития; расширения кругозора учащихся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3.03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Написание личного письма; истоки художественных образов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10.03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Подготовка и защита проекта «Майский праздник»; 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17.03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Раздел №4 Все о Великобритании </w:t>
            </w: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История и культура Англии; государственная символика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31.03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31.03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Работа с картами и флагами. Расширение кругозора уч-ся</w:t>
            </w:r>
          </w:p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Свободная работа в группах, составление презентации</w:t>
            </w: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Социокультурные различия Уэльса; традиции и обычаи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7.04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Социокультурные различия Шотландии; традиции и обычаи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14.04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Традиции и обычаи Северной Ирландии; работа в группах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21.04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21.04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Школы Великобритании; расширение кругозора </w:t>
            </w: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lastRenderedPageBreak/>
              <w:t>учащихся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28.04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28.04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32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Видео экскурсия по Лондону; беседа по содержанию фильма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5.05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5.05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Подготовка и проведение страноведческой  викторины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12.05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12.05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</w:pPr>
            <w:r w:rsidRPr="004647A6"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Подготовка и защита проекта «Великобритания»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19.05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19.05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6" w:rsidRPr="004647A6" w:rsidRDefault="004647A6" w:rsidP="004647A6">
            <w:pP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647A6" w:rsidRPr="004647A6" w:rsidTr="004647A6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6" w:rsidRPr="004647A6" w:rsidRDefault="004647A6" w:rsidP="004647A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647A6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ru-RU" w:bidi="hi-IN"/>
              </w:rPr>
              <w:t>Итого: 34 часа</w:t>
            </w:r>
          </w:p>
        </w:tc>
      </w:tr>
    </w:tbl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32"/>
          <w:szCs w:val="24"/>
          <w:lang w:eastAsia="hi-IN" w:bidi="hi-IN"/>
        </w:rPr>
        <w:t>Содержание программы внеурочной деятельности  «Волшебный английский язык  »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1.  Вводное  занятие. (1 час)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Правила техники безопасности и дорожного движения. Ознакомление с программой. 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2. О себе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Философская игра «Я – творец». Экскурсия  в библиотеку.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Устно-речевая практика монолог, диалог. Обучение краткому монологическому высказыванию по теме.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3.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Мои увлечения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Теория.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Предмет и методы психологии. </w:t>
      </w: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Тестирование. Упражнение «Кто Я?».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Обучение краткому монологическому высказыванию по теме. Умение воспринимать английскую речь на слух.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4.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Описание внешности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Зарисовки. 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Обучение краткому монологическому высказыванию по теме.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Устно-речевая практика монолог, диалог.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абота по предложенному  учителем плану.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Умение воспринимать английскую речь на слух.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5.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Характеристика человека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Теория.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Восприятие и осознание. Сознательное и бессознательное. Познание и созерцание мира. Мир как использование и как познание.  Философская игра «Познай самого себя».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Обучение краткому монологическому высказыванию по теме.  Умение воспринимать английскую речь на слух.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Тема 6. Мой друг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Игра «Давайте познакомимся».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Прослушивание, чтение текстов. Драматизация диалогов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Зарисовки и знакомства.  Обучение с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троить высказывание по образцу о друге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Устно-речевая практика монолог, диалог.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Обучение краткому монологическому высказыванию по теме.  Умение воспринимать английскую речь на слух.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Анализ игры  и работы детей.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7.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Письмо  другу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Философская игра «Познай самого себя».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Устно-речевая практика монолог, диалог.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Обучение краткому монологическому высказыванию по теме.  Умение воспринимать английскую речь на слух. 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абота по предложенному  учителем плану.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Тема 8.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Моя семья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Составление семейного древа. Устно-речевая практика монолог, диалог.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Обучение краткому монологическому высказыванию по теме.  Умение воспринимать английскую речь на слух.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9.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Семейное древо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Составление семейного древа. Умение воспринимать английскую речь на слух,  строить высказывание по образцу о друге.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роизвольно строят устное и письменное высказывание с учетом учебной задачи.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10. Моя комната, квартира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Домашние обязанности членов семьи. Домашние животные. Домашние растения и уход за ними.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Устно-речевая практика монолог, диалог.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11.Мой распорядок дня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Составление плана рабочего и выходного дня.  Работа над проектом о здоровом образе жизни.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Устно-речевая практика монолог, диалог.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роизвольно строят устное и письменное высказывание с учетом учебной задачи.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12.  Мой выходной день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Составление плана рабочего и выходного дня.  Работа над проектом о здоровом образе жизни.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13. Ролевая игра «В больнице»  (1 часа)</w:t>
      </w:r>
    </w:p>
    <w:p w:rsidR="004647A6" w:rsidRPr="004647A6" w:rsidRDefault="004647A6" w:rsidP="004647A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Работа над проектом о здоровом образе жизни. Профессии. Адекватно используют речевые действия для решения коммуникативной задачи. Распределение ролей. Разучивание текстов. Монолог.  Диалог.  Слушают и понимают речь учителя и одноклассников,  контролируют действия партнера,  осознанно строят речевые высказывания по теме урока.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14.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Проект «В здоровом теле - здоровый дух»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Работа над проектом о здоровом образе жизни. Солнце, воздух и вода – наши лучшие друзья.  Устно-речевая практика монолог, диалог.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абота по предложенному  учителем плану.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15. Рождество в Великобритании  (1 часа)</w:t>
      </w:r>
    </w:p>
    <w:p w:rsidR="004647A6" w:rsidRPr="004647A6" w:rsidRDefault="004647A6" w:rsidP="00464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Народные праздники и традиции. Библейская легенда о Рождестве.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Разбор адаптированного текста (</w:t>
      </w:r>
      <w:r w:rsidRPr="004647A6">
        <w:rPr>
          <w:rFonts w:ascii="Times New Roman" w:eastAsia="SimSun" w:hAnsi="Times New Roman" w:cs="Mangal"/>
          <w:color w:val="000000"/>
          <w:spacing w:val="1"/>
          <w:kern w:val="2"/>
          <w:sz w:val="24"/>
          <w:szCs w:val="24"/>
          <w:lang w:eastAsia="hi-IN" w:bidi="hi-IN"/>
        </w:rPr>
        <w:t>в основном фоль</w:t>
      </w:r>
      <w:r w:rsidRPr="004647A6">
        <w:rPr>
          <w:rFonts w:ascii="Times New Roman" w:eastAsia="SimSun" w:hAnsi="Times New Roman" w:cs="Mangal"/>
          <w:color w:val="000000"/>
          <w:spacing w:val="-3"/>
          <w:kern w:val="2"/>
          <w:sz w:val="24"/>
          <w:szCs w:val="24"/>
          <w:lang w:eastAsia="hi-IN" w:bidi="hi-IN"/>
        </w:rPr>
        <w:t>клорного характера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),  прогнозирование  развития  его сюжета;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16. Новый год в Великобритании  (1 часа)</w:t>
      </w:r>
    </w:p>
    <w:p w:rsidR="004647A6" w:rsidRPr="004647A6" w:rsidRDefault="004647A6" w:rsidP="00464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Санта Клаус.  Новогодние традиции. Праздничные поздравления. 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Разбор адаптированного текста (</w:t>
      </w:r>
      <w:r w:rsidRPr="004647A6">
        <w:rPr>
          <w:rFonts w:ascii="Times New Roman" w:eastAsia="SimSun" w:hAnsi="Times New Roman" w:cs="Mangal"/>
          <w:color w:val="000000"/>
          <w:spacing w:val="1"/>
          <w:kern w:val="2"/>
          <w:sz w:val="24"/>
          <w:szCs w:val="24"/>
          <w:lang w:eastAsia="hi-IN" w:bidi="hi-IN"/>
        </w:rPr>
        <w:t>в основном фоль</w:t>
      </w:r>
      <w:r w:rsidRPr="004647A6">
        <w:rPr>
          <w:rFonts w:ascii="Times New Roman" w:eastAsia="SimSun" w:hAnsi="Times New Roman" w:cs="Mangal"/>
          <w:color w:val="000000"/>
          <w:spacing w:val="-3"/>
          <w:kern w:val="2"/>
          <w:sz w:val="24"/>
          <w:szCs w:val="24"/>
          <w:lang w:eastAsia="hi-IN" w:bidi="hi-IN"/>
        </w:rPr>
        <w:t>клорного характера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).  Прогнозирование  развития  его сюжета;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17. Разучивание песен и стихотворений  (1 часа)</w:t>
      </w:r>
    </w:p>
    <w:p w:rsidR="004647A6" w:rsidRPr="004647A6" w:rsidRDefault="004647A6" w:rsidP="004647A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iCs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Стихи. Песни. Рифмовки. Творчество писателей и поэтов. Восприятие и осознание.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Используют знаково-символические средства (грамматические модели и условные обозначения ).  Строят рассуждения в форме простых связей суждений об объекте, его признаках, особенностях и характерных чертах.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Тема18. Сказка «Белоснежка и семь гномов»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Откуда  пришла сказка? Истоки сказки. Основные признаки сказки. Миф и фантастика – искусство воображать. Сказочная и научная фантастика Мифопоэтическое сознание. Что такое поэзия и сказка. Из истории поэзии и сказки. Что включает в себя идейное содержание? Идея в стихах и сказках.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Тема19. День Святого Валентина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lang w:eastAsia="hi-IN" w:bidi="hi-IN"/>
        </w:rPr>
        <w:t>Чтение текстов, введение новой лексики, беседа по теме.  Расширение кругозора уч-ся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lang w:eastAsia="hi-IN" w:bidi="hi-IN"/>
        </w:rPr>
        <w:t>Развитие творческих способностей детей в ходе подготовки и проведения праздников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20. Разучивание песен и стихотворений   (1 часа)</w:t>
      </w:r>
    </w:p>
    <w:p w:rsidR="004647A6" w:rsidRPr="004647A6" w:rsidRDefault="004647A6" w:rsidP="004647A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iCs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Стихи. Песни. Рифмовки. Творчество писателей и поэтов.  Восприятие и осознание. 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Используют знаково-символические средства (грамматические модели и условные обозначения ).  Строят рассуждения в форме простых связей суждений об объекте, его признаках, особенностях и характерных чертах.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21. Католическая Пасха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lang w:eastAsia="hi-IN" w:bidi="hi-IN"/>
        </w:rPr>
        <w:t xml:space="preserve">Чтение текстов, введение новой лексики, беседа по теме.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Поиск необходимой  информации.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lang w:eastAsia="hi-IN" w:bidi="hi-IN"/>
        </w:rPr>
        <w:t xml:space="preserve"> Расширение кругозора уч-ся. Развитие творческих способностей детей в ходе подготовки и проведения праздников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22. День рождения Королевы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lang w:eastAsia="hi-IN" w:bidi="hi-IN"/>
        </w:rPr>
        <w:t xml:space="preserve">Чтение текстов, введение новой лексики, беседа по теме.  Расширение кругозора уч-ся.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Поиск необходимой  информации. </w:t>
      </w:r>
      <w:r w:rsidRPr="004647A6">
        <w:rPr>
          <w:rFonts w:ascii="Times New Roman" w:eastAsia="SimSun" w:hAnsi="Times New Roman" w:cs="Mangal"/>
          <w:kern w:val="2"/>
          <w:lang w:eastAsia="hi-IN" w:bidi="hi-IN"/>
        </w:rPr>
        <w:t>Развитие творческих способностей детей в ходе подготовки и проведения праздников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23. Майский праздник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lang w:eastAsia="hi-IN" w:bidi="hi-IN"/>
        </w:rPr>
        <w:lastRenderedPageBreak/>
        <w:t xml:space="preserve">Чтение текстов, введение новой лексики, беседа по теме. 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Поиск необходимой  информации. </w:t>
      </w:r>
      <w:r w:rsidRPr="004647A6">
        <w:rPr>
          <w:rFonts w:ascii="Times New Roman" w:eastAsia="SimSun" w:hAnsi="Times New Roman" w:cs="Mangal"/>
          <w:kern w:val="2"/>
          <w:lang w:eastAsia="hi-IN" w:bidi="hi-IN"/>
        </w:rPr>
        <w:t>Расширение кругозора уч-ся. Развитие творческих способностей детей в ходе подготовки и проведения праздников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 24. Традиции английского чаепития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lang w:eastAsia="hi-IN" w:bidi="hi-IN"/>
        </w:rPr>
        <w:t xml:space="preserve">Чтение текстов, введение новой лексики, беседа по теме. 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Поиск необходимой  информации.  </w:t>
      </w:r>
      <w:r w:rsidRPr="004647A6">
        <w:rPr>
          <w:rFonts w:ascii="Times New Roman" w:eastAsia="SimSun" w:hAnsi="Times New Roman" w:cs="Mangal"/>
          <w:kern w:val="2"/>
          <w:lang w:eastAsia="hi-IN" w:bidi="hi-IN"/>
        </w:rPr>
        <w:t>Расширение кругозора уч-ся. Развитие творческих способностей детей в ходе подготовки и проведения праздников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25. Написание личного письма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Мышление в образах. Истоки художественных образов. Рождение художественного творчества.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26. Защита проекта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Обсуждение презентаций по теме  «Майский праздник».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27. Англия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Расширение кругозора уч-ся.  Работа с картами и флагами.</w:t>
      </w: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Географическое положение, история, культура англо-говорящих стран.  Образ жизни, традиции  и обычаи, особенности речевого и неречевого поведения жителей  англо-говорящих  стран,  социокультурные различия.  Свободная работа в группах, составление презентации.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28. Уэльс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Расширение кругозора уч-ся. Работа с картами и флагами. Географическое положение, история, культура англо-говорящих стран.  Образ жизни, традиции  и обычаи, особенности речевого и неречевого поведения жителей  англо-говорящих  стран,  социокультурные различия.  Свободная работа в группах, составление презентации.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29. Шотландия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Расширение кругозора уч-ся.  Работа с картами и флагами. Географическое положение, история, культура англо-говорящих стран.  Образ жизни, традиции  и обычаи, особенности речевого и неречевого поведения жителей  англо-говорящих  стран,  социокультурные различия.  Свободная работа в группах, составление презентации.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30. Северная Ирландия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Расширение кругозора уч-ся.  Работа с картами и флагами. Географическое положение, история, культура англо-говорящих стран.  Образ жизни, традиции  и обычаи, особенности речевого и неречевого поведения жителей  англо-говорящих  стран,  социокультурные различия.  Свободная работа в группах, составление презентации.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31. Школы Великобритании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Расширение кругозора уч-ся. Закон об образовании. Виды школ Англии. Профессиональная подготовка.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32. Видео экскурсия по Лондону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Расширение кругозора уч-ся.  Просмотр кинофильма.  Беседа по фильму, подготовка страноведческой  викторины по фильму.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33. Страноведческая викторина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Проведение страноведческой викторины.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Тема 34. Защита проекта «Великобритания»  (1 часа)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Защита проекта. Обмен опытом. </w:t>
      </w:r>
      <w:r w:rsidRPr="004647A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Круглый стол»: обсуждение пройденного курса.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32"/>
          <w:szCs w:val="24"/>
          <w:lang w:eastAsia="hi-IN" w:bidi="hi-IN"/>
        </w:rPr>
        <w:t>Методическое обеспечение программы внеурочной деятельности   «Волшебный английский язык»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Методическое обеспечение программы включает: методику проведения групповых  и индивидуальных занятий по запросам учащихся, методику организации, методику сплочения учащихся группы, методы личностного развития учащихся, методику организации учебно-исследовательской деятельности учащихся, методику проведения философских игр, тренингов, приемы релаксации учащихся, методику игры и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выразительного чтения.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 xml:space="preserve">Информационно - образовательная среда: </w:t>
      </w:r>
    </w:p>
    <w:p w:rsidR="004647A6" w:rsidRPr="004647A6" w:rsidRDefault="004647A6" w:rsidP="004647A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u w:val="single"/>
          <w:lang w:eastAsia="hi-IN" w:bidi="hi-IN"/>
        </w:rPr>
        <w:t>книго- печатная продукция</w:t>
      </w:r>
      <w:r w:rsidRPr="004647A6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: дидактический материал, наглядность (рисунки, фото, картинки, карточки со словами и др.); учебники; книги для чтения на английском языке.</w:t>
      </w:r>
    </w:p>
    <w:p w:rsidR="004647A6" w:rsidRPr="004647A6" w:rsidRDefault="004647A6" w:rsidP="004647A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u w:val="single"/>
          <w:lang w:eastAsia="hi-IN" w:bidi="hi-IN"/>
        </w:rPr>
        <w:t xml:space="preserve">демонстрационные печатные пособия: </w:t>
      </w:r>
      <w:r w:rsidRPr="004647A6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таблицы по страноведению, географические карты; изображения символики и флагов англо- говорящих стран.</w:t>
      </w:r>
    </w:p>
    <w:p w:rsidR="004647A6" w:rsidRPr="004647A6" w:rsidRDefault="004647A6" w:rsidP="004647A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u w:val="single"/>
          <w:lang w:eastAsia="hi-IN" w:bidi="hi-IN"/>
        </w:rPr>
        <w:t xml:space="preserve">компьютерные и информационно-коммуникационные  средств </w:t>
      </w:r>
      <w:r w:rsidRPr="004647A6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: Аудиозаписи; мультимедийные приложения (ЭОР); видеофильмы; слайды; электронные библиотеки; компьютерные словари.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Дидактический материал.</w:t>
      </w:r>
    </w:p>
    <w:p w:rsidR="004647A6" w:rsidRPr="004647A6" w:rsidRDefault="004647A6" w:rsidP="004647A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таблицы по страноведению </w:t>
      </w:r>
    </w:p>
    <w:p w:rsidR="004647A6" w:rsidRPr="004647A6" w:rsidRDefault="004647A6" w:rsidP="004647A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географические карты </w:t>
      </w:r>
    </w:p>
    <w:p w:rsidR="004647A6" w:rsidRPr="004647A6" w:rsidRDefault="004647A6" w:rsidP="004647A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>изображения символики и флагов англо - говорящих стран</w:t>
      </w:r>
    </w:p>
    <w:p w:rsidR="004647A6" w:rsidRPr="004647A6" w:rsidRDefault="004647A6" w:rsidP="004647A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карточки с индивидуальными заданиями и цитатами из первоисточников</w:t>
      </w:r>
    </w:p>
    <w:p w:rsidR="004647A6" w:rsidRPr="004647A6" w:rsidRDefault="004647A6" w:rsidP="004647A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дневники наблюдений</w:t>
      </w:r>
    </w:p>
    <w:p w:rsidR="004647A6" w:rsidRPr="004647A6" w:rsidRDefault="004647A6" w:rsidP="004647A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карточки с заданиями для работы в группе</w:t>
      </w:r>
    </w:p>
    <w:p w:rsidR="004647A6" w:rsidRPr="004647A6" w:rsidRDefault="004647A6" w:rsidP="004647A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фонограммы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Методы организации учебно-воспитательного процесса</w:t>
      </w:r>
    </w:p>
    <w:p w:rsidR="004647A6" w:rsidRPr="004647A6" w:rsidRDefault="004647A6" w:rsidP="00464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 – деятельностный подход,</w:t>
      </w:r>
      <w:r w:rsidRPr="0046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предполагает: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личностно-ориентированный подхо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 развивает у школьников  широкий комплекс общеучебных, специальных учебных умений, формирующих познавательную и коммуникативную компетенции. Это предполагает создание условий для использования самостоятельных творческих видов работы; для формирования коммуникативой культуры и развития умений работы с различными источниками и типами информации.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Педагог на занятиях использует следующие методы обучения:</w:t>
      </w:r>
    </w:p>
    <w:p w:rsidR="004647A6" w:rsidRPr="004647A6" w:rsidRDefault="004647A6" w:rsidP="004647A6">
      <w:pPr>
        <w:widowControl w:val="0"/>
        <w:numPr>
          <w:ilvl w:val="1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1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1"/>
          <w:lang w:eastAsia="hi-IN" w:bidi="hi-IN"/>
        </w:rPr>
        <w:t>Объяснительно-иллюстративные</w:t>
      </w:r>
      <w:r w:rsidRPr="004647A6">
        <w:rPr>
          <w:rFonts w:ascii="Times New Roman" w:eastAsia="SimSun" w:hAnsi="Times New Roman" w:cs="Times New Roman"/>
          <w:kern w:val="2"/>
          <w:sz w:val="24"/>
          <w:szCs w:val="21"/>
          <w:lang w:eastAsia="hi-IN" w:bidi="hi-IN"/>
        </w:rPr>
        <w:t xml:space="preserve"> (рассказ, беседа, инструктаж, демонстрация образцов, репродукций);</w:t>
      </w:r>
    </w:p>
    <w:p w:rsidR="004647A6" w:rsidRPr="004647A6" w:rsidRDefault="004647A6" w:rsidP="004647A6">
      <w:pPr>
        <w:widowControl w:val="0"/>
        <w:numPr>
          <w:ilvl w:val="1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1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1"/>
          <w:lang w:eastAsia="hi-IN" w:bidi="hi-IN"/>
        </w:rPr>
        <w:t>Частично-поисковый</w:t>
      </w:r>
      <w:r w:rsidRPr="004647A6">
        <w:rPr>
          <w:rFonts w:ascii="Times New Roman" w:eastAsia="SimSun" w:hAnsi="Times New Roman" w:cs="Times New Roman"/>
          <w:kern w:val="2"/>
          <w:sz w:val="24"/>
          <w:szCs w:val="21"/>
          <w:lang w:eastAsia="hi-IN" w:bidi="hi-IN"/>
        </w:rPr>
        <w:t xml:space="preserve"> (наблюдение, обобщение, репродуцирование, диспут, дискуссия, творческие и ролевые игры, имитационные упражнения, );</w:t>
      </w:r>
    </w:p>
    <w:p w:rsidR="004647A6" w:rsidRPr="004647A6" w:rsidRDefault="004647A6" w:rsidP="004647A6">
      <w:pPr>
        <w:widowControl w:val="0"/>
        <w:numPr>
          <w:ilvl w:val="1"/>
          <w:numId w:val="13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b/>
          <w:kern w:val="2"/>
          <w:sz w:val="24"/>
          <w:szCs w:val="21"/>
          <w:lang w:eastAsia="hi-IN" w:bidi="hi-IN"/>
        </w:rPr>
      </w:pPr>
      <w:r w:rsidRPr="004647A6">
        <w:rPr>
          <w:rFonts w:ascii="Times New Roman" w:eastAsia="SimSun" w:hAnsi="Times New Roman" w:cs="Times New Roman"/>
          <w:i/>
          <w:kern w:val="2"/>
          <w:sz w:val="24"/>
          <w:szCs w:val="21"/>
          <w:lang w:eastAsia="hi-IN" w:bidi="hi-IN"/>
        </w:rPr>
        <w:t>Исследовательский</w:t>
      </w:r>
      <w:r w:rsidRPr="004647A6">
        <w:rPr>
          <w:rFonts w:ascii="Times New Roman" w:eastAsia="SimSun" w:hAnsi="Times New Roman" w:cs="Times New Roman"/>
          <w:kern w:val="2"/>
          <w:sz w:val="24"/>
          <w:szCs w:val="21"/>
          <w:lang w:eastAsia="hi-IN" w:bidi="hi-IN"/>
        </w:rPr>
        <w:t xml:space="preserve"> (мониторинг, сравнительный анализ,  «круглый стол»);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Методика личностного развития учащихся.</w:t>
      </w:r>
    </w:p>
    <w:p w:rsidR="004647A6" w:rsidRPr="004647A6" w:rsidRDefault="004647A6" w:rsidP="004647A6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Ведение личных дневников-наблюдений;</w:t>
      </w:r>
    </w:p>
    <w:p w:rsidR="004647A6" w:rsidRPr="004647A6" w:rsidRDefault="004647A6" w:rsidP="004647A6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Составление авторских сценариев и философских игр;</w:t>
      </w:r>
    </w:p>
    <w:p w:rsidR="004647A6" w:rsidRPr="004647A6" w:rsidRDefault="004647A6" w:rsidP="004647A6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Приобщение учащихся к чтению художественной литературы;</w:t>
      </w:r>
    </w:p>
    <w:p w:rsidR="004647A6" w:rsidRPr="004647A6" w:rsidRDefault="004647A6" w:rsidP="004647A6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Обучение работы в группе;</w:t>
      </w:r>
    </w:p>
    <w:p w:rsidR="004647A6" w:rsidRPr="004647A6" w:rsidRDefault="004647A6" w:rsidP="004647A6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Лекционно-практические занятия;</w:t>
      </w:r>
    </w:p>
    <w:p w:rsidR="004647A6" w:rsidRPr="004647A6" w:rsidRDefault="004647A6" w:rsidP="004647A6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Викторины, матер-классы;</w:t>
      </w:r>
    </w:p>
    <w:p w:rsidR="004647A6" w:rsidRPr="004647A6" w:rsidRDefault="004647A6" w:rsidP="004647A6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Групповые, парные занятия; открытые занятия;</w:t>
      </w:r>
    </w:p>
    <w:p w:rsidR="004647A6" w:rsidRPr="004647A6" w:rsidRDefault="004647A6" w:rsidP="004647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7A6" w:rsidRPr="004647A6" w:rsidRDefault="004647A6" w:rsidP="004647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647A6" w:rsidRPr="004647A6" w:rsidRDefault="004647A6" w:rsidP="004647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647A6" w:rsidRPr="004647A6" w:rsidRDefault="004647A6" w:rsidP="004647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647A6" w:rsidRPr="004647A6" w:rsidRDefault="004647A6" w:rsidP="004647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647A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Материальное обеспечение программы «Волшебный  английский »</w:t>
      </w:r>
    </w:p>
    <w:p w:rsidR="004647A6" w:rsidRPr="004647A6" w:rsidRDefault="004647A6" w:rsidP="004647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лабораторных, практических и творческих работ рекомендуется: соблюдать правила техники безопасности; использовать техническое оснащение, соответствующее требованиям СанПина (занятия должны проводиться в специально оборудованном, хорошо освещённом помещении; у каждого учащегося должно быть своё рабочее место; для успешной работы на каждом занятии учащиеся должны иметь необходимые инструменты и принадлежности; продолжительность занятия не должна превышать санитарные нормы, должно осуществляться регулярное проветривание помещения).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lang w:eastAsia="hi-IN" w:bidi="hi-IN"/>
        </w:rPr>
        <w:t>Техническое оснащение занятий.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Занятия проводятся в специально оборудованном, хорошо освещенном помещении, у каждого учащегося есть свое рабочее место.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кабинете имеется </w:t>
      </w:r>
      <w:r w:rsidRPr="004647A6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  <w:t xml:space="preserve">компьютер с пакетом прикладных программ; аудиоцентр; интерактивная доска; телевизор; принтер; сканер; копировальный аппарат;веб-камера,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магнитофон, проигрыватель, ДВД плеер, музыкальный центр, интерактивная доска.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lang w:eastAsia="hi-IN" w:bidi="hi-IN"/>
        </w:rPr>
        <w:t>Инструменты и материалы.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Тетради, бумага, ручки, фломастеры, краски.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Оборудование: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Классное помещение, столы, стулья, учебная доска.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bCs/>
          <w:color w:val="000000"/>
          <w:kern w:val="2"/>
          <w:sz w:val="32"/>
          <w:szCs w:val="24"/>
          <w:lang w:eastAsia="hi-IN" w:bidi="hi-IN"/>
        </w:rPr>
        <w:lastRenderedPageBreak/>
        <w:t>Список литературы</w:t>
      </w:r>
      <w:r w:rsidRPr="004647A6">
        <w:rPr>
          <w:rFonts w:ascii="Times New Roman" w:eastAsia="SimSun" w:hAnsi="Times New Roman" w:cs="Mangal"/>
          <w:bCs/>
          <w:color w:val="000000"/>
          <w:kern w:val="2"/>
          <w:sz w:val="32"/>
          <w:szCs w:val="24"/>
          <w:lang w:eastAsia="hi-IN" w:bidi="hi-IN"/>
        </w:rPr>
        <w:t>: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>Список литературы, рекомендованный педагогу:</w:t>
      </w:r>
    </w:p>
    <w:p w:rsidR="004647A6" w:rsidRPr="004647A6" w:rsidRDefault="004647A6" w:rsidP="004647A6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Вербицкая М.В.  Английский язык. Программа   5-9 классы. </w:t>
      </w:r>
    </w:p>
    <w:p w:rsidR="004647A6" w:rsidRPr="004647A6" w:rsidRDefault="004647A6" w:rsidP="004647A6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Вербицкая М.В.Пособия для учителя по английскому языку для 5-9 классов серии «Форвард». 2009</w:t>
      </w:r>
    </w:p>
    <w:p w:rsidR="004647A6" w:rsidRPr="004647A6" w:rsidRDefault="004647A6" w:rsidP="004647A6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Володина    С.В.  Мастер-класс учителя английского языка. Методическое пособие с электронными приложениями . «Планета».2011.</w:t>
      </w:r>
    </w:p>
    <w:p w:rsidR="004647A6" w:rsidRPr="004647A6" w:rsidRDefault="004647A6" w:rsidP="004647A6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Дзюина Е.В.  Игровые уроки и внеклассные мероприятия на английском языке .. Москва «ВАКО».2013</w:t>
      </w:r>
    </w:p>
    <w:p w:rsidR="004647A6" w:rsidRPr="004647A6" w:rsidRDefault="004647A6" w:rsidP="004647A6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Иностранный язык. Планируемые результаты. Система заданий.5-9 классы. Пособие для учителей общеобразовательных учреждений. Авторы: М.В.Биболетова и другие.</w:t>
      </w:r>
    </w:p>
    <w:p w:rsidR="004647A6" w:rsidRPr="004647A6" w:rsidRDefault="004647A6" w:rsidP="004647A6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Методический конструктор: пособие для учителя/Д.В.Григорьев, П.В.Степанов. М.: Просвещение, 2011(стандарты второго поколения)</w:t>
      </w:r>
    </w:p>
    <w:p w:rsidR="004647A6" w:rsidRPr="004647A6" w:rsidRDefault="004647A6" w:rsidP="004647A6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Примерные программы основного общего образования. Иностранный язык. Просвещение 2009.</w:t>
      </w:r>
    </w:p>
    <w:p w:rsidR="004647A6" w:rsidRPr="004647A6" w:rsidRDefault="004647A6" w:rsidP="004647A6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 w:rsidRPr="004647A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Стандарты второго поколения.  Примерная основная образовательная программа  образовательного учреждения. Средняя  школа. 2-е издание, переработанное. – М.: Просвещение, 2011.</w:t>
      </w:r>
    </w:p>
    <w:p w:rsidR="004647A6" w:rsidRPr="004647A6" w:rsidRDefault="004647A6" w:rsidP="004647A6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Трофимова М.А. Внеклассные мероприятия по английскому языку для учащихся 5-8 классов. Москва .  .Издательство «Глобус».2010</w:t>
      </w:r>
    </w:p>
    <w:p w:rsidR="004647A6" w:rsidRPr="004647A6" w:rsidRDefault="004647A6" w:rsidP="004647A6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Федеральный государственный образовательный  стандарт основного      общего образования по иностранному языку от 17 декабря 2010г.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</w:t>
      </w:r>
      <w:r w:rsidRPr="004647A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Список литературы, рекомендованной для учащихся:</w:t>
      </w:r>
    </w:p>
    <w:p w:rsidR="004647A6" w:rsidRPr="004647A6" w:rsidRDefault="004647A6" w:rsidP="004647A6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Мурашова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 xml:space="preserve">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.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 xml:space="preserve">. « Facts and Faces From the History of Britain». 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М.:  издательство «Менеджер», 2006г</w:t>
      </w:r>
    </w:p>
    <w:p w:rsidR="004647A6" w:rsidRPr="004647A6" w:rsidRDefault="004647A6" w:rsidP="004647A6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Ощепкова В.В. И.И. Шустилова.  О Британии кратко. М.:  Иностраный язык, издательство «Оникс», 2000г</w:t>
      </w:r>
    </w:p>
    <w:p w:rsidR="004647A6" w:rsidRPr="004647A6" w:rsidRDefault="004647A6" w:rsidP="004647A6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Страноведение «Great Britain» Составитель: Ю.Б. Голицинский. Санкт-Петербург, издательство «Каро», 2002г.</w:t>
      </w:r>
    </w:p>
    <w:p w:rsidR="004647A6" w:rsidRPr="004647A6" w:rsidRDefault="004647A6" w:rsidP="004647A6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Страноведение «United States of America» Составитель: Ю.Б. Голицинский. Санкт-     Петербург, издательство «Каро», 2004г.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----------------------------------------------------------------------------------------------------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  </w:t>
      </w:r>
      <w:r w:rsidRPr="004647A6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   </w:t>
      </w:r>
      <w:r w:rsidRPr="004647A6">
        <w:rPr>
          <w:rFonts w:ascii="Times New Roman" w:eastAsia="SimSun" w:hAnsi="Times New Roman" w:cs="Mangal"/>
          <w:b/>
          <w:bCs/>
          <w:kern w:val="2"/>
          <w:sz w:val="28"/>
          <w:szCs w:val="28"/>
          <w:lang w:val="en-US" w:eastAsia="hi-IN" w:bidi="hi-IN"/>
        </w:rPr>
        <w:t>III</w:t>
      </w:r>
      <w:r w:rsidRPr="004647A6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. Содержание курса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Исходя из поставленных целей и задач и ориентируясь на конечный результат обучения, в содержание обучения страноведению включаются следующие компоненты: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– 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англоговорящих странах, текстовый материал;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– общеучебный компонент: учебно-организационные, учебно-интеллектуальные и учебно-коммуникативные умения.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Таким образом, в содержание программы входят темы по географическому положению, истории, культуре англоговорящих стран, сведения об образе жизни, традициях и обычаях, особенности речевого и неречевого поведения жителей англоговорящих стран, социокультурные различия, лингвострановедение.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А так же содержание страноведческого курса позволяет: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–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– учителю использовать межпредметные связи (английский язык-география, английский язык-история, английский язык– информатика, английский язык-литература, английский язык– МХК )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связи с тем, что основной задачей данного курса является коммуникативная направленность, каждое занятие строится на использовании разнообразных видов учебно – познавательной деятельности, самостоятельности. При организации занятий целесообразно использовать  интерактивную методику работы (создавать ситуации, в которых каждый ученик сможет выполнить индивидуальную работу и принять участие в работе группы), осуществлять личностно-деятельностный и субъект-субъектный подход (равноправное взаимодействие учащегося и учителя). Ведущее место в обучении отводится методам поискового и исследовательского характера, которые стимулируют познавательную активность учащихся.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Формы занятий: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4647A6" w:rsidRPr="004647A6" w:rsidRDefault="004647A6" w:rsidP="004647A6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занятие-путешествие;</w:t>
      </w:r>
    </w:p>
    <w:p w:rsidR="004647A6" w:rsidRPr="004647A6" w:rsidRDefault="004647A6" w:rsidP="004647A6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дискуссия;</w:t>
      </w:r>
    </w:p>
    <w:p w:rsidR="004647A6" w:rsidRPr="004647A6" w:rsidRDefault="004647A6" w:rsidP="004647A6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тестирование;</w:t>
      </w:r>
    </w:p>
    <w:p w:rsidR="004647A6" w:rsidRPr="004647A6" w:rsidRDefault="004647A6" w:rsidP="004647A6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защита творческих работ и проектов;</w:t>
      </w:r>
    </w:p>
    <w:p w:rsidR="004647A6" w:rsidRPr="004647A6" w:rsidRDefault="004647A6" w:rsidP="004647A6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онлайн-экскурсия;</w:t>
      </w:r>
    </w:p>
    <w:p w:rsidR="004647A6" w:rsidRPr="004647A6" w:rsidRDefault="004647A6" w:rsidP="004647A6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итоговое занятие;</w:t>
      </w:r>
    </w:p>
    <w:p w:rsidR="004647A6" w:rsidRPr="004647A6" w:rsidRDefault="004647A6" w:rsidP="004647A6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самопрезентации   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</w:t>
      </w:r>
    </w:p>
    <w:p w:rsidR="004647A6" w:rsidRPr="004647A6" w:rsidRDefault="004647A6" w:rsidP="004647A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32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    Проверка этих результатов осуществляется на открытых занятиях, на основе анализа личных дневников-наблюдений и творческих письменных работ, постановок, тестирования.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Основной результат процесса усвоения предмета заключается в позитивном изменении определенных  качеств личности детей  (мышления, воображения, мотивации, поведения)  в процессе  его самостоятельной творческой деятельности.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Изменение в поведении детей: становятся более спокойными, уравновешенными, терпимее относятся к мнению других. Каждое занятие включает в себя теоретическую и практическую части. </w:t>
      </w:r>
    </w:p>
    <w:p w:rsidR="004647A6" w:rsidRPr="004647A6" w:rsidRDefault="004647A6" w:rsidP="004647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Личностные, метапредметные и предметные результаты освоения.</w:t>
      </w:r>
    </w:p>
    <w:p w:rsidR="004647A6" w:rsidRPr="004647A6" w:rsidRDefault="004647A6" w:rsidP="004647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4647A6" w:rsidRPr="004647A6" w:rsidRDefault="004647A6" w:rsidP="004647A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предметные;</w:t>
      </w:r>
    </w:p>
    <w:p w:rsidR="004647A6" w:rsidRPr="004647A6" w:rsidRDefault="004647A6" w:rsidP="004647A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метапредметные;</w:t>
      </w:r>
    </w:p>
    <w:p w:rsidR="004647A6" w:rsidRPr="004647A6" w:rsidRDefault="004647A6" w:rsidP="004647A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личностные. </w:t>
      </w:r>
    </w:p>
    <w:p w:rsidR="004647A6" w:rsidRPr="004647A6" w:rsidRDefault="004647A6" w:rsidP="004647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В концепции ФГОС второго поколения под предметными результатами понимается «усвоение обучаемым конкретных элементов социального опыта, изучаемого в рамках </w:t>
      </w:r>
      <w:r w:rsidRPr="004647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отдельного учебного предмета, — знаний, умений и навыков, опыта решения проблем, опыта творческой деятельности». Метапредметные результаты понимаются как «освоенные обучающимся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Личностные результаты должны отразиться в сформированности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Федеральные государственные образовательные стандарты второго поколения значительное внимание уделяют метапредметным и личностным образовательным результатам. Внеурочная деятельность ориентирована на работу с интересами учащихся, развитием их личностных компетенций. Приведённые в Базисном учебном плане направления</w:t>
      </w:r>
      <w:r w:rsidRPr="004647A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4647A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внеурочной деятельности охватывают широкий спектр общеобразовательных программ, формирующих мировоззрение и содействующих социализации.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Данная программа способствует формированию следующих универсальных учебных действий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:</w:t>
      </w:r>
    </w:p>
    <w:p w:rsidR="004647A6" w:rsidRPr="004647A6" w:rsidRDefault="004647A6" w:rsidP="004647A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40"/>
          <w:szCs w:val="34"/>
          <w:lang w:eastAsia="hi-IN" w:bidi="hi-IN"/>
        </w:rPr>
      </w:pPr>
    </w:p>
    <w:p w:rsidR="004647A6" w:rsidRPr="004647A6" w:rsidRDefault="004647A6" w:rsidP="004647A6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               Методическое  обеспечение программы.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В основе методики преподавания лежат:</w:t>
      </w:r>
    </w:p>
    <w:p w:rsidR="004647A6" w:rsidRPr="004647A6" w:rsidRDefault="004647A6" w:rsidP="004647A6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Коммуникативная 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социокультурной. Формируется и совершенствуется умение представлять себя, свою страну, ее культуру средствами английского языка в условиях межкультурного общения .Таким образом, данная рабочая программа нацеливает  на обучение детей в пятом классе  всем видам речевой деятельности параллельно, при условии, что говорение и аудирование на занятиях проводятся в игровой форме.Учащиеся данного возраста характеризуются большой восприимчивостью к изучению языков, что </w:t>
      </w: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lastRenderedPageBreak/>
        <w:t xml:space="preserve">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                          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В  свою очередь 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умении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 словарный запас  школьника на родном языке за счет так называемых интернациональных слов.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учебно - познавательного характера.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Деятельностный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средней школе, и формировать общеучебные умения и навыки, которые межпредметны по своему содержанию.</w:t>
      </w:r>
    </w:p>
    <w:p w:rsidR="004647A6" w:rsidRPr="004647A6" w:rsidRDefault="004647A6" w:rsidP="004647A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данной программе большое внимание уделяется обучению школьников самоконтролю и самооценке, более широко представлены творческие виды деятельности.   </w:t>
      </w:r>
    </w:p>
    <w:p w:rsidR="004647A6" w:rsidRPr="004647A6" w:rsidRDefault="004647A6" w:rsidP="004647A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40"/>
          <w:szCs w:val="34"/>
          <w:lang w:eastAsia="hi-IN" w:bidi="hi-IN"/>
        </w:rPr>
      </w:pPr>
    </w:p>
    <w:p w:rsidR="004647A6" w:rsidRPr="004647A6" w:rsidRDefault="004647A6" w:rsidP="004647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color w:val="000000"/>
          <w:spacing w:val="4"/>
          <w:kern w:val="2"/>
          <w:sz w:val="24"/>
          <w:szCs w:val="24"/>
          <w:lang w:eastAsia="hi-IN" w:bidi="hi-IN"/>
        </w:rPr>
        <w:t>Использовать приобретенные знания и умения в практи</w:t>
      </w:r>
      <w:r w:rsidRPr="004647A6">
        <w:rPr>
          <w:rFonts w:ascii="Times New Roman" w:eastAsia="SimSun" w:hAnsi="Times New Roman" w:cs="Mangal"/>
          <w:b/>
          <w:color w:val="000000"/>
          <w:spacing w:val="3"/>
          <w:kern w:val="2"/>
          <w:sz w:val="24"/>
          <w:szCs w:val="24"/>
          <w:lang w:eastAsia="hi-IN" w:bidi="hi-IN"/>
        </w:rPr>
        <w:t>ческой деятельности и повседневной жизни:</w:t>
      </w:r>
    </w:p>
    <w:p w:rsidR="004647A6" w:rsidRPr="004647A6" w:rsidRDefault="004647A6" w:rsidP="004647A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color w:val="000000"/>
          <w:spacing w:val="1"/>
          <w:kern w:val="2"/>
          <w:sz w:val="24"/>
          <w:szCs w:val="24"/>
          <w:lang w:eastAsia="hi-IN" w:bidi="hi-IN"/>
        </w:rPr>
        <w:t xml:space="preserve">понимать на слух речь учителя, одноклассников; </w:t>
      </w:r>
    </w:p>
    <w:p w:rsidR="004647A6" w:rsidRPr="004647A6" w:rsidRDefault="004647A6" w:rsidP="004647A6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понимать смысл адаптированного текста (</w:t>
      </w:r>
      <w:r w:rsidRPr="004647A6">
        <w:rPr>
          <w:rFonts w:ascii="Times New Roman" w:eastAsia="SimSun" w:hAnsi="Times New Roman" w:cs="Mangal"/>
          <w:color w:val="000000"/>
          <w:spacing w:val="1"/>
          <w:kern w:val="2"/>
          <w:sz w:val="24"/>
          <w:szCs w:val="24"/>
          <w:lang w:eastAsia="hi-IN" w:bidi="hi-IN"/>
        </w:rPr>
        <w:t>в основном фоль</w:t>
      </w:r>
      <w:r w:rsidRPr="004647A6">
        <w:rPr>
          <w:rFonts w:ascii="Times New Roman" w:eastAsia="SimSun" w:hAnsi="Times New Roman" w:cs="Mangal"/>
          <w:color w:val="000000"/>
          <w:spacing w:val="-3"/>
          <w:kern w:val="2"/>
          <w:sz w:val="24"/>
          <w:szCs w:val="24"/>
          <w:lang w:eastAsia="hi-IN" w:bidi="hi-IN"/>
        </w:rPr>
        <w:t>клорного характера</w:t>
      </w: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) и уметь прогнозировать развитие его сюжета;</w:t>
      </w:r>
    </w:p>
    <w:p w:rsidR="004647A6" w:rsidRPr="004647A6" w:rsidRDefault="004647A6" w:rsidP="004647A6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4647A6" w:rsidRPr="004647A6" w:rsidRDefault="004647A6" w:rsidP="004647A6">
      <w:pPr>
        <w:widowControl w:val="0"/>
        <w:numPr>
          <w:ilvl w:val="0"/>
          <w:numId w:val="19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color w:val="000000"/>
          <w:spacing w:val="-6"/>
          <w:kern w:val="2"/>
          <w:sz w:val="24"/>
          <w:szCs w:val="24"/>
          <w:lang w:eastAsia="hi-IN" w:bidi="hi-IN"/>
        </w:rPr>
        <w:t xml:space="preserve">расспрашивать собеседника, задавая простые вопросы (кто, </w:t>
      </w:r>
      <w:r w:rsidRPr="004647A6">
        <w:rPr>
          <w:rFonts w:ascii="Times New Roman" w:eastAsia="SimSun" w:hAnsi="Times New Roman" w:cs="Mangal"/>
          <w:color w:val="000000"/>
          <w:spacing w:val="-1"/>
          <w:kern w:val="2"/>
          <w:sz w:val="24"/>
          <w:szCs w:val="24"/>
          <w:lang w:eastAsia="hi-IN" w:bidi="hi-IN"/>
        </w:rPr>
        <w:t xml:space="preserve">что, где, когда), и отвечать на вопросы собеседника, </w:t>
      </w:r>
      <w:r w:rsidRPr="004647A6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участвовать в элементарном этикетном диалоге</w:t>
      </w:r>
      <w:r w:rsidRPr="004647A6">
        <w:rPr>
          <w:rFonts w:ascii="Times New Roman" w:eastAsia="SimSun" w:hAnsi="Times New Roman" w:cs="Mangal"/>
          <w:color w:val="000000"/>
          <w:spacing w:val="-1"/>
          <w:kern w:val="2"/>
          <w:sz w:val="24"/>
          <w:szCs w:val="24"/>
          <w:lang w:eastAsia="hi-IN" w:bidi="hi-IN"/>
        </w:rPr>
        <w:t>;</w:t>
      </w:r>
    </w:p>
    <w:p w:rsidR="004647A6" w:rsidRPr="004647A6" w:rsidRDefault="004647A6" w:rsidP="004647A6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инсценировать изученные сказки;    </w:t>
      </w:r>
    </w:p>
    <w:p w:rsidR="004647A6" w:rsidRPr="004647A6" w:rsidRDefault="004647A6" w:rsidP="004647A6">
      <w:pPr>
        <w:widowControl w:val="0"/>
        <w:numPr>
          <w:ilvl w:val="0"/>
          <w:numId w:val="19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сочинять  оригинальный текст на основе плана;</w:t>
      </w:r>
    </w:p>
    <w:p w:rsidR="004647A6" w:rsidRPr="004647A6" w:rsidRDefault="004647A6" w:rsidP="004647A6">
      <w:pPr>
        <w:widowControl w:val="0"/>
        <w:numPr>
          <w:ilvl w:val="0"/>
          <w:numId w:val="19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4647A6" w:rsidRPr="004647A6" w:rsidRDefault="004647A6" w:rsidP="004647A6">
      <w:pPr>
        <w:widowControl w:val="0"/>
        <w:numPr>
          <w:ilvl w:val="0"/>
          <w:numId w:val="19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4647A6" w:rsidRPr="004647A6" w:rsidRDefault="004647A6" w:rsidP="004647A6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4647A6" w:rsidRPr="004647A6" w:rsidRDefault="004647A6" w:rsidP="004647A6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color w:val="000000"/>
          <w:spacing w:val="3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color w:val="000000"/>
          <w:spacing w:val="3"/>
          <w:kern w:val="2"/>
          <w:sz w:val="24"/>
          <w:szCs w:val="24"/>
          <w:lang w:eastAsia="hi-IN" w:bidi="hi-IN"/>
        </w:rPr>
        <w:t xml:space="preserve">        Воспитательные результаты внеурочной деятельности:</w:t>
      </w:r>
    </w:p>
    <w:p w:rsidR="004647A6" w:rsidRPr="004647A6" w:rsidRDefault="004647A6" w:rsidP="004647A6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spacing w:val="3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color w:val="000000"/>
          <w:spacing w:val="3"/>
          <w:kern w:val="2"/>
          <w:sz w:val="24"/>
          <w:szCs w:val="24"/>
          <w:lang w:eastAsia="hi-IN" w:bidi="hi-IN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</w:t>
      </w:r>
      <w:r w:rsidRPr="004647A6">
        <w:rPr>
          <w:rFonts w:ascii="Times New Roman" w:eastAsia="SimSun" w:hAnsi="Times New Roman" w:cs="Mangal"/>
          <w:color w:val="000000"/>
          <w:spacing w:val="3"/>
          <w:kern w:val="2"/>
          <w:sz w:val="24"/>
          <w:szCs w:val="24"/>
          <w:lang w:eastAsia="hi-IN" w:bidi="hi-IN"/>
        </w:rPr>
        <w:lastRenderedPageBreak/>
        <w:t>ситуациях.</w:t>
      </w:r>
    </w:p>
    <w:p w:rsidR="004647A6" w:rsidRPr="004647A6" w:rsidRDefault="004647A6" w:rsidP="004647A6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spacing w:val="3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color w:val="000000"/>
          <w:spacing w:val="3"/>
          <w:kern w:val="2"/>
          <w:sz w:val="24"/>
          <w:szCs w:val="24"/>
          <w:lang w:eastAsia="hi-IN" w:bidi="hi-IN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4647A6" w:rsidRPr="004647A6" w:rsidRDefault="004647A6" w:rsidP="004647A6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spacing w:val="3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color w:val="000000"/>
          <w:spacing w:val="3"/>
          <w:kern w:val="2"/>
          <w:sz w:val="24"/>
          <w:szCs w:val="24"/>
          <w:lang w:eastAsia="hi-IN" w:bidi="hi-IN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4647A6" w:rsidRPr="004647A6" w:rsidRDefault="004647A6" w:rsidP="004647A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Качества личности, которые могут быть развиты у обучающихся в результате занятий: </w:t>
      </w:r>
    </w:p>
    <w:p w:rsidR="004647A6" w:rsidRPr="004647A6" w:rsidRDefault="004647A6" w:rsidP="004647A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толерантность, дружелюбное отношение к представителям других стран; </w:t>
      </w:r>
    </w:p>
    <w:p w:rsidR="004647A6" w:rsidRPr="004647A6" w:rsidRDefault="004647A6" w:rsidP="004647A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познавательная, творческая, общественная активность;</w:t>
      </w:r>
    </w:p>
    <w:p w:rsidR="004647A6" w:rsidRPr="004647A6" w:rsidRDefault="004647A6" w:rsidP="004647A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самостоятельность ( в т.ч. в принятии решений);</w:t>
      </w:r>
    </w:p>
    <w:p w:rsidR="004647A6" w:rsidRPr="004647A6" w:rsidRDefault="004647A6" w:rsidP="004647A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умение работать в сотрудничестве с другими, отвечать за свои решения; </w:t>
      </w:r>
    </w:p>
    <w:p w:rsidR="004647A6" w:rsidRPr="004647A6" w:rsidRDefault="004647A6" w:rsidP="004647A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коммуникабельность; </w:t>
      </w:r>
    </w:p>
    <w:p w:rsidR="004647A6" w:rsidRPr="004647A6" w:rsidRDefault="004647A6" w:rsidP="004647A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уважение к себе и другим; </w:t>
      </w:r>
    </w:p>
    <w:p w:rsidR="004647A6" w:rsidRPr="004647A6" w:rsidRDefault="004647A6" w:rsidP="004647A6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4647A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личная и взаимная ответственность;</w:t>
      </w:r>
    </w:p>
    <w:p w:rsidR="004647A6" w:rsidRPr="004647A6" w:rsidRDefault="004647A6" w:rsidP="004647A6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 w:rsidRPr="004647A6"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готовность действия в нестандартных ситуациях;</w:t>
      </w:r>
    </w:p>
    <w:p w:rsidR="004647A6" w:rsidRPr="004647A6" w:rsidRDefault="004647A6" w:rsidP="004647A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highlight w:val="green"/>
          <w:lang w:eastAsia="hi-IN" w:bidi="hi-IN"/>
        </w:rPr>
      </w:pPr>
    </w:p>
    <w:p w:rsidR="00CA6580" w:rsidRDefault="004647A6">
      <w:bookmarkStart w:id="0" w:name="_GoBack"/>
      <w:bookmarkEnd w:id="0"/>
    </w:p>
    <w:sectPr w:rsidR="00CA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4ED34B6"/>
    <w:multiLevelType w:val="hybridMultilevel"/>
    <w:tmpl w:val="B84E2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DCE"/>
    <w:multiLevelType w:val="hybridMultilevel"/>
    <w:tmpl w:val="374A7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17E9"/>
    <w:multiLevelType w:val="hybridMultilevel"/>
    <w:tmpl w:val="F830E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832BD"/>
    <w:multiLevelType w:val="hybridMultilevel"/>
    <w:tmpl w:val="63146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EC3616"/>
    <w:multiLevelType w:val="hybridMultilevel"/>
    <w:tmpl w:val="479A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C104B"/>
    <w:multiLevelType w:val="hybridMultilevel"/>
    <w:tmpl w:val="76FE7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834718"/>
    <w:multiLevelType w:val="hybridMultilevel"/>
    <w:tmpl w:val="67ACD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2B87"/>
    <w:multiLevelType w:val="hybridMultilevel"/>
    <w:tmpl w:val="1226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F1C65"/>
    <w:multiLevelType w:val="hybridMultilevel"/>
    <w:tmpl w:val="FA46D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A6696"/>
    <w:multiLevelType w:val="hybridMultilevel"/>
    <w:tmpl w:val="A6D26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B601B"/>
    <w:multiLevelType w:val="hybridMultilevel"/>
    <w:tmpl w:val="54860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24630"/>
    <w:multiLevelType w:val="hybridMultilevel"/>
    <w:tmpl w:val="E1E0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B6E03"/>
    <w:multiLevelType w:val="hybridMultilevel"/>
    <w:tmpl w:val="4FC0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B6952"/>
    <w:multiLevelType w:val="hybridMultilevel"/>
    <w:tmpl w:val="769CCD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24C5D"/>
    <w:multiLevelType w:val="hybridMultilevel"/>
    <w:tmpl w:val="B7C44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36"/>
    <w:rsid w:val="00104936"/>
    <w:rsid w:val="002C3E95"/>
    <w:rsid w:val="004647A6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6323</Words>
  <Characters>36045</Characters>
  <Application>Microsoft Office Word</Application>
  <DocSecurity>0</DocSecurity>
  <Lines>300</Lines>
  <Paragraphs>84</Paragraphs>
  <ScaleCrop>false</ScaleCrop>
  <Company/>
  <LinksUpToDate>false</LinksUpToDate>
  <CharactersWithSpaces>42284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2019-10-21T06:48:00Z</dcterms:created>
  <dcterms:modified xsi:type="dcterms:W3CDTF">2019-10-21T06:48:00Z</dcterms:modified>
</cp:coreProperties>
</file>