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FA" w:rsidRDefault="00CE5CA1" w:rsidP="00A119A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6120130" cy="8477476"/>
            <wp:effectExtent l="0" t="0" r="0" b="0"/>
            <wp:docPr id="2" name="Рисунок 2" descr="G:\scanlit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anlite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7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8C1" w:rsidRPr="005208C1" w:rsidRDefault="005208C1" w:rsidP="00A119AC">
      <w:pP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208C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Пояснительная записка</w:t>
      </w:r>
    </w:p>
    <w:p w:rsidR="005208C1" w:rsidRPr="005208C1" w:rsidRDefault="005208C1" w:rsidP="005208C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</w:p>
    <w:p w:rsidR="00BB6B76" w:rsidRDefault="005208C1" w:rsidP="00BB6B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8C1">
        <w:rPr>
          <w:rFonts w:ascii="Times New Roman" w:hAnsi="Times New Roman" w:cs="Times New Roman"/>
          <w:spacing w:val="2"/>
          <w:sz w:val="24"/>
          <w:szCs w:val="24"/>
        </w:rPr>
        <w:t xml:space="preserve">Рабочая программа разработана на основе </w:t>
      </w:r>
      <w:r w:rsidRPr="005208C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Федерального закона "Об образовании в Российской Федерации" от 29.12.2012 N 273-ФЗ.</w:t>
      </w:r>
      <w:r w:rsidR="00BB6B76" w:rsidRPr="00BB6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BB6B76" w:rsidRDefault="00BB6B76" w:rsidP="00BB6B7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B7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компонента государственного образовательного стандарта среднего  общего образования на 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зовом уровне, утвержденного  </w:t>
      </w:r>
      <w:r w:rsidRPr="00BB6B76">
        <w:rPr>
          <w:rFonts w:ascii="Times New Roman" w:eastAsia="Times New Roman" w:hAnsi="Times New Roman" w:cs="Times New Roman"/>
          <w:sz w:val="24"/>
          <w:szCs w:val="24"/>
          <w:lang w:eastAsia="ru-RU"/>
        </w:rPr>
        <w:t>5 марта 2004года приказ № 1089, с изменениями от 24.01.2012г. № 39, от 07.06.2017 № 506.</w:t>
      </w:r>
    </w:p>
    <w:p w:rsidR="00BB6B76" w:rsidRDefault="00BB6B76" w:rsidP="00BB6B76">
      <w:pPr>
        <w:spacing w:after="0" w:line="240" w:lineRule="auto"/>
        <w:ind w:left="-142"/>
        <w:jc w:val="both"/>
        <w:rPr>
          <w:rFonts w:ascii="Times New Roman" w:hAnsi="Times New Roman" w:cs="Times New Roman"/>
          <w:spacing w:val="2"/>
          <w:sz w:val="24"/>
          <w:szCs w:val="24"/>
          <w:u w:val="single"/>
        </w:rPr>
      </w:pPr>
      <w:r w:rsidRPr="00BB6B76">
        <w:rPr>
          <w:rFonts w:ascii="Times New Roman" w:hAnsi="Times New Roman" w:cs="Times New Roman"/>
          <w:spacing w:val="2"/>
          <w:sz w:val="24"/>
          <w:szCs w:val="24"/>
        </w:rPr>
        <w:t xml:space="preserve"> Рабочая программа разработана на основе рабочих программ по химии О.С. Габриеляна и др., Н.Н. </w:t>
      </w:r>
      <w:proofErr w:type="spellStart"/>
      <w:r w:rsidRPr="00BB6B76">
        <w:rPr>
          <w:rFonts w:ascii="Times New Roman" w:hAnsi="Times New Roman" w:cs="Times New Roman"/>
          <w:spacing w:val="2"/>
          <w:sz w:val="24"/>
          <w:szCs w:val="24"/>
        </w:rPr>
        <w:t>Гара</w:t>
      </w:r>
      <w:proofErr w:type="spellEnd"/>
      <w:r w:rsidRPr="005208C1">
        <w:rPr>
          <w:rFonts w:ascii="Times New Roman" w:eastAsia="Calibri" w:hAnsi="Times New Roman" w:cs="Times New Roman"/>
          <w:sz w:val="24"/>
          <w:szCs w:val="24"/>
        </w:rPr>
        <w:t>(М.: Просвещение 2016г.)</w:t>
      </w:r>
      <w:r w:rsidRPr="00BB6B76">
        <w:rPr>
          <w:rFonts w:ascii="Times New Roman" w:hAnsi="Times New Roman" w:cs="Times New Roman"/>
          <w:spacing w:val="2"/>
          <w:sz w:val="24"/>
          <w:szCs w:val="24"/>
        </w:rPr>
        <w:t>, основной образовательной программы основного общего образования в соответствии с требованиями ФГОС.</w:t>
      </w:r>
    </w:p>
    <w:p w:rsidR="00BB6B76" w:rsidRDefault="00BB6B76" w:rsidP="00BB6B76">
      <w:pPr>
        <w:spacing w:after="0" w:line="240" w:lineRule="auto"/>
        <w:ind w:left="-142"/>
        <w:jc w:val="both"/>
        <w:rPr>
          <w:rFonts w:ascii="Times New Roman" w:hAnsi="Times New Roman" w:cs="Times New Roman"/>
          <w:spacing w:val="2"/>
          <w:sz w:val="24"/>
          <w:szCs w:val="24"/>
          <w:u w:val="single"/>
        </w:rPr>
      </w:pPr>
      <w:r w:rsidRPr="00BB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Использована авторская программа среднего общего образования по химии для базового изучения химии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B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по учебнику Г.Е. Рудзитиса, Ф.Г. </w:t>
      </w:r>
      <w:proofErr w:type="spellStart"/>
      <w:r w:rsidRPr="00BB6B7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Фельдмана</w:t>
      </w:r>
      <w:proofErr w:type="gramStart"/>
      <w:r w:rsidRPr="00BB6B76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BB6B7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</w:t>
      </w:r>
      <w:proofErr w:type="spellEnd"/>
      <w:r w:rsidRPr="00BB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общеобразовательных учреждений с прил. на </w:t>
      </w:r>
      <w:proofErr w:type="spellStart"/>
      <w:r w:rsidRPr="00BB6B7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электрон.носителе</w:t>
      </w:r>
      <w:proofErr w:type="spellEnd"/>
      <w:r w:rsidRPr="00BB6B76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базовый уровень/ Рудзитис Г.Е., Фельдман Ф.Г.- М.: Просвещение.</w:t>
      </w:r>
    </w:p>
    <w:p w:rsidR="00BB6B76" w:rsidRPr="00BB6B76" w:rsidRDefault="00BB6B76" w:rsidP="00BB6B76">
      <w:pPr>
        <w:spacing w:after="0" w:line="240" w:lineRule="auto"/>
        <w:ind w:left="-142"/>
        <w:jc w:val="both"/>
        <w:rPr>
          <w:rFonts w:ascii="Times New Roman" w:hAnsi="Times New Roman" w:cs="Times New Roman"/>
          <w:spacing w:val="2"/>
          <w:sz w:val="24"/>
          <w:szCs w:val="24"/>
          <w:u w:val="single"/>
        </w:rPr>
      </w:pPr>
      <w:r w:rsidRPr="005208C1">
        <w:rPr>
          <w:rFonts w:ascii="Times New Roman" w:hAnsi="Times New Roman" w:cs="Times New Roman"/>
          <w:spacing w:val="2"/>
          <w:sz w:val="24"/>
          <w:szCs w:val="24"/>
        </w:rPr>
        <w:t>Учебного плана МБОУ Задонской СОШ</w:t>
      </w:r>
      <w:r w:rsidR="007A4380">
        <w:rPr>
          <w:rFonts w:ascii="Times New Roman" w:hAnsi="Times New Roman" w:cs="Times New Roman"/>
          <w:spacing w:val="2"/>
          <w:sz w:val="24"/>
          <w:szCs w:val="24"/>
        </w:rPr>
        <w:t xml:space="preserve"> 202</w:t>
      </w:r>
      <w:r w:rsidR="00862FCB"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7A4380">
        <w:rPr>
          <w:rFonts w:ascii="Times New Roman" w:hAnsi="Times New Roman" w:cs="Times New Roman"/>
          <w:spacing w:val="2"/>
          <w:sz w:val="24"/>
          <w:szCs w:val="24"/>
        </w:rPr>
        <w:t>-202</w:t>
      </w:r>
      <w:r w:rsidR="00862FCB">
        <w:rPr>
          <w:rFonts w:ascii="Times New Roman" w:hAnsi="Times New Roman" w:cs="Times New Roman"/>
          <w:spacing w:val="2"/>
          <w:sz w:val="24"/>
          <w:szCs w:val="24"/>
        </w:rPr>
        <w:t>4</w:t>
      </w:r>
      <w:r w:rsidR="007A4380">
        <w:rPr>
          <w:rFonts w:ascii="Times New Roman" w:hAnsi="Times New Roman" w:cs="Times New Roman"/>
          <w:spacing w:val="2"/>
          <w:sz w:val="24"/>
          <w:szCs w:val="24"/>
        </w:rPr>
        <w:t>г</w:t>
      </w:r>
    </w:p>
    <w:p w:rsidR="005208C1" w:rsidRPr="005208C1" w:rsidRDefault="005208C1" w:rsidP="005208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208C1">
        <w:rPr>
          <w:rFonts w:ascii="Times New Roman" w:eastAsia="Calibri" w:hAnsi="Times New Roman" w:cs="Times New Roman"/>
          <w:sz w:val="24"/>
          <w:szCs w:val="24"/>
        </w:rPr>
        <w:t xml:space="preserve">Примерной ООП ООО , реализуемого УМК Г.Е. Рудзитиса, Ф.Г. Фельдмана. Автор Н.Н. </w:t>
      </w:r>
      <w:proofErr w:type="spellStart"/>
      <w:r w:rsidRPr="005208C1">
        <w:rPr>
          <w:rFonts w:ascii="Times New Roman" w:eastAsia="Calibri" w:hAnsi="Times New Roman" w:cs="Times New Roman"/>
          <w:sz w:val="24"/>
          <w:szCs w:val="24"/>
        </w:rPr>
        <w:t>Гара</w:t>
      </w:r>
      <w:proofErr w:type="spellEnd"/>
      <w:r w:rsidRPr="005208C1">
        <w:rPr>
          <w:rFonts w:ascii="Times New Roman" w:eastAsia="Calibri" w:hAnsi="Times New Roman" w:cs="Times New Roman"/>
          <w:sz w:val="24"/>
          <w:szCs w:val="24"/>
        </w:rPr>
        <w:t xml:space="preserve">  (М.: Просвещение 2016г.)   </w:t>
      </w:r>
      <w:r w:rsidRPr="005208C1">
        <w:rPr>
          <w:rFonts w:ascii="Times New Roman" w:hAnsi="Times New Roman" w:cs="Times New Roman"/>
          <w:spacing w:val="2"/>
          <w:sz w:val="24"/>
          <w:szCs w:val="24"/>
        </w:rPr>
        <w:t>Учебного плана МБОУ Задонской СОШ</w:t>
      </w:r>
    </w:p>
    <w:p w:rsidR="005208C1" w:rsidRPr="005208C1" w:rsidRDefault="005208C1" w:rsidP="005208C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КУРСА</w:t>
      </w:r>
    </w:p>
    <w:p w:rsidR="005208C1" w:rsidRDefault="005208C1" w:rsidP="005208C1">
      <w:pPr>
        <w:spacing w:after="0"/>
        <w:rPr>
          <w:rFonts w:ascii="Times New Roman" w:hAnsi="Times New Roman" w:cs="Times New Roman"/>
          <w:b/>
          <w:sz w:val="28"/>
        </w:rPr>
      </w:pPr>
      <w:r w:rsidRPr="001913C5">
        <w:rPr>
          <w:rFonts w:ascii="Times New Roman" w:hAnsi="Times New Roman" w:cs="Times New Roman"/>
          <w:b/>
          <w:sz w:val="28"/>
        </w:rPr>
        <w:t>Цел</w:t>
      </w:r>
      <w:r>
        <w:rPr>
          <w:rFonts w:ascii="Times New Roman" w:hAnsi="Times New Roman" w:cs="Times New Roman"/>
          <w:b/>
          <w:sz w:val="28"/>
        </w:rPr>
        <w:t>и:</w:t>
      </w:r>
      <w:r w:rsidRPr="001913C5">
        <w:rPr>
          <w:rFonts w:ascii="Times New Roman" w:hAnsi="Times New Roman" w:cs="Times New Roman"/>
          <w:b/>
          <w:sz w:val="28"/>
        </w:rPr>
        <w:t xml:space="preserve"> </w:t>
      </w:r>
    </w:p>
    <w:p w:rsidR="005208C1" w:rsidRPr="005208C1" w:rsidRDefault="005208C1" w:rsidP="005208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химии на базовом уровне среднего (полного) общего образования направлено на достижение следующих целей:</w:t>
      </w:r>
    </w:p>
    <w:p w:rsidR="005208C1" w:rsidRPr="005208C1" w:rsidRDefault="005208C1" w:rsidP="005208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08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5208C1" w:rsidRPr="005208C1" w:rsidRDefault="005208C1" w:rsidP="005208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08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овладение умениями</w:t>
      </w:r>
      <w:r w:rsidRPr="005208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208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5208C1" w:rsidRPr="005208C1" w:rsidRDefault="005208C1" w:rsidP="005208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08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</w:t>
      </w:r>
      <w:r w:rsidRPr="005208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208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5208C1" w:rsidRPr="005208C1" w:rsidRDefault="005208C1" w:rsidP="005208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08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5208C1" w:rsidRPr="005208C1" w:rsidRDefault="005208C1" w:rsidP="005208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08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применение полученных знаний и умений</w:t>
      </w:r>
      <w:r w:rsidRPr="005208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208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и окружающей среде.</w:t>
      </w:r>
    </w:p>
    <w:p w:rsidR="005208C1" w:rsidRPr="005208C1" w:rsidRDefault="005208C1" w:rsidP="005208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208C1" w:rsidRPr="005208C1" w:rsidRDefault="005208C1" w:rsidP="005208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C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знаний основ химической науки – важнейших фактов, понятий, химических законов и теорий, химического языка;</w:t>
      </w:r>
    </w:p>
    <w:p w:rsidR="005208C1" w:rsidRPr="005208C1" w:rsidRDefault="005208C1" w:rsidP="005208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C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умений сравнивать, вычленять в изучаемом существенное, устанавливать причинно-следственную зависимость в изучаемом материале, делать доступные обобщения, связано и доказательно излагать учебный материал;</w:t>
      </w:r>
    </w:p>
    <w:p w:rsidR="005208C1" w:rsidRPr="005208C1" w:rsidRDefault="005208C1" w:rsidP="005208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C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применением химических знаний на практике;</w:t>
      </w:r>
    </w:p>
    <w:p w:rsidR="005208C1" w:rsidRPr="005208C1" w:rsidRDefault="005208C1" w:rsidP="005208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умений наблюдать, фиксировать, объяснять химические явления, происходящие в природе, в лаборатории, в повседневной жизни;</w:t>
      </w:r>
    </w:p>
    <w:p w:rsidR="005208C1" w:rsidRPr="005208C1" w:rsidRDefault="005208C1" w:rsidP="005208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специальных навыков обращения с веществами, выполнения несложных опытов с соблюдением правил техники безопасности в лаборатории;</w:t>
      </w:r>
    </w:p>
    <w:p w:rsidR="005208C1" w:rsidRPr="005208C1" w:rsidRDefault="005208C1" w:rsidP="005208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C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раскрытие роли химии в решении глобальных проблем, стоящих перед человечеством;</w:t>
      </w:r>
    </w:p>
    <w:p w:rsidR="000851AE" w:rsidRDefault="000851AE" w:rsidP="00085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1AE" w:rsidRDefault="000851AE" w:rsidP="000851A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Воспитательный потенциал</w:t>
      </w:r>
      <w:r w:rsidRPr="00A8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учебного предмета обеспечивает реализацию следующих целевых приоритетов воспитания обучающихся</w:t>
      </w:r>
      <w:proofErr w:type="gramStart"/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0851AE" w:rsidRPr="00E47E02" w:rsidRDefault="000851AE" w:rsidP="00531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дне.</w:t>
      </w:r>
    </w:p>
    <w:p w:rsidR="000851AE" w:rsidRPr="00E47E02" w:rsidRDefault="000851AE" w:rsidP="00531E0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 </w:t>
      </w:r>
    </w:p>
    <w:p w:rsidR="000851AE" w:rsidRPr="00E47E02" w:rsidRDefault="000851AE" w:rsidP="000851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семье.</w:t>
      </w:r>
    </w:p>
    <w:p w:rsidR="000851AE" w:rsidRPr="00E47E02" w:rsidRDefault="000851AE" w:rsidP="000851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труда.</w:t>
      </w:r>
    </w:p>
    <w:p w:rsidR="000851AE" w:rsidRPr="00E47E02" w:rsidRDefault="000851AE" w:rsidP="000851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самовыражение.</w:t>
      </w:r>
    </w:p>
    <w:p w:rsidR="000851AE" w:rsidRPr="00E47E02" w:rsidRDefault="000851AE" w:rsidP="000851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мир.</w:t>
      </w:r>
    </w:p>
    <w:p w:rsidR="000851AE" w:rsidRPr="00E47E02" w:rsidRDefault="000851AE" w:rsidP="000851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ценностного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взаимоподдерживающие</w:t>
      </w:r>
      <w:proofErr w:type="spellEnd"/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одиночества.</w:t>
      </w:r>
    </w:p>
    <w:p w:rsidR="000851AE" w:rsidRPr="00E47E02" w:rsidRDefault="000851AE" w:rsidP="000851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ценностного отношения к самим себе как хозяевам своей судьбы, самоопределяющимся и </w:t>
      </w:r>
      <w:proofErr w:type="spellStart"/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самореализующимся</w:t>
      </w:r>
      <w:proofErr w:type="spellEnd"/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личностям, отвечающим за свое собственное будущее.</w:t>
      </w:r>
    </w:p>
    <w:p w:rsidR="000851AE" w:rsidRPr="000851AE" w:rsidRDefault="000851AE" w:rsidP="000851A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51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531E0D" w:rsidRDefault="00531E0D" w:rsidP="000851AE">
      <w:pPr>
        <w:widowControl w:val="0"/>
        <w:tabs>
          <w:tab w:val="left" w:pos="0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</w:rPr>
      </w:pPr>
    </w:p>
    <w:p w:rsidR="000851AE" w:rsidRPr="000851AE" w:rsidRDefault="000851AE" w:rsidP="000851AE">
      <w:pPr>
        <w:widowControl w:val="0"/>
        <w:tabs>
          <w:tab w:val="left" w:pos="0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</w:rPr>
      </w:pPr>
      <w:r w:rsidRPr="000851A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</w:rPr>
        <w:t>Место учебного предмета Химия  в учебном плане</w:t>
      </w:r>
    </w:p>
    <w:p w:rsidR="000851AE" w:rsidRPr="000851AE" w:rsidRDefault="000851AE" w:rsidP="000851AE">
      <w:pPr>
        <w:widowControl w:val="0"/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0851AE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Учебный предмет «Химия» 11 класс</w:t>
      </w: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входит </w:t>
      </w:r>
      <w:r w:rsidRPr="000851AE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согласно учебного плана МБОУ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Задонской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СОШ</w:t>
      </w:r>
      <w:r w:rsidRPr="000851AE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изучается в 11 классе </w:t>
      </w: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2</w:t>
      </w:r>
      <w:r w:rsidRPr="000851AE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час  в неделю – всего  </w:t>
      </w: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68</w:t>
      </w:r>
      <w:r w:rsidRPr="000851AE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ч .</w:t>
      </w: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(</w:t>
      </w:r>
      <w:r w:rsidR="00862FCB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6</w:t>
      </w: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8 часов в год).</w:t>
      </w:r>
    </w:p>
    <w:p w:rsidR="000851AE" w:rsidRPr="000851AE" w:rsidRDefault="000851AE" w:rsidP="000851AE">
      <w:pPr>
        <w:widowControl w:val="0"/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0851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Основные темы  курса «Химия 11 класс» и последовательность их изучения следующие - «Методы познания в химии», «Важнейшие химические понятия и законы», «Периодический закон и ПСХЭ Д.И. Менделеева на основе учения о строении атома», «Строение вещества», «Химические реакции», «Металлы», «Неметаллы», «Химия и жизнь».</w:t>
      </w:r>
    </w:p>
    <w:p w:rsidR="000851AE" w:rsidRPr="000851AE" w:rsidRDefault="000851AE" w:rsidP="000851AE">
      <w:pPr>
        <w:widowControl w:val="0"/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461DD" w:rsidRDefault="000851AE" w:rsidP="001461DD">
      <w:pPr>
        <w:pStyle w:val="2"/>
        <w:shd w:val="clear" w:color="auto" w:fill="auto"/>
        <w:spacing w:after="0" w:line="240" w:lineRule="auto"/>
        <w:ind w:right="20" w:firstLine="380"/>
        <w:jc w:val="both"/>
        <w:rPr>
          <w:rFonts w:eastAsia="Calibri"/>
          <w:b/>
          <w:sz w:val="28"/>
          <w:szCs w:val="28"/>
        </w:rPr>
      </w:pPr>
      <w:r w:rsidRPr="000851AE">
        <w:rPr>
          <w:rFonts w:eastAsia="Calibri"/>
          <w:b/>
          <w:sz w:val="40"/>
        </w:rPr>
        <w:t xml:space="preserve"> </w:t>
      </w:r>
      <w:r w:rsidRPr="000851AE">
        <w:rPr>
          <w:rFonts w:eastAsia="Calibri"/>
          <w:b/>
          <w:sz w:val="28"/>
          <w:szCs w:val="28"/>
        </w:rPr>
        <w:t>Пла</w:t>
      </w:r>
      <w:r w:rsidR="001461DD">
        <w:rPr>
          <w:rFonts w:eastAsia="Calibri"/>
          <w:b/>
          <w:sz w:val="28"/>
          <w:szCs w:val="28"/>
        </w:rPr>
        <w:t xml:space="preserve">нируемые результаты </w:t>
      </w:r>
    </w:p>
    <w:p w:rsidR="001461DD" w:rsidRPr="001461DD" w:rsidRDefault="001461DD" w:rsidP="001461DD">
      <w:pPr>
        <w:pStyle w:val="2"/>
        <w:shd w:val="clear" w:color="auto" w:fill="auto"/>
        <w:spacing w:after="0" w:line="240" w:lineRule="auto"/>
        <w:ind w:right="20" w:firstLine="380"/>
        <w:jc w:val="both"/>
        <w:rPr>
          <w:sz w:val="24"/>
          <w:szCs w:val="24"/>
        </w:rPr>
      </w:pPr>
      <w:r w:rsidRPr="001461DD">
        <w:rPr>
          <w:sz w:val="24"/>
          <w:szCs w:val="24"/>
        </w:rPr>
        <w:t>Изучение химии в средней  школе дает возможность учащимся достичь следующих ре</w:t>
      </w:r>
      <w:r w:rsidRPr="001461DD">
        <w:rPr>
          <w:sz w:val="24"/>
          <w:szCs w:val="24"/>
        </w:rPr>
        <w:softHyphen/>
        <w:t xml:space="preserve">зультатов: личностных, </w:t>
      </w:r>
      <w:proofErr w:type="spellStart"/>
      <w:r w:rsidRPr="001461DD">
        <w:rPr>
          <w:sz w:val="24"/>
          <w:szCs w:val="24"/>
        </w:rPr>
        <w:t>метапредметных</w:t>
      </w:r>
      <w:proofErr w:type="spellEnd"/>
      <w:r w:rsidRPr="001461DD">
        <w:rPr>
          <w:sz w:val="24"/>
          <w:szCs w:val="24"/>
        </w:rPr>
        <w:t>, предметных.</w:t>
      </w:r>
    </w:p>
    <w:p w:rsidR="001461DD" w:rsidRPr="001461DD" w:rsidRDefault="001461DD" w:rsidP="001461DD">
      <w:pPr>
        <w:widowControl w:val="0"/>
        <w:tabs>
          <w:tab w:val="left" w:pos="582"/>
        </w:tabs>
        <w:spacing w:after="0" w:line="240" w:lineRule="auto"/>
        <w:ind w:left="580"/>
        <w:jc w:val="both"/>
        <w:outlineLvl w:val="4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</w:pPr>
      <w:r w:rsidRPr="001461DD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В направлении личностного развития:</w:t>
      </w:r>
    </w:p>
    <w:p w:rsidR="001461DD" w:rsidRPr="001461DD" w:rsidRDefault="001461DD" w:rsidP="001461DD">
      <w:pPr>
        <w:widowControl w:val="0"/>
        <w:numPr>
          <w:ilvl w:val="0"/>
          <w:numId w:val="3"/>
        </w:numPr>
        <w:tabs>
          <w:tab w:val="left" w:pos="582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</w:pPr>
      <w:r w:rsidRPr="001461D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 xml:space="preserve">в ценностно-ориентационной сфере –воспитание чувства гордости за </w:t>
      </w:r>
      <w:r w:rsidRPr="001461D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lastRenderedPageBreak/>
        <w:t>российскую науку, гуманизма, целеустремленности;</w:t>
      </w:r>
    </w:p>
    <w:p w:rsidR="001461DD" w:rsidRPr="001461DD" w:rsidRDefault="001461DD" w:rsidP="001461DD">
      <w:pPr>
        <w:widowControl w:val="0"/>
        <w:numPr>
          <w:ilvl w:val="0"/>
          <w:numId w:val="3"/>
        </w:numPr>
        <w:tabs>
          <w:tab w:val="left" w:pos="582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</w:pPr>
      <w:r w:rsidRPr="001461D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>в трудовой сфере – готовность к осознанному выбору дальнейшей образовательной траектории;</w:t>
      </w:r>
    </w:p>
    <w:p w:rsidR="001461DD" w:rsidRPr="001461DD" w:rsidRDefault="001461DD" w:rsidP="001461DD">
      <w:pPr>
        <w:widowControl w:val="0"/>
        <w:numPr>
          <w:ilvl w:val="0"/>
          <w:numId w:val="3"/>
        </w:numPr>
        <w:tabs>
          <w:tab w:val="left" w:pos="582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</w:pPr>
      <w:r w:rsidRPr="001461D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>в познавательной (когнитивной, интеллектуальной) сфере – умение управлять своей познавательной деятельностью.</w:t>
      </w:r>
    </w:p>
    <w:p w:rsidR="001461DD" w:rsidRPr="001461DD" w:rsidRDefault="001461DD" w:rsidP="001461DD">
      <w:pPr>
        <w:widowControl w:val="0"/>
        <w:tabs>
          <w:tab w:val="left" w:pos="591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</w:pPr>
      <w:r w:rsidRPr="001461DD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     В </w:t>
      </w:r>
      <w:proofErr w:type="spellStart"/>
      <w:r w:rsidRPr="001461DD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метапредметном</w:t>
      </w:r>
      <w:proofErr w:type="spellEnd"/>
      <w:r w:rsidRPr="001461DD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направлении:</w:t>
      </w:r>
    </w:p>
    <w:p w:rsidR="001461DD" w:rsidRPr="001461DD" w:rsidRDefault="001461DD" w:rsidP="001461DD">
      <w:pPr>
        <w:widowControl w:val="0"/>
        <w:numPr>
          <w:ilvl w:val="0"/>
          <w:numId w:val="6"/>
        </w:numPr>
        <w:tabs>
          <w:tab w:val="left" w:pos="59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461DD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1461DD" w:rsidRPr="001461DD" w:rsidRDefault="001461DD" w:rsidP="001461DD">
      <w:pPr>
        <w:widowControl w:val="0"/>
        <w:numPr>
          <w:ilvl w:val="0"/>
          <w:numId w:val="6"/>
        </w:numPr>
        <w:tabs>
          <w:tab w:val="left" w:pos="59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461DD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1461DD" w:rsidRPr="001461DD" w:rsidRDefault="001461DD" w:rsidP="001461DD">
      <w:pPr>
        <w:widowControl w:val="0"/>
        <w:numPr>
          <w:ilvl w:val="0"/>
          <w:numId w:val="4"/>
        </w:numPr>
        <w:tabs>
          <w:tab w:val="left" w:pos="59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461DD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умение генерировать идеи и определять средства, необходимые для их реализации;</w:t>
      </w:r>
    </w:p>
    <w:p w:rsidR="001461DD" w:rsidRPr="001461DD" w:rsidRDefault="001461DD" w:rsidP="001461DD">
      <w:pPr>
        <w:widowControl w:val="0"/>
        <w:numPr>
          <w:ilvl w:val="0"/>
          <w:numId w:val="4"/>
        </w:numPr>
        <w:tabs>
          <w:tab w:val="left" w:pos="59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461DD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1461DD" w:rsidRPr="001461DD" w:rsidRDefault="001461DD" w:rsidP="001461DD">
      <w:pPr>
        <w:widowControl w:val="0"/>
        <w:numPr>
          <w:ilvl w:val="0"/>
          <w:numId w:val="4"/>
        </w:numPr>
        <w:tabs>
          <w:tab w:val="left" w:pos="59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1461DD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адресата.</w:t>
      </w:r>
    </w:p>
    <w:p w:rsidR="001461DD" w:rsidRPr="001461DD" w:rsidRDefault="001461DD" w:rsidP="001461DD">
      <w:pPr>
        <w:widowControl w:val="0"/>
        <w:tabs>
          <w:tab w:val="left" w:pos="58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</w:pPr>
      <w:r w:rsidRPr="001461DD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В предметном направлении:</w:t>
      </w:r>
    </w:p>
    <w:p w:rsidR="001461DD" w:rsidRPr="001461DD" w:rsidRDefault="001461DD" w:rsidP="001461DD">
      <w:pPr>
        <w:widowControl w:val="0"/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u w:val="single"/>
        </w:rPr>
      </w:pPr>
      <w:r w:rsidRPr="001461DD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u w:val="single"/>
        </w:rPr>
        <w:t>в познавательной сфере:</w:t>
      </w:r>
    </w:p>
    <w:p w:rsidR="001461DD" w:rsidRPr="001461DD" w:rsidRDefault="001461DD" w:rsidP="001461DD">
      <w:pPr>
        <w:widowControl w:val="0"/>
        <w:numPr>
          <w:ilvl w:val="0"/>
          <w:numId w:val="5"/>
        </w:numPr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</w:pPr>
      <w:r w:rsidRPr="001461D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>давать определения  изученным понятиям</w:t>
      </w:r>
    </w:p>
    <w:p w:rsidR="001461DD" w:rsidRPr="001461DD" w:rsidRDefault="001461DD" w:rsidP="001461DD">
      <w:pPr>
        <w:widowControl w:val="0"/>
        <w:numPr>
          <w:ilvl w:val="0"/>
          <w:numId w:val="5"/>
        </w:numPr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</w:pPr>
      <w:r w:rsidRPr="001461D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>описывать демонстрационные и самостоятельно проведенные эксперименты, используя для этого естественный  язык и язык химии;</w:t>
      </w:r>
    </w:p>
    <w:p w:rsidR="001461DD" w:rsidRPr="001461DD" w:rsidRDefault="001461DD" w:rsidP="001461DD">
      <w:pPr>
        <w:widowControl w:val="0"/>
        <w:numPr>
          <w:ilvl w:val="0"/>
          <w:numId w:val="5"/>
        </w:numPr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</w:pPr>
      <w:r w:rsidRPr="001461D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>описывать и различать изученные классы неорганических и органических соединений, химические реакции;</w:t>
      </w:r>
    </w:p>
    <w:p w:rsidR="001461DD" w:rsidRPr="001461DD" w:rsidRDefault="001461DD" w:rsidP="001461DD">
      <w:pPr>
        <w:widowControl w:val="0"/>
        <w:numPr>
          <w:ilvl w:val="0"/>
          <w:numId w:val="5"/>
        </w:numPr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</w:pPr>
      <w:r w:rsidRPr="001461D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>классифицировать изученные объекты и явления;</w:t>
      </w:r>
    </w:p>
    <w:p w:rsidR="001461DD" w:rsidRPr="001461DD" w:rsidRDefault="001461DD" w:rsidP="001461DD">
      <w:pPr>
        <w:widowControl w:val="0"/>
        <w:numPr>
          <w:ilvl w:val="0"/>
          <w:numId w:val="5"/>
        </w:numPr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</w:pPr>
      <w:r w:rsidRPr="001461D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>наблюдать демонстрируемые и самостоятельно проведенные опыты, химические реакции, протекающие в природе и в быту;</w:t>
      </w:r>
    </w:p>
    <w:p w:rsidR="001461DD" w:rsidRPr="001461DD" w:rsidRDefault="001461DD" w:rsidP="001461DD">
      <w:pPr>
        <w:widowControl w:val="0"/>
        <w:numPr>
          <w:ilvl w:val="0"/>
          <w:numId w:val="5"/>
        </w:numPr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</w:pPr>
      <w:r w:rsidRPr="001461D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1461DD" w:rsidRPr="001461DD" w:rsidRDefault="001461DD" w:rsidP="001461DD">
      <w:pPr>
        <w:widowControl w:val="0"/>
        <w:numPr>
          <w:ilvl w:val="0"/>
          <w:numId w:val="5"/>
        </w:numPr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</w:pPr>
      <w:r w:rsidRPr="001461D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>структурировать изученный материал;</w:t>
      </w:r>
    </w:p>
    <w:p w:rsidR="001461DD" w:rsidRPr="001461DD" w:rsidRDefault="001461DD" w:rsidP="001461DD">
      <w:pPr>
        <w:widowControl w:val="0"/>
        <w:numPr>
          <w:ilvl w:val="0"/>
          <w:numId w:val="5"/>
        </w:numPr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</w:pPr>
      <w:r w:rsidRPr="001461D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>интерпретировать химическую информацию, полученную из других источников;</w:t>
      </w:r>
    </w:p>
    <w:p w:rsidR="001461DD" w:rsidRPr="001461DD" w:rsidRDefault="001461DD" w:rsidP="001461DD">
      <w:pPr>
        <w:widowControl w:val="0"/>
        <w:numPr>
          <w:ilvl w:val="0"/>
          <w:numId w:val="5"/>
        </w:numPr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</w:pPr>
      <w:r w:rsidRPr="001461D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 xml:space="preserve">описывать строение атомов элементов </w:t>
      </w:r>
      <w:r w:rsidRPr="001461D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/>
        </w:rPr>
        <w:t>I</w:t>
      </w:r>
      <w:r w:rsidRPr="001461D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 xml:space="preserve"> – </w:t>
      </w:r>
      <w:r w:rsidRPr="001461D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/>
        </w:rPr>
        <w:t>IV</w:t>
      </w:r>
      <w:r w:rsidRPr="001461D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 xml:space="preserve"> периодов с использованием электронных конфигураций атомов;</w:t>
      </w:r>
    </w:p>
    <w:p w:rsidR="001461DD" w:rsidRPr="001461DD" w:rsidRDefault="001461DD" w:rsidP="001461DD">
      <w:pPr>
        <w:widowControl w:val="0"/>
        <w:numPr>
          <w:ilvl w:val="0"/>
          <w:numId w:val="5"/>
        </w:numPr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</w:pPr>
      <w:r w:rsidRPr="001461D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>моделировать строение простейших молекул неорганических и органических веществ, кристаллов;</w:t>
      </w:r>
    </w:p>
    <w:p w:rsidR="001461DD" w:rsidRPr="001461DD" w:rsidRDefault="001461DD" w:rsidP="001461DD">
      <w:pPr>
        <w:widowControl w:val="0"/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u w:val="single"/>
        </w:rPr>
      </w:pPr>
      <w:r w:rsidRPr="001461DD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u w:val="single"/>
        </w:rPr>
        <w:t>в ценностно-ориентационной сфере:</w:t>
      </w:r>
    </w:p>
    <w:p w:rsidR="001461DD" w:rsidRPr="001461DD" w:rsidRDefault="001461DD" w:rsidP="001461DD">
      <w:pPr>
        <w:widowControl w:val="0"/>
        <w:numPr>
          <w:ilvl w:val="0"/>
          <w:numId w:val="5"/>
        </w:numPr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</w:pPr>
      <w:r w:rsidRPr="001461D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1461DD" w:rsidRPr="001461DD" w:rsidRDefault="001461DD" w:rsidP="001461DD">
      <w:pPr>
        <w:widowControl w:val="0"/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u w:val="single"/>
        </w:rPr>
      </w:pPr>
      <w:r w:rsidRPr="001461DD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u w:val="single"/>
        </w:rPr>
        <w:t>в трудовой сфере</w:t>
      </w:r>
    </w:p>
    <w:p w:rsidR="001461DD" w:rsidRPr="001461DD" w:rsidRDefault="001461DD" w:rsidP="001461DD">
      <w:pPr>
        <w:widowControl w:val="0"/>
        <w:numPr>
          <w:ilvl w:val="0"/>
          <w:numId w:val="5"/>
        </w:numPr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</w:pPr>
      <w:r w:rsidRPr="001461D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>проводить химический эксперимент</w:t>
      </w:r>
    </w:p>
    <w:p w:rsidR="000851AE" w:rsidRPr="000851AE" w:rsidRDefault="000851AE" w:rsidP="000851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A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 сфере безопасности жизнедеятельности:</w:t>
      </w:r>
      <w:r w:rsidRPr="0008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оказывать первую помощь при отравлениях и ожогах кислотами и щелочами.</w:t>
      </w:r>
    </w:p>
    <w:p w:rsidR="000851AE" w:rsidRPr="008C777D" w:rsidRDefault="000851AE" w:rsidP="00146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7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Учащиеся </w:t>
      </w:r>
      <w:r w:rsidR="008C7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изучат</w:t>
      </w:r>
      <w:r w:rsidRPr="008C7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0851AE" w:rsidRPr="000851AE" w:rsidRDefault="000851AE" w:rsidP="0014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AE">
        <w:rPr>
          <w:rFonts w:ascii="Times New Roman" w:eastAsia="Times New Roman" w:hAnsi="Times New Roman" w:cs="Times New Roman"/>
          <w:sz w:val="24"/>
          <w:szCs w:val="24"/>
          <w:lang w:eastAsia="ru-RU"/>
        </w:rPr>
        <w:t>- химическую символику (знаки химических элементов, формулы химических веществ и уравнения химических реакций);</w:t>
      </w:r>
    </w:p>
    <w:p w:rsidR="000851AE" w:rsidRPr="000851AE" w:rsidRDefault="000851AE" w:rsidP="000851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важнейшие химические понятия: химический элемент, атом, молекула; относительная атомная и молекулярная массы; ион, химическая связь; вещество, классификация веществ; моль, молярная масса, молярный объём; химическая реакция, классификация реакций; окислитель и восстановитель, окисление и восстановление;</w:t>
      </w:r>
    </w:p>
    <w:p w:rsidR="000851AE" w:rsidRPr="000851AE" w:rsidRDefault="000851AE" w:rsidP="0014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A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законы химии: закон сохранения массы веществ, закон постоянства состава вещества, закон Авогадро; периодический закон Д.И. Менделеева.</w:t>
      </w:r>
    </w:p>
    <w:p w:rsidR="000851AE" w:rsidRPr="008C777D" w:rsidRDefault="000851AE" w:rsidP="00146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7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Учащиеся </w:t>
      </w:r>
      <w:r w:rsidR="008C7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научатся</w:t>
      </w:r>
      <w:r w:rsidRPr="008C7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0851AE" w:rsidRPr="000851AE" w:rsidRDefault="000851AE" w:rsidP="0014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A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 химические элементы, соединения изученных классов; типы химических реакций; виды химической связи; типы кристаллических решеток;</w:t>
      </w:r>
    </w:p>
    <w:p w:rsidR="000851AE" w:rsidRPr="000851AE" w:rsidRDefault="000851AE" w:rsidP="0014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A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физический смысл атомного (порядкового) номера химического элемента, номеров группы и периода</w:t>
      </w:r>
      <w:proofErr w:type="gramStart"/>
      <w:r w:rsidRPr="0008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8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которым принадлежит элемент в ПСХЭ Д.И. Менделеева; закономерности изменения свойств элементов в пределах малых периодов и главных подгрупп;</w:t>
      </w:r>
    </w:p>
    <w:p w:rsidR="000851AE" w:rsidRPr="000851AE" w:rsidRDefault="000851AE" w:rsidP="000851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A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характеристику химических элементов (от водорода до кальция) на основе их положения в ПСХЭ Д.И. Менделеева и особенностей строения их атомов; связей между составом, строением и свойствами веществ; химических свойств основных классов неорганических веществ;</w:t>
      </w:r>
    </w:p>
    <w:p w:rsidR="000851AE" w:rsidRPr="000851AE" w:rsidRDefault="000851AE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A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состав веществ по их формулам, принадлежность веществ к определённому классу соединений, типы химических реакций, валентность и степень окисления элемента в соединениях, вид химической связи в соединениях, тип кристаллической решетки вещества; признаки химических реакций;</w:t>
      </w:r>
    </w:p>
    <w:p w:rsidR="000851AE" w:rsidRPr="000851AE" w:rsidRDefault="000851AE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A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формулы неорганических соединений изученных классов; схемы строения атомов 20 элементов ПСХЭ Д.И. Менделеева; уравнения химических реакций;</w:t>
      </w:r>
    </w:p>
    <w:p w:rsidR="000851AE" w:rsidRPr="000851AE" w:rsidRDefault="000851AE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A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с химической посудой и лабораторным оборудованием;</w:t>
      </w:r>
    </w:p>
    <w:p w:rsidR="000851AE" w:rsidRPr="000851AE" w:rsidRDefault="000851AE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A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опытным путём кислород, водород; растворы кислот и щелочей, хлорид-ион;</w:t>
      </w:r>
    </w:p>
    <w:p w:rsidR="000851AE" w:rsidRPr="000851AE" w:rsidRDefault="000851AE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A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вычислять массовую долю химического элемента по формуле соединения, массовую долю вещества в растворе, количество вещества, объёму или массе реагентов или продуктов реакции;</w:t>
      </w:r>
    </w:p>
    <w:p w:rsidR="000851AE" w:rsidRPr="000851AE" w:rsidRDefault="000851AE" w:rsidP="0014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самостоятельный поиск химической информации с использованием различных источников (научно-популярные издания, компьютерные базы данных, ресурсы Интернета); использовать компьютерные тех ноологии для обработки, передачи химической информации и её представления в различных формах.</w:t>
      </w:r>
    </w:p>
    <w:p w:rsidR="000851AE" w:rsidRPr="008C777D" w:rsidRDefault="000851AE" w:rsidP="00146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77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должны использовать приобретённые знания и умения в практической деятельности и повседневной жизни для:</w:t>
      </w:r>
    </w:p>
    <w:p w:rsidR="000851AE" w:rsidRPr="000851AE" w:rsidRDefault="000851AE" w:rsidP="0014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A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безопасного обращения с веществами и материалами;</w:t>
      </w:r>
    </w:p>
    <w:p w:rsidR="000851AE" w:rsidRPr="000851AE" w:rsidRDefault="000851AE" w:rsidP="000851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AE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экологически грамотного поведения в окружающей среде;</w:t>
      </w:r>
    </w:p>
    <w:p w:rsidR="000851AE" w:rsidRPr="000851AE" w:rsidRDefault="000851AE" w:rsidP="000851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A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оценки влияния химического загрязнения окружающей среды на организм человека;</w:t>
      </w:r>
    </w:p>
    <w:p w:rsidR="000851AE" w:rsidRPr="000851AE" w:rsidRDefault="000851AE" w:rsidP="000851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A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критической оценки информации о веществах, используемых в быту;</w:t>
      </w:r>
    </w:p>
    <w:p w:rsidR="000851AE" w:rsidRPr="000851AE" w:rsidRDefault="000851AE" w:rsidP="000851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приготовления раствора заданной концентрации.</w:t>
      </w:r>
    </w:p>
    <w:p w:rsidR="001461DD" w:rsidRPr="001461DD" w:rsidRDefault="001461DD" w:rsidP="001461DD">
      <w:pPr>
        <w:widowControl w:val="0"/>
        <w:tabs>
          <w:tab w:val="left" w:pos="0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</w:rPr>
      </w:pPr>
    </w:p>
    <w:p w:rsidR="00F0401A" w:rsidRPr="00F0401A" w:rsidRDefault="00F0401A" w:rsidP="00F040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401A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действия.</w:t>
      </w:r>
    </w:p>
    <w:p w:rsidR="001461DD" w:rsidRPr="00F0401A" w:rsidRDefault="001461DD" w:rsidP="00F0401A">
      <w:pPr>
        <w:tabs>
          <w:tab w:val="left" w:pos="-142"/>
        </w:tabs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F0401A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1461DD" w:rsidRPr="00F0401A" w:rsidRDefault="001461DD" w:rsidP="00F0401A">
      <w:pPr>
        <w:tabs>
          <w:tab w:val="left" w:pos="-142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0401A">
        <w:rPr>
          <w:rFonts w:ascii="Times New Roman" w:hAnsi="Times New Roman" w:cs="Times New Roman"/>
          <w:sz w:val="24"/>
          <w:szCs w:val="24"/>
        </w:rPr>
        <w:t>умения осознавать мотивы познавательной деятельности, оценивать свою познавательную деятельность с точки зрения нравственных, правовых норм, эстетических ценностей по принятым в обществе и коллективе требованиям и принципам, развитие воли и целеустремленности.</w:t>
      </w:r>
    </w:p>
    <w:p w:rsidR="001461DD" w:rsidRPr="00F0401A" w:rsidRDefault="001461DD" w:rsidP="00F0401A">
      <w:pPr>
        <w:tabs>
          <w:tab w:val="left" w:pos="-142"/>
        </w:tabs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F0401A">
        <w:rPr>
          <w:rFonts w:ascii="Times New Roman" w:hAnsi="Times New Roman" w:cs="Times New Roman"/>
          <w:i/>
          <w:sz w:val="24"/>
          <w:szCs w:val="24"/>
        </w:rPr>
        <w:t>Регулятивные:</w:t>
      </w:r>
    </w:p>
    <w:p w:rsidR="001461DD" w:rsidRPr="00F0401A" w:rsidRDefault="001461DD" w:rsidP="00F0401A">
      <w:pPr>
        <w:tabs>
          <w:tab w:val="left" w:pos="-142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0401A">
        <w:rPr>
          <w:rFonts w:ascii="Times New Roman" w:hAnsi="Times New Roman" w:cs="Times New Roman"/>
          <w:sz w:val="24"/>
          <w:szCs w:val="24"/>
        </w:rPr>
        <w:lastRenderedPageBreak/>
        <w:t xml:space="preserve">умение осуществлять деятельность по самоорганизации, управлять своей учебной деятельностью (постановка учебной задачи, проектирование деятельности по ее решению, самоконтроль и </w:t>
      </w:r>
      <w:proofErr w:type="spellStart"/>
      <w:r w:rsidRPr="00F0401A"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 w:rsidRPr="00F0401A">
        <w:rPr>
          <w:rFonts w:ascii="Times New Roman" w:hAnsi="Times New Roman" w:cs="Times New Roman"/>
          <w:sz w:val="24"/>
          <w:szCs w:val="24"/>
        </w:rPr>
        <w:t>); вносить дополнения, изменения в план и способы действия в случае расхождения с заданным эталоном.</w:t>
      </w:r>
    </w:p>
    <w:p w:rsidR="001461DD" w:rsidRPr="00F0401A" w:rsidRDefault="001461DD" w:rsidP="00F0401A">
      <w:pPr>
        <w:tabs>
          <w:tab w:val="left" w:pos="-142"/>
        </w:tabs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F0401A">
        <w:rPr>
          <w:rFonts w:ascii="Times New Roman" w:hAnsi="Times New Roman" w:cs="Times New Roman"/>
          <w:i/>
          <w:sz w:val="24"/>
          <w:szCs w:val="24"/>
        </w:rPr>
        <w:t>Коммуникативные:</w:t>
      </w:r>
    </w:p>
    <w:p w:rsidR="001461DD" w:rsidRPr="00F0401A" w:rsidRDefault="001461DD" w:rsidP="00F0401A">
      <w:pPr>
        <w:tabs>
          <w:tab w:val="left" w:pos="-142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0401A">
        <w:rPr>
          <w:rFonts w:ascii="Times New Roman" w:hAnsi="Times New Roman" w:cs="Times New Roman"/>
          <w:sz w:val="24"/>
          <w:szCs w:val="24"/>
        </w:rPr>
        <w:t>умения уважительно относиться к окружающим, слушать и слышать партнера, признавать право каждого на собственное мнение, принимать решения с учетом позиций всех участников, доступно объяснять свою позицию, владея приемами монологической и диалогической речи, договариваться и находить общее решение при работе в группе.</w:t>
      </w:r>
    </w:p>
    <w:p w:rsidR="001461DD" w:rsidRPr="00F0401A" w:rsidRDefault="001461DD" w:rsidP="00F0401A">
      <w:pPr>
        <w:tabs>
          <w:tab w:val="left" w:pos="-142"/>
        </w:tabs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F0401A">
        <w:rPr>
          <w:rFonts w:ascii="Times New Roman" w:hAnsi="Times New Roman" w:cs="Times New Roman"/>
          <w:i/>
          <w:sz w:val="24"/>
          <w:szCs w:val="24"/>
        </w:rPr>
        <w:t>Познавательные:</w:t>
      </w:r>
    </w:p>
    <w:p w:rsidR="001461DD" w:rsidRPr="00F0401A" w:rsidRDefault="001461DD" w:rsidP="00F0401A">
      <w:pPr>
        <w:tabs>
          <w:tab w:val="left" w:pos="-142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0401A">
        <w:rPr>
          <w:rFonts w:ascii="Times New Roman" w:hAnsi="Times New Roman" w:cs="Times New Roman"/>
          <w:sz w:val="24"/>
          <w:szCs w:val="24"/>
        </w:rPr>
        <w:t>умения определять понятия; делать обобщения; проводить аналогии; самостоятельно выбирать признаки классификации и классифицировать; устанавливать причинно-следственные связи и делать выводы; свободно, правильно излагать свои мысли в устной и письменной форме;   использовать методы познания (эксперимент, наблюдение), приемы мышления (анализ, синтез)</w:t>
      </w:r>
    </w:p>
    <w:p w:rsidR="00862FCB" w:rsidRDefault="00862FCB" w:rsidP="00F0401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2FCB" w:rsidRDefault="00862FCB" w:rsidP="00F0401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19AC" w:rsidRDefault="00A119AC" w:rsidP="00F0401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401A" w:rsidRDefault="00F0401A" w:rsidP="00F0401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401A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«Химия»</w:t>
      </w:r>
    </w:p>
    <w:p w:rsidR="00F0401A" w:rsidRPr="00F0401A" w:rsidRDefault="00F0401A" w:rsidP="00F0401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401A">
        <w:rPr>
          <w:rFonts w:ascii="Times New Roman" w:eastAsia="Calibri" w:hAnsi="Times New Roman" w:cs="Times New Roman"/>
          <w:b/>
          <w:sz w:val="24"/>
          <w:szCs w:val="24"/>
        </w:rPr>
        <w:t>11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Pr="00F0401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0401A" w:rsidRPr="00F0401A" w:rsidRDefault="00F0401A" w:rsidP="00F0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Важнейшие химические понятия и законы (</w:t>
      </w:r>
      <w:r w:rsidR="005E7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04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F0401A" w:rsidRPr="00F0401A" w:rsidRDefault="00F0401A" w:rsidP="00F0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401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Атом. Химический элемент. Изотопы. Простые и сложные вещества. 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</w:p>
    <w:p w:rsidR="00F0401A" w:rsidRPr="00F0401A" w:rsidRDefault="00F0401A" w:rsidP="00F0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Периодический закон и ПСХЭ Д.И. Менделеева на основе учения о строении атома (</w:t>
      </w:r>
      <w:r w:rsidR="005E7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04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F0401A" w:rsidRPr="00F0401A" w:rsidRDefault="00F0401A" w:rsidP="00F0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Атомные </w:t>
      </w:r>
      <w:proofErr w:type="spellStart"/>
      <w:r w:rsidRPr="00F040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орбитали</w:t>
      </w:r>
      <w:proofErr w:type="spellEnd"/>
      <w:r w:rsidRPr="00F0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s-, p-, d-, f-электроны. Особенности размещения электронов по </w:t>
      </w:r>
      <w:proofErr w:type="spellStart"/>
      <w:r w:rsidRPr="00F040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орбиталям</w:t>
      </w:r>
      <w:proofErr w:type="spellEnd"/>
      <w:r w:rsidRPr="00F0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атомах малых и больших периодов. Энергетические уровни, подуровни. Связь периодического закона и периодической системы химических элементов с теорией строения атомов. Короткий и длинный варианты таблицы химических элементов. Положение в периодической системе химических элементов водорода, лантаноидов, актиноидов и искусственно полученных элементов. Валентность и валентные возможности атомов. Периодическое изменение валентности и размеров атомов.</w:t>
      </w:r>
    </w:p>
    <w:p w:rsidR="00F0401A" w:rsidRPr="00F0401A" w:rsidRDefault="00F0401A" w:rsidP="00F0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Расчетные задачи.</w:t>
      </w:r>
      <w:r w:rsidRPr="00F0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Вычисление массы, объема или количества вещества по известной массе, объему или количеству вещества одного из вступивших в реакцию или получившихся в результате  реакции веществ.</w:t>
      </w:r>
    </w:p>
    <w:p w:rsidR="00F0401A" w:rsidRPr="00F0401A" w:rsidRDefault="00F0401A" w:rsidP="00F0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Строение вещества (</w:t>
      </w:r>
      <w:r w:rsidR="005E7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F04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F0401A" w:rsidRPr="00F0401A" w:rsidRDefault="00F0401A" w:rsidP="00F0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Химическая связь. Виды и механизмы образования химической связи. Ионная связь. Катионы и анионы. Ковалентная неполярная связь. Ковалентная полярная связь. </w:t>
      </w:r>
      <w:proofErr w:type="spellStart"/>
      <w:r w:rsidRPr="00F0401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F0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Степень окисления. Металлическая связь. Водородная связь. Пространственное строение молекул неорганических и органических веществ. Типы кристаллических решеток и свойства веществ. Причины многообразия веществ: изомерия, гомология, аллотропия, изотопия. Дисперсные системы. Истинные растворы. Способы </w:t>
      </w:r>
      <w:r w:rsidRPr="00F040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выражения концентрации растворов: массовая доля растворенного вещества, молярная концентрация. Коллоидные растворы. Золи, гели.</w:t>
      </w:r>
    </w:p>
    <w:p w:rsidR="00F0401A" w:rsidRPr="00F0401A" w:rsidRDefault="00F0401A" w:rsidP="00F0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Демонстрации.</w:t>
      </w:r>
      <w:r w:rsidRPr="00F0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ионных, атомных, молекулярных и металлических кристаллических решеток. Эффект </w:t>
      </w:r>
      <w:proofErr w:type="spellStart"/>
      <w:r w:rsidRPr="00F0401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Тиндаля</w:t>
      </w:r>
      <w:proofErr w:type="spellEnd"/>
      <w:r w:rsidRPr="00F0401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Модели молекул изомеров, гомологов.</w:t>
      </w:r>
    </w:p>
    <w:p w:rsidR="00F0401A" w:rsidRPr="00F0401A" w:rsidRDefault="00F0401A" w:rsidP="00F0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</w:t>
      </w:r>
      <w:r w:rsidRPr="00F04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0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Приготовление раствора с заданной молярной концентрацией.</w:t>
      </w:r>
    </w:p>
    <w:p w:rsidR="00F0401A" w:rsidRPr="00F0401A" w:rsidRDefault="00F0401A" w:rsidP="00F0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Расчетные задачи.</w:t>
      </w:r>
      <w:r w:rsidRPr="00F0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Вычисление массы (количества вещества, объема) продукта реакции, если для его получения дан раствор с определенной массовой долей исходного вещества.</w:t>
      </w:r>
    </w:p>
    <w:p w:rsidR="00F0401A" w:rsidRPr="00F0401A" w:rsidRDefault="00F0401A" w:rsidP="00F0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Химические реакции (6 ч)</w:t>
      </w:r>
    </w:p>
    <w:p w:rsidR="005E715B" w:rsidRDefault="00F0401A" w:rsidP="00F0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химических реакций в неорганической и органической химии. Скорость реакции, ее зависимость от различных факторов. Закон действующих масс. Энергия активации. Катализ и катализаторы. Обратимость реакций. Химическое равновесие. Смещение равновесия под действием различных факторов. Принцип </w:t>
      </w:r>
      <w:proofErr w:type="spellStart"/>
      <w:r w:rsidRPr="00F040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F0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401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Шателье</w:t>
      </w:r>
      <w:proofErr w:type="spellEnd"/>
      <w:r w:rsidRPr="00F0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401A" w:rsidRPr="00F0401A" w:rsidRDefault="00F0401A" w:rsidP="00F0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Лабораторные опыты.</w:t>
      </w:r>
      <w:r w:rsidRPr="00F0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реакций ионного обмена для характеристики свойств электролитов.</w:t>
      </w:r>
    </w:p>
    <w:p w:rsidR="00F0401A" w:rsidRPr="00F0401A" w:rsidRDefault="00F0401A" w:rsidP="00F0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</w:t>
      </w:r>
      <w:r w:rsidRPr="00F040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040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0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различных факторов на скорость химической реакции.</w:t>
      </w:r>
    </w:p>
    <w:p w:rsidR="005E715B" w:rsidRPr="005E715B" w:rsidRDefault="005E715B" w:rsidP="005E715B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</w:t>
      </w:r>
      <w:r w:rsidRPr="005E715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</w:t>
      </w:r>
      <w:r w:rsidRPr="005E715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Растворы (8 ч.)</w:t>
      </w:r>
    </w:p>
    <w:p w:rsidR="005E715B" w:rsidRPr="005E715B" w:rsidRDefault="005E715B" w:rsidP="005E715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71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Дисперсные системы. Истинные растворы. Способы выражения концентрации растворов: массовая доля растворенного вещества, молярная концентрация. Коллоидные растворы. Золи, гели.</w:t>
      </w:r>
    </w:p>
    <w:p w:rsidR="005E715B" w:rsidRPr="005E715B" w:rsidRDefault="005E715B" w:rsidP="005E715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715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Электролитическая диссоциация. Сильные и слабые электролиты. Кислотно-основные взаимодействия в растворах. Среда водных растворов: кислая, нейтральная, щелочная. Ионное произведение воды. Водородный показатель (</w:t>
      </w:r>
      <w:r w:rsidRPr="005E715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pH</w:t>
      </w:r>
      <w:r w:rsidRPr="005E715B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раствора.</w:t>
      </w:r>
    </w:p>
    <w:p w:rsidR="005E715B" w:rsidRPr="005E715B" w:rsidRDefault="005E715B" w:rsidP="005E715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71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Гидролиз органических и неорганических соединений.</w:t>
      </w:r>
    </w:p>
    <w:p w:rsidR="005E715B" w:rsidRPr="005E715B" w:rsidRDefault="005E715B" w:rsidP="005E715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715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Демонстрации.</w:t>
      </w:r>
      <w:r w:rsidRPr="005E71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Зависимость скорости реакции от концентрации и температуры. Разложение пероксида водорода в присутствии катализатора. Определение среды раствора с помощью универсального индикатора.</w:t>
      </w:r>
    </w:p>
    <w:p w:rsidR="005E715B" w:rsidRPr="005E715B" w:rsidRDefault="005E715B" w:rsidP="005E715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715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Практическая работа.</w:t>
      </w:r>
      <w:r w:rsidRPr="005E715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E71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Приготовление растворов с заданной молярной концентрацией.</w:t>
      </w:r>
    </w:p>
    <w:p w:rsidR="005E715B" w:rsidRPr="005E715B" w:rsidRDefault="005E715B" w:rsidP="005E715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715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Расчетные задачи</w:t>
      </w:r>
      <w:r w:rsidRPr="005E715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</w:t>
      </w:r>
      <w:r w:rsidRPr="005E71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Вычисление массы (количества вещества, объема) продукта реакции, если известна масса исходного вещества, содержащего определенную долю примесей.</w:t>
      </w:r>
    </w:p>
    <w:p w:rsidR="005E715B" w:rsidRPr="005E715B" w:rsidRDefault="005E715B" w:rsidP="005E715B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E715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</w:t>
      </w:r>
      <w:r w:rsidRPr="005E715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Pr="005E715B">
        <w:rPr>
          <w:rFonts w:ascii="Times New Roman" w:eastAsia="Calibri" w:hAnsi="Times New Roman" w:cs="Times New Roman"/>
          <w:b/>
          <w:sz w:val="24"/>
          <w:szCs w:val="24"/>
        </w:rPr>
        <w:t>Электрохимические реакции</w:t>
      </w:r>
      <w:r w:rsidRPr="005E715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(7ч)</w:t>
      </w:r>
    </w:p>
    <w:p w:rsidR="005E715B" w:rsidRPr="005E715B" w:rsidRDefault="005E715B" w:rsidP="005E715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715B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Химические источники тока. Ряд стандартных электродных потенциалов</w:t>
      </w:r>
    </w:p>
    <w:p w:rsidR="005E715B" w:rsidRPr="005E715B" w:rsidRDefault="005E715B" w:rsidP="005E715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71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Коррозия металлов и ее предупреждение.</w:t>
      </w:r>
    </w:p>
    <w:p w:rsidR="005E715B" w:rsidRPr="005E715B" w:rsidRDefault="005E715B" w:rsidP="005E715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715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Электролиз.</w:t>
      </w:r>
    </w:p>
    <w:p w:rsidR="005E715B" w:rsidRPr="005E715B" w:rsidRDefault="005E715B" w:rsidP="005E715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715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Расчетные задачи</w:t>
      </w:r>
      <w:r w:rsidRPr="005E715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</w:t>
      </w:r>
      <w:r w:rsidRPr="005E71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Вычисление массы (количества вещества, объема) продукта реакции, если известна масса исходного вещества, содержащего определенную долю примесей.</w:t>
      </w:r>
    </w:p>
    <w:p w:rsidR="00F0401A" w:rsidRPr="00F0401A" w:rsidRDefault="00F0401A" w:rsidP="00F040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5E7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04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Металлы (</w:t>
      </w:r>
      <w:r w:rsidR="005E7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F04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F0401A" w:rsidRPr="00F0401A" w:rsidRDefault="00F0401A" w:rsidP="00F0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металлов в периодической системе химических элементов. Общие свойства металлов. Электрохимический ряд напряжений металлов. Общие способы получения металлов. Электролиз растворов и расплавов. Понятие о коррозии металлов. Способы защиты от коррозии. Обзор металлов главных подгрупп (А-групп) периодической </w:t>
      </w:r>
      <w:r w:rsidRPr="00F040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системы химических элементов. Обзор металлов главных подгрупп (Б-групп) периодической системы химических элементов (медь, цинк, титан, хром, железо, никель, платина). Сплавы металлов. Оксиды и гидроксиды металлов.</w:t>
      </w:r>
    </w:p>
    <w:p w:rsidR="00F0401A" w:rsidRPr="00F0401A" w:rsidRDefault="00F0401A" w:rsidP="00F0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Демонстрации</w:t>
      </w:r>
      <w:r w:rsidRPr="00F040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0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образцами металлов и их соединений. Взаимодействие щелочных и щелочноземельных металлов с водой. Взаимодействие меди с кислородом и серой. Электролиз раствора хлорида меди (II). Опыты по коррозии металлов и защите от нее.</w:t>
      </w:r>
    </w:p>
    <w:p w:rsidR="00F0401A" w:rsidRPr="00F0401A" w:rsidRDefault="00F0401A" w:rsidP="00F0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Лабораторные опыты.</w:t>
      </w:r>
      <w:r w:rsidRPr="00F0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цинка и железа с растворами кислот и щелочей. Знакомство с образцами металлов и их рудами (работа с коллекциями).</w:t>
      </w:r>
    </w:p>
    <w:p w:rsidR="00F0401A" w:rsidRPr="00F0401A" w:rsidRDefault="00F0401A" w:rsidP="00F0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Расчетные задачи.</w:t>
      </w:r>
      <w:r w:rsidRPr="00F040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040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химическим уравнениям, связанные с массовой долей выхода продукта реакции от теоретически возможного.</w:t>
      </w:r>
    </w:p>
    <w:p w:rsidR="00F0401A" w:rsidRPr="00F0401A" w:rsidRDefault="00F0401A" w:rsidP="00F0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5E7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04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Неметаллы (</w:t>
      </w:r>
      <w:r w:rsidR="005E7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F04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F0401A" w:rsidRPr="00F0401A" w:rsidRDefault="00F0401A" w:rsidP="00F0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 свойств неметаллов. </w:t>
      </w:r>
      <w:proofErr w:type="spellStart"/>
      <w:r w:rsidRPr="00F04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F0401A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-восстановительные свойства типичных неметаллов. Оксиды неметаллов и кислородосодержащие кислоты. Водородные соединения неметаллов.</w:t>
      </w:r>
    </w:p>
    <w:p w:rsidR="00F0401A" w:rsidRPr="00F0401A" w:rsidRDefault="00F0401A" w:rsidP="00F0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40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Демонстрации.</w:t>
      </w:r>
      <w:r w:rsidRPr="00F0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Образцы неметаллов. Образцы оксидов неметаллов и кислородсодержащих кислот. Горение серы, фосфора, железа, магния в кислороде.</w:t>
      </w:r>
    </w:p>
    <w:p w:rsidR="00F0401A" w:rsidRPr="00F0401A" w:rsidRDefault="00F0401A" w:rsidP="00F04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0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Лабораторные опыты</w:t>
      </w:r>
      <w:r w:rsidRPr="00F040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0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образцами неметаллов и их природными соединениями (работа с коллекциями). Распознавание хлоридов, сульфатов, карбонатов.</w:t>
      </w:r>
    </w:p>
    <w:p w:rsidR="00531E0D" w:rsidRDefault="00531E0D" w:rsidP="00531E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531E0D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Тема </w:t>
      </w:r>
      <w:r w:rsidR="005E715B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10</w:t>
      </w:r>
      <w:r w:rsidRPr="00531E0D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.  Химия и жизнь (</w:t>
      </w:r>
      <w:r w:rsidR="005E715B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8</w:t>
      </w:r>
      <w:r w:rsidRPr="00531E0D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 ч)</w:t>
      </w:r>
    </w:p>
    <w:p w:rsidR="00CA1D80" w:rsidRPr="00CA1D80" w:rsidRDefault="00CA1D80" w:rsidP="00CA1D8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1D80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Химия в промышленности. Химико-технологические принципы промышленного получения металлов. Производство чугуна и стали.</w:t>
      </w:r>
    </w:p>
    <w:p w:rsidR="00CA1D80" w:rsidRPr="00CA1D80" w:rsidRDefault="00CA1D80" w:rsidP="00CA1D8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1D80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Химия в быту. Химическая промышленность и окружающая среда.</w:t>
      </w:r>
    </w:p>
    <w:p w:rsidR="00CA1D80" w:rsidRPr="00CA1D80" w:rsidRDefault="00CA1D80" w:rsidP="00CA1D8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CA1D8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Расчетные задачи. </w:t>
      </w:r>
      <w:r w:rsidRPr="00CA1D8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Расчеты по химическим уравнениям, связанные с массовой долей выхода продукта реакции от теоретически возможного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CA1D8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531E0D" w:rsidRPr="00531E0D" w:rsidRDefault="00531E0D" w:rsidP="00531E0D">
      <w:pPr>
        <w:widowControl w:val="0"/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Контроль осуществляется в виде самостоятельных работ, письменных тестов, химических диктантов, понятийных химических диктантов по теме урока, контрольных работ по разделам учебника. Всего  5 контрольных работ, которые распределены по разделам следующим образом: «Теоретические основы химии» 2 часа, «Неорганическая химия» 2 часа. Итоговая контрольная работа 1 час.</w:t>
      </w:r>
    </w:p>
    <w:p w:rsidR="00AB64EB" w:rsidRPr="00AB64EB" w:rsidRDefault="00AB64EB" w:rsidP="00AB64EB">
      <w:pPr>
        <w:pStyle w:val="21"/>
        <w:shd w:val="clear" w:color="auto" w:fill="auto"/>
        <w:spacing w:before="0" w:after="0" w:line="240" w:lineRule="auto"/>
        <w:rPr>
          <w:rFonts w:ascii="Times New Roman" w:eastAsia="Times New Roman" w:hAnsi="Times New Roman"/>
          <w:bCs w:val="0"/>
          <w:spacing w:val="0"/>
          <w:sz w:val="28"/>
          <w:szCs w:val="28"/>
          <w:lang w:eastAsia="ru-RU"/>
        </w:rPr>
      </w:pPr>
      <w:r w:rsidRPr="00AB64EB">
        <w:rPr>
          <w:rFonts w:ascii="Times New Roman" w:eastAsia="Times New Roman" w:hAnsi="Times New Roman"/>
          <w:bCs w:val="0"/>
          <w:spacing w:val="0"/>
          <w:sz w:val="28"/>
          <w:szCs w:val="28"/>
          <w:lang w:eastAsia="ru-RU"/>
        </w:rPr>
        <w:t>Оценивание результатов обучения</w:t>
      </w:r>
    </w:p>
    <w:p w:rsidR="00AB64EB" w:rsidRPr="000C7C55" w:rsidRDefault="00AB64EB" w:rsidP="00AB64EB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 xml:space="preserve">   Результатом проверки учебных достижений является отметка. При определении уровня достижений необходимо обращать особое внимание на:</w:t>
      </w:r>
    </w:p>
    <w:p w:rsidR="00AB64EB" w:rsidRPr="000C7C55" w:rsidRDefault="00AB64EB" w:rsidP="00AB64EB">
      <w:pPr>
        <w:pStyle w:val="21"/>
        <w:numPr>
          <w:ilvl w:val="0"/>
          <w:numId w:val="9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химическую грамотность, логичность и доказательность  изложения материала при ответе на поставленный вопрос или решении расчетной задачи;</w:t>
      </w:r>
    </w:p>
    <w:p w:rsidR="00AB64EB" w:rsidRPr="000C7C55" w:rsidRDefault="00AB64EB" w:rsidP="00AB64EB">
      <w:pPr>
        <w:pStyle w:val="21"/>
        <w:numPr>
          <w:ilvl w:val="0"/>
          <w:numId w:val="9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точность и целесообразность использования химической терминологии и номенклатуры;</w:t>
      </w:r>
    </w:p>
    <w:p w:rsidR="00AB64EB" w:rsidRPr="000C7C55" w:rsidRDefault="00AB64EB" w:rsidP="00AB64EB">
      <w:pPr>
        <w:pStyle w:val="21"/>
        <w:numPr>
          <w:ilvl w:val="0"/>
          <w:numId w:val="9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самостоятельность и осознанность ответа, речевую грамотность.</w:t>
      </w:r>
    </w:p>
    <w:p w:rsidR="00AB64EB" w:rsidRPr="000C7C55" w:rsidRDefault="00AB64EB" w:rsidP="00AB64EB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  <w:t>Устный ответ</w:t>
      </w:r>
    </w:p>
    <w:p w:rsidR="00AB64EB" w:rsidRPr="000C7C55" w:rsidRDefault="00AB64EB" w:rsidP="00AB64EB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  <w:t>Отметка «5» ставится, если учащийся:</w:t>
      </w:r>
    </w:p>
    <w:p w:rsidR="00AB64EB" w:rsidRPr="000C7C55" w:rsidRDefault="00AB64EB" w:rsidP="00AB64EB">
      <w:pPr>
        <w:pStyle w:val="21"/>
        <w:numPr>
          <w:ilvl w:val="0"/>
          <w:numId w:val="10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демонстрирует глубокое, всестороннее знание и понимание изучаемого материала, а также сущности  рассматриваемых терминов, понятий, закономерностей, теорий;</w:t>
      </w:r>
    </w:p>
    <w:p w:rsidR="00AB64EB" w:rsidRPr="000C7C55" w:rsidRDefault="00AB64EB" w:rsidP="00AB64EB">
      <w:pPr>
        <w:pStyle w:val="21"/>
        <w:numPr>
          <w:ilvl w:val="0"/>
          <w:numId w:val="10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обоснованно, безошибочно и логически связанно излагает материал, используя четкие и однозначные формулировки, принятую химическую терминологию и символику;</w:t>
      </w:r>
    </w:p>
    <w:p w:rsidR="00AB64EB" w:rsidRPr="000C7C55" w:rsidRDefault="00AB64EB" w:rsidP="00AB64EB">
      <w:pPr>
        <w:pStyle w:val="21"/>
        <w:numPr>
          <w:ilvl w:val="0"/>
          <w:numId w:val="10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строит самостоятельный, полный и правильный ответ, опираясь на ранее изученный материал;</w:t>
      </w:r>
    </w:p>
    <w:p w:rsidR="00AB64EB" w:rsidRPr="000C7C55" w:rsidRDefault="00AB64EB" w:rsidP="00AB64EB">
      <w:pPr>
        <w:pStyle w:val="21"/>
        <w:numPr>
          <w:ilvl w:val="0"/>
          <w:numId w:val="10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формулирует точные определения терминов и дает научное толкование основных понятий, законов;</w:t>
      </w:r>
    </w:p>
    <w:p w:rsidR="00AB64EB" w:rsidRPr="000C7C55" w:rsidRDefault="00AB64EB" w:rsidP="00AB64EB">
      <w:pPr>
        <w:pStyle w:val="21"/>
        <w:numPr>
          <w:ilvl w:val="0"/>
          <w:numId w:val="10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подтверждает теоретические высказывания примерами;</w:t>
      </w:r>
    </w:p>
    <w:p w:rsidR="00AB64EB" w:rsidRPr="000C7C55" w:rsidRDefault="00AB64EB" w:rsidP="00AB64EB">
      <w:pPr>
        <w:pStyle w:val="21"/>
        <w:numPr>
          <w:ilvl w:val="0"/>
          <w:numId w:val="10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lastRenderedPageBreak/>
        <w:t>при необходимости, в зависимости от условия учебной задачи, опирается на результаты наблюдений и опытов;</w:t>
      </w:r>
    </w:p>
    <w:p w:rsidR="00AB64EB" w:rsidRPr="000C7C55" w:rsidRDefault="00AB64EB" w:rsidP="00AB64EB">
      <w:pPr>
        <w:pStyle w:val="21"/>
        <w:numPr>
          <w:ilvl w:val="0"/>
          <w:numId w:val="10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делает обоснованные выводы</w:t>
      </w:r>
    </w:p>
    <w:p w:rsidR="00AB64EB" w:rsidRPr="000C7C55" w:rsidRDefault="00AB64EB" w:rsidP="00AB64EB">
      <w:pPr>
        <w:pStyle w:val="21"/>
        <w:numPr>
          <w:ilvl w:val="0"/>
          <w:numId w:val="10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 xml:space="preserve">показывает </w:t>
      </w:r>
      <w:proofErr w:type="spellStart"/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сформированность</w:t>
      </w:r>
      <w:proofErr w:type="spellEnd"/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 xml:space="preserve">  предметных и универсальных учебных действий, самостоятельно применяет их при рассмотрении учебной задачи</w:t>
      </w:r>
    </w:p>
    <w:p w:rsidR="00AB64EB" w:rsidRPr="000C7C55" w:rsidRDefault="00AB64EB" w:rsidP="00AB64EB">
      <w:pPr>
        <w:pStyle w:val="21"/>
        <w:numPr>
          <w:ilvl w:val="0"/>
          <w:numId w:val="10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демонстрирует умение использовать ПСХЭ, таблицу растворимости кислот, солей и оснований в воде, ряд активности м6еталлов при решении учебной задачи;</w:t>
      </w:r>
    </w:p>
    <w:p w:rsidR="00AB64EB" w:rsidRPr="000C7C55" w:rsidRDefault="00AB64EB" w:rsidP="00AB64EB">
      <w:pPr>
        <w:pStyle w:val="21"/>
        <w:numPr>
          <w:ilvl w:val="0"/>
          <w:numId w:val="10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выделяет существенные признаки веществ, химических реакций и явлений, сопровождающих их;</w:t>
      </w:r>
    </w:p>
    <w:p w:rsidR="00AB64EB" w:rsidRPr="000C7C55" w:rsidRDefault="00AB64EB" w:rsidP="00AB64EB">
      <w:pPr>
        <w:pStyle w:val="21"/>
        <w:numPr>
          <w:ilvl w:val="0"/>
          <w:numId w:val="10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демонстрирует понимание основных причинно-следственных взаимосвязей между изучаемыми явлениями;</w:t>
      </w:r>
    </w:p>
    <w:p w:rsidR="00AB64EB" w:rsidRPr="000C7C55" w:rsidRDefault="00AB64EB" w:rsidP="00AB64EB">
      <w:pPr>
        <w:pStyle w:val="21"/>
        <w:numPr>
          <w:ilvl w:val="0"/>
          <w:numId w:val="10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творчески перерабатывает текст, адаптируя его под конкретную учебную задачу;</w:t>
      </w:r>
    </w:p>
    <w:p w:rsidR="00AB64EB" w:rsidRPr="000C7C55" w:rsidRDefault="00AB64EB" w:rsidP="00AB64EB">
      <w:pPr>
        <w:pStyle w:val="21"/>
        <w:numPr>
          <w:ilvl w:val="0"/>
          <w:numId w:val="10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умеет преобразовывать предметную информацию из одного вида в другой;</w:t>
      </w:r>
    </w:p>
    <w:p w:rsidR="00AB64EB" w:rsidRPr="000C7C55" w:rsidRDefault="00AB64EB" w:rsidP="00AB64EB">
      <w:pPr>
        <w:pStyle w:val="21"/>
        <w:numPr>
          <w:ilvl w:val="0"/>
          <w:numId w:val="10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 xml:space="preserve">устанавливает </w:t>
      </w:r>
      <w:proofErr w:type="spellStart"/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межпредметные</w:t>
      </w:r>
      <w:proofErr w:type="spellEnd"/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 xml:space="preserve"> и </w:t>
      </w:r>
      <w:proofErr w:type="spellStart"/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внутрипредметные</w:t>
      </w:r>
      <w:proofErr w:type="spellEnd"/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 xml:space="preserve"> связи</w:t>
      </w:r>
    </w:p>
    <w:p w:rsidR="00AB64EB" w:rsidRPr="000C7C55" w:rsidRDefault="00AB64EB" w:rsidP="00AB64EB">
      <w:pPr>
        <w:pStyle w:val="21"/>
        <w:numPr>
          <w:ilvl w:val="0"/>
          <w:numId w:val="10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применяет полученные знания в незнакомой учебной ситуации;</w:t>
      </w:r>
    </w:p>
    <w:p w:rsidR="00AB64EB" w:rsidRPr="000C7C55" w:rsidRDefault="00AB64EB" w:rsidP="00AB64EB">
      <w:pPr>
        <w:pStyle w:val="21"/>
        <w:numPr>
          <w:ilvl w:val="0"/>
          <w:numId w:val="10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аргументированно отстаивает свою точку зрения, делая анализ, формулируя обобщения и выводы;</w:t>
      </w:r>
    </w:p>
    <w:p w:rsidR="00AB64EB" w:rsidRPr="000C7C55" w:rsidRDefault="00AB64EB" w:rsidP="00AB64EB">
      <w:pPr>
        <w:pStyle w:val="21"/>
        <w:numPr>
          <w:ilvl w:val="0"/>
          <w:numId w:val="10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допускает не более одного недочета, который легко исправляет по требованию учителя;</w:t>
      </w:r>
    </w:p>
    <w:p w:rsidR="00AB64EB" w:rsidRPr="000C7C55" w:rsidRDefault="00AB64EB" w:rsidP="00AB64EB">
      <w:pPr>
        <w:pStyle w:val="21"/>
        <w:numPr>
          <w:ilvl w:val="0"/>
          <w:numId w:val="10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решает задачу без ошибок</w:t>
      </w:r>
    </w:p>
    <w:p w:rsidR="00AB64EB" w:rsidRPr="000C7C55" w:rsidRDefault="00AB64EB" w:rsidP="00AB64EB">
      <w:pPr>
        <w:pStyle w:val="21"/>
        <w:numPr>
          <w:ilvl w:val="0"/>
          <w:numId w:val="10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 xml:space="preserve">отвечает на дополнительные вопросы учителя, одноклассников, участвуя в диалоге или </w:t>
      </w:r>
      <w:proofErr w:type="spellStart"/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полилоге</w:t>
      </w:r>
      <w:proofErr w:type="spellEnd"/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.</w:t>
      </w:r>
    </w:p>
    <w:p w:rsidR="00AB64EB" w:rsidRPr="000C7C55" w:rsidRDefault="00AB64EB" w:rsidP="00AB64EB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  <w:t>Отметка «4» ставится, если учащийся:</w:t>
      </w:r>
    </w:p>
    <w:p w:rsidR="00AB64EB" w:rsidRPr="000C7C55" w:rsidRDefault="00AB64EB" w:rsidP="00AB64EB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 xml:space="preserve"> демонстрирует знание изученного предметного материала;</w:t>
      </w:r>
    </w:p>
    <w:p w:rsidR="00AB64EB" w:rsidRPr="000C7C55" w:rsidRDefault="00AB64EB" w:rsidP="00AB64EB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умеет самостоятельно выделять основные положения в изучаемом материале</w:t>
      </w:r>
    </w:p>
    <w:p w:rsidR="00AB64EB" w:rsidRPr="000C7C55" w:rsidRDefault="00AB64EB" w:rsidP="00AB64EB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логически связано и последовательно излагает материал, при этом допущенные пропуски восполняет  путем ответов на наводящие вопросы учителя или других учащихся;</w:t>
      </w:r>
    </w:p>
    <w:p w:rsidR="00AB64EB" w:rsidRPr="000C7C55" w:rsidRDefault="00AB64EB" w:rsidP="00AB64EB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строит самостоятельный, полный и правильный ответ, при этом допускает незначительные ошибки и недочеты;</w:t>
      </w:r>
    </w:p>
    <w:p w:rsidR="00AB64EB" w:rsidRPr="000C7C55" w:rsidRDefault="00AB64EB" w:rsidP="00AB64EB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формулирует определения понятий и терминов, выводы и обобщения, допуская небольшие неточности при использовании научной терминологии;</w:t>
      </w:r>
    </w:p>
    <w:p w:rsidR="00AB64EB" w:rsidRPr="000C7C55" w:rsidRDefault="00AB64EB" w:rsidP="00AB64EB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подтверждает теоретические высказывания примерами;</w:t>
      </w:r>
    </w:p>
    <w:p w:rsidR="00AB64EB" w:rsidRPr="000C7C55" w:rsidRDefault="00AB64EB" w:rsidP="00AB64EB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обобщает материал, используя результаты наблюдений и опытов;</w:t>
      </w:r>
    </w:p>
    <w:p w:rsidR="00AB64EB" w:rsidRPr="000C7C55" w:rsidRDefault="00AB64EB" w:rsidP="00AB64EB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формулирует выводы;</w:t>
      </w:r>
    </w:p>
    <w:p w:rsidR="00AB64EB" w:rsidRPr="000C7C55" w:rsidRDefault="00AB64EB" w:rsidP="00AB64EB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 xml:space="preserve">в основном показывает </w:t>
      </w:r>
      <w:proofErr w:type="spellStart"/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сформированность</w:t>
      </w:r>
      <w:proofErr w:type="spellEnd"/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 xml:space="preserve"> предметных и универсальных учебных действий</w:t>
      </w:r>
    </w:p>
    <w:p w:rsidR="00AB64EB" w:rsidRPr="000C7C55" w:rsidRDefault="00AB64EB" w:rsidP="00AB64EB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демонстрирует в основном сформированное умение использовать ПСХЭ, таблицу растворимости, ряд активности металлов при решении учебной задачи</w:t>
      </w:r>
    </w:p>
    <w:p w:rsidR="00AB64EB" w:rsidRPr="000C7C55" w:rsidRDefault="00AB64EB" w:rsidP="00AB64EB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устанавливает причинно-следственные связи только с помощью наводящих вопросов со стороны учителя или других учащихся</w:t>
      </w:r>
    </w:p>
    <w:p w:rsidR="00AB64EB" w:rsidRPr="000C7C55" w:rsidRDefault="00AB64EB" w:rsidP="00AB64EB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 xml:space="preserve">устанавливает </w:t>
      </w:r>
      <w:proofErr w:type="spellStart"/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внутрипредметные</w:t>
      </w:r>
      <w:proofErr w:type="spellEnd"/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 xml:space="preserve"> и </w:t>
      </w:r>
      <w:proofErr w:type="spellStart"/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межпредметные</w:t>
      </w:r>
      <w:proofErr w:type="spellEnd"/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 xml:space="preserve"> связи</w:t>
      </w:r>
    </w:p>
    <w:p w:rsidR="00AB64EB" w:rsidRPr="000C7C55" w:rsidRDefault="00AB64EB" w:rsidP="00AB64EB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применяет полученные знания на практике в новой ситуации, допуская неточности в содержании химического материала</w:t>
      </w:r>
    </w:p>
    <w:p w:rsidR="00AB64EB" w:rsidRPr="000C7C55" w:rsidRDefault="00AB64EB" w:rsidP="00AB64EB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при решении задач допускает ошибки, существенно не влияющие на результат</w:t>
      </w:r>
    </w:p>
    <w:p w:rsidR="00AB64EB" w:rsidRPr="000C7C55" w:rsidRDefault="00AB64EB" w:rsidP="00AB64EB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допускает одну негрубую ошибку или не более 2 недочетов, которые может исправить самостоятельно по требованию учителя, при его помощи или помощи других учащихся</w:t>
      </w:r>
    </w:p>
    <w:p w:rsidR="00AB64EB" w:rsidRPr="000C7C55" w:rsidRDefault="00AB64EB" w:rsidP="00AB64EB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  <w:t>Отметка «3» ставится, если учащийся:</w:t>
      </w:r>
    </w:p>
    <w:p w:rsidR="00AB64EB" w:rsidRPr="000C7C55" w:rsidRDefault="00AB64EB" w:rsidP="00AB64E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0C7C55">
        <w:rPr>
          <w:rFonts w:ascii="Times New Roman" w:hAnsi="Times New Roman"/>
          <w:b w:val="0"/>
          <w:sz w:val="24"/>
          <w:szCs w:val="24"/>
        </w:rPr>
        <w:t xml:space="preserve">имеет пробелы в усвоении программного материала, не влияющие на дальнейшее </w:t>
      </w:r>
      <w:r w:rsidRPr="000C7C55">
        <w:rPr>
          <w:rFonts w:ascii="Times New Roman" w:hAnsi="Times New Roman"/>
          <w:b w:val="0"/>
          <w:sz w:val="24"/>
          <w:szCs w:val="24"/>
        </w:rPr>
        <w:lastRenderedPageBreak/>
        <w:t>усвоение содержания</w:t>
      </w:r>
    </w:p>
    <w:p w:rsidR="00AB64EB" w:rsidRPr="000C7C55" w:rsidRDefault="00AB64EB" w:rsidP="00AB64E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0C7C55">
        <w:rPr>
          <w:rFonts w:ascii="Times New Roman" w:hAnsi="Times New Roman"/>
          <w:b w:val="0"/>
          <w:sz w:val="24"/>
          <w:szCs w:val="24"/>
        </w:rPr>
        <w:t>излагает материал фрагментарно, не соблюдая логику</w:t>
      </w:r>
    </w:p>
    <w:p w:rsidR="00AB64EB" w:rsidRPr="000C7C55" w:rsidRDefault="00AB64EB" w:rsidP="00AB64E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0C7C55">
        <w:rPr>
          <w:rFonts w:ascii="Times New Roman" w:hAnsi="Times New Roman"/>
          <w:b w:val="0"/>
          <w:sz w:val="24"/>
          <w:szCs w:val="24"/>
        </w:rPr>
        <w:t>допускает ошибки и неточности в использовании  химической терминологии и символики, формулировках определений, понятий, терминов</w:t>
      </w:r>
    </w:p>
    <w:p w:rsidR="00AB64EB" w:rsidRPr="000C7C55" w:rsidRDefault="00AB64EB" w:rsidP="00AB64E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0C7C55">
        <w:rPr>
          <w:rFonts w:ascii="Times New Roman" w:hAnsi="Times New Roman"/>
          <w:b w:val="0"/>
          <w:sz w:val="24"/>
          <w:szCs w:val="24"/>
        </w:rPr>
        <w:t>не использует в качестве доказательства выводы и обобщения, сделанные на основе наблюдений, опытов или допускает ошибки при их трактовке</w:t>
      </w:r>
    </w:p>
    <w:p w:rsidR="00AB64EB" w:rsidRPr="000C7C55" w:rsidRDefault="00AB64EB" w:rsidP="00AB64E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0C7C55">
        <w:rPr>
          <w:rFonts w:ascii="Times New Roman" w:hAnsi="Times New Roman"/>
          <w:b w:val="0"/>
          <w:sz w:val="24"/>
          <w:szCs w:val="24"/>
        </w:rPr>
        <w:t>имеет химические представления, сформированные на бытовом уровне</w:t>
      </w:r>
    </w:p>
    <w:p w:rsidR="00AB64EB" w:rsidRPr="000C7C55" w:rsidRDefault="00AB64EB" w:rsidP="00AB64E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0C7C55">
        <w:rPr>
          <w:rFonts w:ascii="Times New Roman" w:hAnsi="Times New Roman"/>
          <w:b w:val="0"/>
          <w:sz w:val="24"/>
          <w:szCs w:val="24"/>
        </w:rPr>
        <w:t xml:space="preserve">показывает недостаточную </w:t>
      </w:r>
      <w:proofErr w:type="spellStart"/>
      <w:r w:rsidRPr="000C7C55">
        <w:rPr>
          <w:rFonts w:ascii="Times New Roman" w:hAnsi="Times New Roman"/>
          <w:b w:val="0"/>
          <w:sz w:val="24"/>
          <w:szCs w:val="24"/>
        </w:rPr>
        <w:t>сформированность</w:t>
      </w:r>
      <w:proofErr w:type="spellEnd"/>
      <w:r w:rsidRPr="000C7C55">
        <w:rPr>
          <w:rFonts w:ascii="Times New Roman" w:hAnsi="Times New Roman"/>
          <w:b w:val="0"/>
          <w:sz w:val="24"/>
          <w:szCs w:val="24"/>
        </w:rPr>
        <w:t xml:space="preserve"> предметных и универсальных учебных действий</w:t>
      </w:r>
    </w:p>
    <w:p w:rsidR="00AB64EB" w:rsidRPr="000C7C55" w:rsidRDefault="00AB64EB" w:rsidP="00AB64E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0C7C55">
        <w:rPr>
          <w:rFonts w:ascii="Times New Roman" w:hAnsi="Times New Roman"/>
          <w:b w:val="0"/>
          <w:sz w:val="24"/>
          <w:szCs w:val="24"/>
        </w:rPr>
        <w:t>использует ПСХЭ, таблицу растворимости, ряд напряжений металлов на недостаточном для демонстрации теоретических положений ответа  уровне</w:t>
      </w:r>
    </w:p>
    <w:p w:rsidR="00AB64EB" w:rsidRPr="000C7C55" w:rsidRDefault="00AB64EB" w:rsidP="00AB64E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0C7C55">
        <w:rPr>
          <w:rFonts w:ascii="Times New Roman" w:hAnsi="Times New Roman"/>
          <w:b w:val="0"/>
          <w:sz w:val="24"/>
          <w:szCs w:val="24"/>
        </w:rPr>
        <w:t>не умеет устанавливать причинно-следственные связи</w:t>
      </w:r>
    </w:p>
    <w:p w:rsidR="00AB64EB" w:rsidRPr="000C7C55" w:rsidRDefault="00AB64EB" w:rsidP="00AB64E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0C7C55">
        <w:rPr>
          <w:rFonts w:ascii="Times New Roman" w:hAnsi="Times New Roman"/>
          <w:b w:val="0"/>
          <w:sz w:val="24"/>
          <w:szCs w:val="24"/>
        </w:rPr>
        <w:t>допускает ошибки в формулировании выводов и обобщений</w:t>
      </w:r>
    </w:p>
    <w:p w:rsidR="00AB64EB" w:rsidRPr="000C7C55" w:rsidRDefault="00AB64EB" w:rsidP="00AB64E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0C7C55">
        <w:rPr>
          <w:rFonts w:ascii="Times New Roman" w:hAnsi="Times New Roman"/>
          <w:b w:val="0"/>
          <w:sz w:val="24"/>
          <w:szCs w:val="24"/>
        </w:rPr>
        <w:t>слабо аргументирует высказывания</w:t>
      </w:r>
    </w:p>
    <w:p w:rsidR="00AB64EB" w:rsidRPr="000C7C55" w:rsidRDefault="00AB64EB" w:rsidP="00AB64E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0C7C55">
        <w:rPr>
          <w:rFonts w:ascii="Times New Roman" w:hAnsi="Times New Roman"/>
          <w:b w:val="0"/>
          <w:sz w:val="24"/>
          <w:szCs w:val="24"/>
        </w:rPr>
        <w:t>испытывает затруднения в использовании теоретических знаний, необходимых для решения практических задач</w:t>
      </w:r>
    </w:p>
    <w:p w:rsidR="00AB64EB" w:rsidRPr="000C7C55" w:rsidRDefault="00AB64EB" w:rsidP="00AB64E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0C7C55">
        <w:rPr>
          <w:rFonts w:ascii="Times New Roman" w:hAnsi="Times New Roman"/>
          <w:b w:val="0"/>
          <w:sz w:val="24"/>
          <w:szCs w:val="24"/>
        </w:rPr>
        <w:t>допускает 1-2 грубые ошибки</w:t>
      </w:r>
    </w:p>
    <w:p w:rsidR="00AB64EB" w:rsidRPr="000C7C55" w:rsidRDefault="00AB64EB" w:rsidP="00AB64E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0C7C55">
        <w:rPr>
          <w:rFonts w:ascii="Times New Roman" w:hAnsi="Times New Roman"/>
          <w:b w:val="0"/>
          <w:sz w:val="24"/>
          <w:szCs w:val="24"/>
        </w:rPr>
        <w:t>неполно отвечает на наводящие вопросы учителя или других учащихся</w:t>
      </w:r>
    </w:p>
    <w:p w:rsidR="00AB64EB" w:rsidRPr="000C7C55" w:rsidRDefault="00AB64EB" w:rsidP="00AB64EB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  <w:t>Отметка «2» ставится, если учащийся:</w:t>
      </w:r>
    </w:p>
    <w:p w:rsidR="00AB64EB" w:rsidRPr="000C7C55" w:rsidRDefault="00AB64EB" w:rsidP="00AB64EB">
      <w:pPr>
        <w:pStyle w:val="21"/>
        <w:numPr>
          <w:ilvl w:val="0"/>
          <w:numId w:val="13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не усвоил и не раскрыл основное содержание (более половины) изученного материала</w:t>
      </w:r>
    </w:p>
    <w:p w:rsidR="00AB64EB" w:rsidRPr="000C7C55" w:rsidRDefault="00AB64EB" w:rsidP="00AB64EB">
      <w:pPr>
        <w:pStyle w:val="21"/>
        <w:numPr>
          <w:ilvl w:val="0"/>
          <w:numId w:val="13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не владеет научной терминологией, не знает химическую символику</w:t>
      </w:r>
    </w:p>
    <w:p w:rsidR="00AB64EB" w:rsidRPr="000C7C55" w:rsidRDefault="00AB64EB" w:rsidP="00AB64EB">
      <w:pPr>
        <w:pStyle w:val="21"/>
        <w:numPr>
          <w:ilvl w:val="0"/>
          <w:numId w:val="13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не сформулировал выводы и не сделал обобщения</w:t>
      </w:r>
    </w:p>
    <w:p w:rsidR="00AB64EB" w:rsidRPr="000C7C55" w:rsidRDefault="00AB64EB" w:rsidP="00AB64EB">
      <w:pPr>
        <w:pStyle w:val="21"/>
        <w:numPr>
          <w:ilvl w:val="0"/>
          <w:numId w:val="13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не имеет сформированных предметных и универсальных учебных действий</w:t>
      </w:r>
    </w:p>
    <w:p w:rsidR="00AB64EB" w:rsidRPr="000C7C55" w:rsidRDefault="00AB64EB" w:rsidP="00AB64EB">
      <w:pPr>
        <w:pStyle w:val="21"/>
        <w:numPr>
          <w:ilvl w:val="0"/>
          <w:numId w:val="13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допускает более 2 грубых ошибок, которые не может исправить даже при помощи учителя или других учащихся в процессе обсуждения ответа</w:t>
      </w:r>
    </w:p>
    <w:p w:rsidR="00AB64EB" w:rsidRPr="000C7C55" w:rsidRDefault="00AB64EB" w:rsidP="00AB64EB">
      <w:pPr>
        <w:pStyle w:val="21"/>
        <w:shd w:val="clear" w:color="auto" w:fill="auto"/>
        <w:spacing w:before="0" w:after="0" w:line="240" w:lineRule="auto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  <w:t>Письменная работа</w:t>
      </w:r>
    </w:p>
    <w:p w:rsidR="00AB64EB" w:rsidRPr="000C7C55" w:rsidRDefault="00AB64EB" w:rsidP="00AB64EB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i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i/>
          <w:spacing w:val="0"/>
          <w:sz w:val="24"/>
          <w:szCs w:val="24"/>
          <w:lang w:eastAsia="ru-RU"/>
        </w:rPr>
        <w:t>Примечание: по предметному содержанию требования к письменной работе соответствуют требованиям к устному ответу.</w:t>
      </w:r>
    </w:p>
    <w:p w:rsidR="00AB64EB" w:rsidRPr="000C7C55" w:rsidRDefault="00AB64EB" w:rsidP="00AB64EB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  <w:t>Отметка «5» ставится, если учащийся:</w:t>
      </w:r>
    </w:p>
    <w:p w:rsidR="00AB64EB" w:rsidRPr="000C7C55" w:rsidRDefault="00AB64EB" w:rsidP="00AB64EB">
      <w:pPr>
        <w:pStyle w:val="21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выполнил работу полностью</w:t>
      </w:r>
    </w:p>
    <w:p w:rsidR="00AB64EB" w:rsidRPr="000C7C55" w:rsidRDefault="00AB64EB" w:rsidP="00AB64EB">
      <w:pPr>
        <w:pStyle w:val="21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допустил не более 1 недочета</w:t>
      </w:r>
    </w:p>
    <w:p w:rsidR="00AB64EB" w:rsidRPr="000C7C55" w:rsidRDefault="00AB64EB" w:rsidP="00AB64EB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  <w:t>Отметка «4» ставится, если учащийся:</w:t>
      </w:r>
    </w:p>
    <w:p w:rsidR="00AB64EB" w:rsidRPr="000C7C55" w:rsidRDefault="00AB64EB" w:rsidP="00AB64EB">
      <w:pPr>
        <w:pStyle w:val="21"/>
        <w:numPr>
          <w:ilvl w:val="0"/>
          <w:numId w:val="15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 xml:space="preserve"> выполнил работу полностью</w:t>
      </w:r>
    </w:p>
    <w:p w:rsidR="00AB64EB" w:rsidRPr="000C7C55" w:rsidRDefault="00AB64EB" w:rsidP="00AB64EB">
      <w:pPr>
        <w:pStyle w:val="21"/>
        <w:numPr>
          <w:ilvl w:val="0"/>
          <w:numId w:val="15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допустил не более 1 негрубой ошибки и одного недочета или не более 2 недочетов</w:t>
      </w:r>
    </w:p>
    <w:p w:rsidR="00AB64EB" w:rsidRPr="000C7C55" w:rsidRDefault="00AB64EB" w:rsidP="00AB64EB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  <w:t>Отметка «3» ставится, если учащийся:</w:t>
      </w:r>
    </w:p>
    <w:p w:rsidR="00AB64EB" w:rsidRPr="000C7C55" w:rsidRDefault="00AB64EB" w:rsidP="00AB64EB">
      <w:pPr>
        <w:pStyle w:val="21"/>
        <w:numPr>
          <w:ilvl w:val="0"/>
          <w:numId w:val="16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выполнил не менее половины от полного объема работы</w:t>
      </w:r>
    </w:p>
    <w:p w:rsidR="00AB64EB" w:rsidRPr="000C7C55" w:rsidRDefault="00AB64EB" w:rsidP="00AB64EB">
      <w:pPr>
        <w:pStyle w:val="21"/>
        <w:numPr>
          <w:ilvl w:val="0"/>
          <w:numId w:val="16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допустил не более 2 грубых ошибок или 4-5 недочетов</w:t>
      </w:r>
    </w:p>
    <w:p w:rsidR="00AB64EB" w:rsidRPr="000C7C55" w:rsidRDefault="00AB64EB" w:rsidP="00AB64EB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  <w:t>Отметка «2» ставится, если учащийся:</w:t>
      </w:r>
    </w:p>
    <w:p w:rsidR="00AB64EB" w:rsidRPr="000C7C55" w:rsidRDefault="00AB64EB" w:rsidP="00AB64EB">
      <w:pPr>
        <w:pStyle w:val="21"/>
        <w:numPr>
          <w:ilvl w:val="0"/>
          <w:numId w:val="17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выполнил менее половины от полного объема работы</w:t>
      </w:r>
    </w:p>
    <w:p w:rsidR="00AB64EB" w:rsidRPr="000C7C55" w:rsidRDefault="00AB64EB" w:rsidP="00862FCB">
      <w:pPr>
        <w:pStyle w:val="21"/>
        <w:shd w:val="clear" w:color="auto" w:fill="auto"/>
        <w:spacing w:before="0" w:after="0" w:line="240" w:lineRule="auto"/>
        <w:ind w:left="360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допустил количество ошибок и недочетов, превышающее норму для выставления отметки «3»</w:t>
      </w:r>
    </w:p>
    <w:p w:rsidR="00AB64EB" w:rsidRPr="000C7C55" w:rsidRDefault="00AB64EB" w:rsidP="00AB64EB">
      <w:pPr>
        <w:pStyle w:val="21"/>
        <w:shd w:val="clear" w:color="auto" w:fill="auto"/>
        <w:spacing w:before="0" w:after="0" w:line="240" w:lineRule="auto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  <w:t>Практическая работа</w:t>
      </w:r>
    </w:p>
    <w:p w:rsidR="00AB64EB" w:rsidRPr="000C7C55" w:rsidRDefault="00AB64EB" w:rsidP="00AB64EB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i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i/>
          <w:spacing w:val="0"/>
          <w:sz w:val="24"/>
          <w:szCs w:val="24"/>
          <w:lang w:eastAsia="ru-RU"/>
        </w:rPr>
        <w:t>Примечание: по предметному содержанию требования к практической работе соответствуют требованиям к устному ответу.</w:t>
      </w:r>
    </w:p>
    <w:p w:rsidR="00AB64EB" w:rsidRPr="000C7C55" w:rsidRDefault="00AB64EB" w:rsidP="00AB64EB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  <w:t>Отметка «5» ставится, если учащийся:</w:t>
      </w:r>
    </w:p>
    <w:p w:rsidR="00AB64EB" w:rsidRPr="000C7C55" w:rsidRDefault="00AB64EB" w:rsidP="00AB64EB">
      <w:pPr>
        <w:pStyle w:val="21"/>
        <w:numPr>
          <w:ilvl w:val="0"/>
          <w:numId w:val="18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выполнил работу в полном объеме на основе предложенного алгоритма деятельности</w:t>
      </w:r>
    </w:p>
    <w:p w:rsidR="00AB64EB" w:rsidRPr="000C7C55" w:rsidRDefault="00AB64EB" w:rsidP="00AB64EB">
      <w:pPr>
        <w:pStyle w:val="21"/>
        <w:numPr>
          <w:ilvl w:val="0"/>
          <w:numId w:val="18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владеет сформированными навыками работы с химическим оборудованием и реактивами, соблюдает правила безопасности</w:t>
      </w:r>
    </w:p>
    <w:p w:rsidR="00AB64EB" w:rsidRPr="000C7C55" w:rsidRDefault="00AB64EB" w:rsidP="00AB64EB">
      <w:pPr>
        <w:pStyle w:val="21"/>
        <w:numPr>
          <w:ilvl w:val="0"/>
          <w:numId w:val="18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продемонстрировал владение теоретическими знаниями, необходимыми для достижения образовательного результата</w:t>
      </w:r>
    </w:p>
    <w:p w:rsidR="00AB64EB" w:rsidRPr="000C7C55" w:rsidRDefault="00AB64EB" w:rsidP="00AB64EB">
      <w:pPr>
        <w:pStyle w:val="21"/>
        <w:numPr>
          <w:ilvl w:val="0"/>
          <w:numId w:val="18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lastRenderedPageBreak/>
        <w:t>аккуратно оформил результаты работы</w:t>
      </w:r>
    </w:p>
    <w:p w:rsidR="00AB64EB" w:rsidRPr="000C7C55" w:rsidRDefault="00AB64EB" w:rsidP="00AB64EB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  <w:t>Отметка «4» ставится, если учащийся:</w:t>
      </w:r>
    </w:p>
    <w:p w:rsidR="00AB64EB" w:rsidRPr="000C7C55" w:rsidRDefault="00AB64EB" w:rsidP="00AB64EB">
      <w:pPr>
        <w:pStyle w:val="21"/>
        <w:numPr>
          <w:ilvl w:val="0"/>
          <w:numId w:val="19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выполнил работу в полном объеме на основе предложенного алгоритма деятельности</w:t>
      </w:r>
    </w:p>
    <w:p w:rsidR="00AB64EB" w:rsidRPr="000C7C55" w:rsidRDefault="00AB64EB" w:rsidP="00AB64EB">
      <w:pPr>
        <w:pStyle w:val="21"/>
        <w:numPr>
          <w:ilvl w:val="0"/>
          <w:numId w:val="19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владеет в основном сформированными навыками работы с химическим оборудованием и реактивами, соблюдает правила безопасности</w:t>
      </w:r>
    </w:p>
    <w:p w:rsidR="00AB64EB" w:rsidRPr="000C7C55" w:rsidRDefault="00AB64EB" w:rsidP="00AB64EB">
      <w:pPr>
        <w:pStyle w:val="21"/>
        <w:numPr>
          <w:ilvl w:val="0"/>
          <w:numId w:val="19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продемонстрировал владение теоретическими знаниями, необходимыми для достижения образовательного результата</w:t>
      </w:r>
    </w:p>
    <w:p w:rsidR="00AB64EB" w:rsidRPr="000C7C55" w:rsidRDefault="00AB64EB" w:rsidP="00AB64EB">
      <w:pPr>
        <w:pStyle w:val="21"/>
        <w:numPr>
          <w:ilvl w:val="0"/>
          <w:numId w:val="19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допустил неточности или небрежность в оформлении результатов работы</w:t>
      </w:r>
    </w:p>
    <w:p w:rsidR="00AB64EB" w:rsidRPr="000C7C55" w:rsidRDefault="00AB64EB" w:rsidP="00AB64EB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  <w:t>Отметка «3» ставится, если учащийся:</w:t>
      </w:r>
    </w:p>
    <w:p w:rsidR="00AB64EB" w:rsidRPr="000C7C55" w:rsidRDefault="00AB64EB" w:rsidP="00AB64EB">
      <w:pPr>
        <w:pStyle w:val="21"/>
        <w:numPr>
          <w:ilvl w:val="0"/>
          <w:numId w:val="20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 xml:space="preserve"> выполнил работу с помощью постоянных указаний учителя или других учащихся</w:t>
      </w:r>
    </w:p>
    <w:p w:rsidR="00AB64EB" w:rsidRPr="000C7C55" w:rsidRDefault="00AB64EB" w:rsidP="00AB64EB">
      <w:pPr>
        <w:pStyle w:val="21"/>
        <w:numPr>
          <w:ilvl w:val="0"/>
          <w:numId w:val="20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владеет недостаточно сформированными навыками работы с химическим оборудованием и реактивами, соблюдает правила безопасности</w:t>
      </w:r>
    </w:p>
    <w:p w:rsidR="00AB64EB" w:rsidRPr="000C7C55" w:rsidRDefault="00AB64EB" w:rsidP="00AB64EB">
      <w:pPr>
        <w:pStyle w:val="21"/>
        <w:numPr>
          <w:ilvl w:val="0"/>
          <w:numId w:val="20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продемонстрировал знание теоретического материала, но имел затруднения в практическом его применении</w:t>
      </w:r>
    </w:p>
    <w:p w:rsidR="00AB64EB" w:rsidRPr="000C7C55" w:rsidRDefault="00AB64EB" w:rsidP="00AB64EB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  <w:t>Отметка «2» ставится, если учащийся:</w:t>
      </w:r>
    </w:p>
    <w:p w:rsidR="00AB64EB" w:rsidRPr="000C7C55" w:rsidRDefault="00AB64EB" w:rsidP="00AB64EB">
      <w:pPr>
        <w:pStyle w:val="21"/>
        <w:numPr>
          <w:ilvl w:val="0"/>
          <w:numId w:val="2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 xml:space="preserve"> выполнил менее 50 % от объема работы</w:t>
      </w:r>
    </w:p>
    <w:p w:rsidR="00AB64EB" w:rsidRPr="000C7C55" w:rsidRDefault="00AB64EB" w:rsidP="00AB64EB">
      <w:pPr>
        <w:pStyle w:val="21"/>
        <w:numPr>
          <w:ilvl w:val="0"/>
          <w:numId w:val="2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не имеет сформированных навыков работы с химическим оборудованием и реактивами, не соблюдает правила безопасности</w:t>
      </w:r>
    </w:p>
    <w:p w:rsidR="00AB64EB" w:rsidRPr="000C7C55" w:rsidRDefault="00AB64EB" w:rsidP="00AB64EB">
      <w:pPr>
        <w:pStyle w:val="21"/>
        <w:numPr>
          <w:ilvl w:val="0"/>
          <w:numId w:val="2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не владеет теоретическими знаниями, необходимыми для проведения работы</w:t>
      </w:r>
    </w:p>
    <w:p w:rsidR="00AB64EB" w:rsidRPr="000C7C55" w:rsidRDefault="00AB64EB" w:rsidP="00AB64EB">
      <w:pPr>
        <w:pStyle w:val="21"/>
        <w:shd w:val="clear" w:color="auto" w:fill="auto"/>
        <w:spacing w:before="0" w:after="0" w:line="240" w:lineRule="auto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  <w:t>Задания в формате Е</w:t>
      </w:r>
      <w:r w:rsidRPr="000C7C55"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  <w:t>ГЭ</w:t>
      </w:r>
    </w:p>
    <w:p w:rsidR="00AB64EB" w:rsidRPr="000C7C55" w:rsidRDefault="00AB64EB" w:rsidP="00AB64EB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  <w:lang w:eastAsia="ru-RU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>Выполнение таких заданий оценивается по нормативам ФИПИ.</w:t>
      </w:r>
    </w:p>
    <w:p w:rsidR="00AB64EB" w:rsidRPr="00AB64EB" w:rsidRDefault="00AB64EB" w:rsidP="00862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64EB">
        <w:rPr>
          <w:rFonts w:ascii="Times New Roman" w:hAnsi="Times New Roman" w:cs="Times New Roman"/>
          <w:b/>
          <w:sz w:val="28"/>
          <w:szCs w:val="28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AB64EB" w:rsidRPr="00AB64EB" w:rsidRDefault="00AB64EB" w:rsidP="00862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</w:t>
      </w:r>
    </w:p>
    <w:p w:rsidR="00AB64EB" w:rsidRPr="00AB64EB" w:rsidRDefault="00AB64EB" w:rsidP="00862FCB">
      <w:pPr>
        <w:numPr>
          <w:ilvl w:val="0"/>
          <w:numId w:val="3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Химия. 11 класс (базовый уровень). Рудзитис Г.Е., Фельдман Ф.Г.</w:t>
      </w:r>
      <w:r w:rsidR="00033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</w:t>
      </w:r>
    </w:p>
    <w:p w:rsidR="00AB64EB" w:rsidRPr="00AB64EB" w:rsidRDefault="00AB64EB" w:rsidP="00862FCB">
      <w:pPr>
        <w:numPr>
          <w:ilvl w:val="0"/>
          <w:numId w:val="3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Химия. 11 класс. Электронное приложение (DVD) к учебнику Рудзитиса Г.Е., Фельдмана Ф.Г.</w:t>
      </w:r>
    </w:p>
    <w:p w:rsidR="00AB64EB" w:rsidRPr="00AB64EB" w:rsidRDefault="00AB64EB" w:rsidP="00AB64E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Химия. 10-11 классы. Методические рекомендации. </w:t>
      </w:r>
      <w:proofErr w:type="spellStart"/>
      <w:r w:rsidRPr="00AB6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Pr="00AB6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2014</w:t>
      </w:r>
    </w:p>
    <w:p w:rsidR="00AB64EB" w:rsidRPr="00AB64EB" w:rsidRDefault="00AB64EB" w:rsidP="00AB64E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Химия. Уроки в 11 классе. </w:t>
      </w:r>
      <w:proofErr w:type="spellStart"/>
      <w:r w:rsidRPr="00AB6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Pr="00AB6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2013</w:t>
      </w:r>
    </w:p>
    <w:p w:rsidR="00AB64EB" w:rsidRPr="00AB64EB" w:rsidRDefault="00AB64EB" w:rsidP="00AB64E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Химия. 10—11 классы. Дидактический материал. </w:t>
      </w:r>
      <w:proofErr w:type="spellStart"/>
      <w:r w:rsidRPr="00AB6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Радецкий</w:t>
      </w:r>
      <w:proofErr w:type="spellEnd"/>
      <w:r w:rsidRPr="00AB6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</w:p>
    <w:p w:rsidR="00AB64EB" w:rsidRPr="00AB64EB" w:rsidRDefault="00AB64EB" w:rsidP="00862FCB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64EB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Гара</w:t>
      </w:r>
      <w:proofErr w:type="spellEnd"/>
      <w:r w:rsidRPr="00AB64EB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Н.Н. Программы общеобразовательных учреждений, Химия.- М.: Просвещение, 2014. -56с.  10-11 </w:t>
      </w:r>
      <w:proofErr w:type="spellStart"/>
      <w:r w:rsidRPr="00AB64EB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кл</w:t>
      </w:r>
      <w:proofErr w:type="spellEnd"/>
      <w:r w:rsidRPr="00AB64EB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. </w:t>
      </w:r>
    </w:p>
    <w:p w:rsidR="00AB64EB" w:rsidRPr="00AB64EB" w:rsidRDefault="00AB64EB" w:rsidP="00862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B64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Таблицы:</w:t>
      </w:r>
    </w:p>
    <w:p w:rsidR="00AB64EB" w:rsidRPr="00AB64EB" w:rsidRDefault="00AB64EB" w:rsidP="00862FC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справочных таблиц по химии («Периодическая система химических элементов Д.И. Менделеева», «Растворимость солей, кислот и оснований в воде», «Электрохимический ряд напряжений металлов», «Окраска индикаторов в различных средах»)</w:t>
      </w:r>
    </w:p>
    <w:p w:rsidR="00AB64EB" w:rsidRPr="00AB64EB" w:rsidRDefault="00AB64EB" w:rsidP="00AB64E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инструктивных таблиц по химии</w:t>
      </w:r>
    </w:p>
    <w:p w:rsidR="00AB64EB" w:rsidRPr="00AB64EB" w:rsidRDefault="00AB64EB" w:rsidP="00AB64E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таблиц по неорганической химии</w:t>
      </w:r>
    </w:p>
    <w:p w:rsidR="00AB64EB" w:rsidRPr="00AB64EB" w:rsidRDefault="00AB64EB" w:rsidP="00AB64E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таблиц по органической химии</w:t>
      </w:r>
    </w:p>
    <w:p w:rsidR="00AB64EB" w:rsidRPr="00AB64EB" w:rsidRDefault="00AB64EB" w:rsidP="00AB64E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таблиц по химическим производствам</w:t>
      </w:r>
    </w:p>
    <w:p w:rsidR="00AB64EB" w:rsidRPr="00AB64EB" w:rsidRDefault="00AB64EB" w:rsidP="00AB6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Информационно-</w:t>
      </w:r>
      <w:proofErr w:type="spellStart"/>
      <w:r w:rsidRPr="00AB64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комуникативные</w:t>
      </w:r>
      <w:proofErr w:type="spellEnd"/>
      <w:r w:rsidRPr="00AB64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средства:</w:t>
      </w:r>
    </w:p>
    <w:p w:rsidR="00AB64EB" w:rsidRPr="00AB64EB" w:rsidRDefault="00AB64EB" w:rsidP="00AB64E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Мультимедийные программы (обучающие, </w:t>
      </w: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контролирующие) химии. </w:t>
      </w:r>
    </w:p>
    <w:p w:rsidR="00AB64EB" w:rsidRPr="00AB64EB" w:rsidRDefault="00AB64EB" w:rsidP="00AB64E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библиотека по химии.</w:t>
      </w:r>
    </w:p>
    <w:p w:rsidR="00AB64EB" w:rsidRPr="00AB64EB" w:rsidRDefault="00AB64EB" w:rsidP="00AB64EB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Экранно-звуковые пособия</w:t>
      </w:r>
    </w:p>
    <w:p w:rsidR="00AB64EB" w:rsidRPr="00AB64EB" w:rsidRDefault="00AB64EB" w:rsidP="00AB64E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  транспарантов   по   неорганической   химии:    строение   атома,   строение вещества, химическая связь.</w:t>
      </w:r>
    </w:p>
    <w:p w:rsidR="00AB64EB" w:rsidRPr="00AB64EB" w:rsidRDefault="00AB64EB" w:rsidP="00AB64E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транспарантов по органической химии:  строение  органических веществ, образование о и </w:t>
      </w:r>
      <w:proofErr w:type="spellStart"/>
      <w:proofErr w:type="gram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связей.</w:t>
      </w:r>
    </w:p>
    <w:p w:rsidR="00AB64EB" w:rsidRPr="00AB64EB" w:rsidRDefault="00AB64EB" w:rsidP="00AB64E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Комплект транспарантов по химическим производствам.</w:t>
      </w:r>
    </w:p>
    <w:p w:rsidR="00AB64EB" w:rsidRPr="00AB64EB" w:rsidRDefault="00AB64EB" w:rsidP="00AB64E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</w:t>
      </w: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фолий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кодопленок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основным разделам неорганической и органической химии.</w:t>
      </w:r>
    </w:p>
    <w:p w:rsidR="00AB64EB" w:rsidRPr="00AB64EB" w:rsidRDefault="00AB64EB" w:rsidP="00AB64EB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Технические средства обучения</w:t>
      </w:r>
    </w:p>
    <w:p w:rsidR="00AB64EB" w:rsidRPr="00AB64EB" w:rsidRDefault="00AB64EB" w:rsidP="00AB64E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мультимедийный.</w:t>
      </w:r>
      <w:r w:rsidR="00CB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МФУ</w:t>
      </w:r>
    </w:p>
    <w:p w:rsidR="00AB64EB" w:rsidRPr="00AB64EB" w:rsidRDefault="00AB64EB" w:rsidP="00AB64E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проектор.</w:t>
      </w:r>
    </w:p>
    <w:p w:rsidR="00AB64EB" w:rsidRPr="00AB64EB" w:rsidRDefault="00AB64EB" w:rsidP="00AB64E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Цифровая лаборатория </w:t>
      </w:r>
      <w:r w:rsidRPr="00AB64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Sensor Lab</w:t>
      </w:r>
    </w:p>
    <w:p w:rsidR="00AB64EB" w:rsidRPr="00AB64EB" w:rsidRDefault="00AB64EB" w:rsidP="00AB64EB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Учебно-практическое и учебно-лабораторное оборудование</w:t>
      </w:r>
      <w:r w:rsidRPr="00AB64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Приборы, приспособления:</w:t>
      </w:r>
    </w:p>
    <w:p w:rsidR="00AB64EB" w:rsidRPr="00AB64EB" w:rsidRDefault="00AB64EB" w:rsidP="00AB64E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 (установка) для дистилляции воды.</w:t>
      </w:r>
    </w:p>
    <w:p w:rsidR="00AB64EB" w:rsidRPr="00AB64EB" w:rsidRDefault="00AB64EB" w:rsidP="00AB64E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Весы (до </w:t>
      </w:r>
      <w:smartTag w:uri="urn:schemas-microsoft-com:office:smarttags" w:element="metricconverter">
        <w:smartTagPr>
          <w:attr w:name="ProductID" w:val="500 кг"/>
        </w:smartTagPr>
        <w:r w:rsidRPr="00AB64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500 кг</w:t>
        </w:r>
      </w:smartTag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B64EB" w:rsidRPr="00AB64EB" w:rsidRDefault="00AB64EB" w:rsidP="00AB64E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Нагревательные приборы (электроплитка, спиртовка).</w:t>
      </w:r>
    </w:p>
    <w:p w:rsidR="00AB64EB" w:rsidRPr="00AB64EB" w:rsidRDefault="00AB64EB" w:rsidP="00AB64E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Столик подъемный.</w:t>
      </w:r>
    </w:p>
    <w:p w:rsidR="00AB64EB" w:rsidRPr="00AB64EB" w:rsidRDefault="00AB64EB" w:rsidP="00AB64E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Штатив для демонстрационных пробирок ПХ-21.</w:t>
      </w:r>
    </w:p>
    <w:p w:rsidR="00AB64EB" w:rsidRPr="00AB64EB" w:rsidRDefault="00AB64EB" w:rsidP="00AB64E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Штатив металлический ШЛБ.</w:t>
      </w:r>
    </w:p>
    <w:p w:rsidR="00AB64EB" w:rsidRPr="00AB64EB" w:rsidRDefault="00AB64EB" w:rsidP="00AB64E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 (прибор) для получения газов.</w:t>
      </w:r>
    </w:p>
    <w:p w:rsidR="00AB64EB" w:rsidRPr="00AB64EB" w:rsidRDefault="00AB64EB" w:rsidP="00AB64E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 для проведения химических реакций АПХР.</w:t>
      </w:r>
    </w:p>
    <w:p w:rsidR="00AB64EB" w:rsidRPr="00AB64EB" w:rsidRDefault="00AB64EB" w:rsidP="00AB64E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 для иллюстрации зависимости скорости химической реакции от условий.</w:t>
      </w:r>
    </w:p>
    <w:p w:rsidR="00AB64EB" w:rsidRPr="00AB64EB" w:rsidRDefault="00AB64EB" w:rsidP="00AB64E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 для окисления спирта над медным катализатором.</w:t>
      </w:r>
    </w:p>
    <w:p w:rsidR="00AB64EB" w:rsidRPr="00AB64EB" w:rsidRDefault="00AB64EB" w:rsidP="00AB64E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 для определения состава воздуха.</w:t>
      </w:r>
    </w:p>
    <w:p w:rsidR="00AB64EB" w:rsidRPr="00AB64EB" w:rsidRDefault="00AB64EB" w:rsidP="00AB64E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Прибор для собирания и хранения газов.     </w:t>
      </w:r>
    </w:p>
    <w:p w:rsidR="00AB64EB" w:rsidRPr="00AB64EB" w:rsidRDefault="00AB64EB" w:rsidP="00AB6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Реактивы и материалы</w:t>
      </w:r>
      <w:r w:rsidRPr="00AB6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AB64EB" w:rsidRPr="00AB64EB" w:rsidRDefault="00AB64EB" w:rsidP="00AB64E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№ 1 ОС «Кислоты»</w:t>
      </w:r>
    </w:p>
    <w:p w:rsidR="00AB64EB" w:rsidRPr="00AB64EB" w:rsidRDefault="00AB64EB" w:rsidP="00AB64E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№ 2 ОС «Кислоты»</w:t>
      </w:r>
    </w:p>
    <w:p w:rsidR="00AB64EB" w:rsidRPr="00AB64EB" w:rsidRDefault="00AB64EB" w:rsidP="00AB64E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№ 3 ОС «Гидроксиды»</w:t>
      </w:r>
    </w:p>
    <w:p w:rsidR="00AB64EB" w:rsidRPr="00AB64EB" w:rsidRDefault="00AB64EB" w:rsidP="00AB64E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№ 4 ОС «Оксиды металлов»</w:t>
      </w:r>
    </w:p>
    <w:p w:rsidR="00AB64EB" w:rsidRPr="00AB64EB" w:rsidRDefault="00AB64EB" w:rsidP="00AB64E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№ 5 ОС «Металлы»</w:t>
      </w:r>
    </w:p>
    <w:p w:rsidR="00AB64EB" w:rsidRPr="00AB64EB" w:rsidRDefault="00AB64EB" w:rsidP="00AB64E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№ 6 ОС «Щелочные и </w:t>
      </w:r>
      <w:proofErr w:type="gram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щелочно-земельные</w:t>
      </w:r>
      <w:proofErr w:type="gram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металлы»</w:t>
      </w:r>
    </w:p>
    <w:p w:rsidR="00AB64EB" w:rsidRPr="00AB64EB" w:rsidRDefault="00AB64EB" w:rsidP="00AB64E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№ 7 ОС «Огнеопасные</w:t>
      </w:r>
    </w:p>
    <w:p w:rsidR="00AB64EB" w:rsidRPr="00AB64EB" w:rsidRDefault="00AB64EB" w:rsidP="00AB64E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№ 8 ОС «Галогены»</w:t>
      </w:r>
    </w:p>
    <w:p w:rsidR="00AB64EB" w:rsidRPr="00AB64EB" w:rsidRDefault="00AB64EB" w:rsidP="00AB64E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№ 9 ОС «Галогениды»</w:t>
      </w:r>
    </w:p>
    <w:p w:rsidR="00AB64EB" w:rsidRPr="00AB64EB" w:rsidRDefault="00AB64EB" w:rsidP="00AB64E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№ 10 ОС «Сульфаты. Сульфиты. Сульфиды»</w:t>
      </w:r>
    </w:p>
    <w:p w:rsidR="00AB64EB" w:rsidRPr="00AB64EB" w:rsidRDefault="00AB64EB" w:rsidP="00AB64E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№ 1 1 ОС «Карбонаты»</w:t>
      </w:r>
    </w:p>
    <w:p w:rsidR="00AB64EB" w:rsidRPr="00AB64EB" w:rsidRDefault="00AB64EB" w:rsidP="00AB64E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№ 12 ОС «Фосфаты.</w:t>
      </w:r>
    </w:p>
    <w:p w:rsidR="00AB64EB" w:rsidRPr="00AB64EB" w:rsidRDefault="00AB64EB" w:rsidP="00AB64E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№ 13 ОС «Ацетаты. Роданиды. Соединения железа»</w:t>
      </w:r>
    </w:p>
    <w:p w:rsidR="00AB64EB" w:rsidRPr="00AB64EB" w:rsidRDefault="00AB64EB" w:rsidP="00AB64E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№ 14 ОС «Соединения марганца»</w:t>
      </w:r>
    </w:p>
    <w:p w:rsidR="00AB64EB" w:rsidRPr="00AB64EB" w:rsidRDefault="00AB64EB" w:rsidP="00AB64E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№ 15 ОС «Соединения хрома»</w:t>
      </w:r>
    </w:p>
    <w:p w:rsidR="00AB64EB" w:rsidRPr="00AB64EB" w:rsidRDefault="00AB64EB" w:rsidP="00AB64E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№ 16 ОС «Нитраты»</w:t>
      </w:r>
    </w:p>
    <w:p w:rsidR="00AB64EB" w:rsidRPr="00AB64EB" w:rsidRDefault="00AB64EB" w:rsidP="00AB64E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№ 17 ОС «Индикаторы»</w:t>
      </w:r>
    </w:p>
    <w:p w:rsidR="00AB64EB" w:rsidRPr="00AB64EB" w:rsidRDefault="00AB64EB" w:rsidP="00AB64E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№ 18 ОС «Минеральные удобрения»</w:t>
      </w:r>
    </w:p>
    <w:p w:rsidR="00AB64EB" w:rsidRPr="00AB64EB" w:rsidRDefault="00AB64EB" w:rsidP="00AB64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Модели</w:t>
      </w:r>
    </w:p>
    <w:p w:rsidR="00AB64EB" w:rsidRPr="00AB64EB" w:rsidRDefault="00AB64EB" w:rsidP="00AB64E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кристаллических решеток: алмаза, графита, диоксида углерода, железа, магния, меди, поваренной соли, йода, льда.</w:t>
      </w:r>
    </w:p>
    <w:p w:rsidR="00AB64EB" w:rsidRPr="00AB64EB" w:rsidRDefault="00AB64EB" w:rsidP="00AB64E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для моделирования строения неорганических веществ.</w:t>
      </w:r>
    </w:p>
    <w:p w:rsidR="00AB64EB" w:rsidRPr="00AB64EB" w:rsidRDefault="00AB64EB" w:rsidP="00AB64E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для моделирования строения органических веществ.</w:t>
      </w:r>
    </w:p>
    <w:p w:rsidR="00AB64EB" w:rsidRPr="00AB64EB" w:rsidRDefault="00AB64EB" w:rsidP="00AB64E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для моделирования типов химических реакций (модели-аппликации).</w:t>
      </w:r>
    </w:p>
    <w:p w:rsidR="00AB64EB" w:rsidRPr="00AB64EB" w:rsidRDefault="00AB64EB" w:rsidP="00AB64E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для моделирования электронного строения атомов.</w:t>
      </w:r>
    </w:p>
    <w:p w:rsidR="00AB64EB" w:rsidRPr="00AB64EB" w:rsidRDefault="00AB64EB" w:rsidP="00AB64E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для моделирования строения атомов и молекул (в виде </w:t>
      </w:r>
      <w:proofErr w:type="spellStart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кольцегранников</w:t>
      </w:r>
      <w:proofErr w:type="spellEnd"/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B64EB" w:rsidRPr="00AB64EB" w:rsidRDefault="00AB64EB" w:rsidP="00AB64E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Справочно-информационный стенд, «Периодическая система химических элементов Д.И. Менделеева».</w:t>
      </w:r>
    </w:p>
    <w:p w:rsidR="00AB64EB" w:rsidRPr="00AB64EB" w:rsidRDefault="00AB64EB" w:rsidP="00AB64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Натуральные объекты, коллекции</w:t>
      </w:r>
    </w:p>
    <w:p w:rsidR="00AB64EB" w:rsidRPr="00AB64EB" w:rsidRDefault="00AB64EB" w:rsidP="00AB64E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химических элементов</w:t>
      </w:r>
    </w:p>
    <w:p w:rsidR="00531E0D" w:rsidRDefault="00531E0D" w:rsidP="00531E0D">
      <w:pPr>
        <w:spacing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:rsidR="00033A0B" w:rsidRDefault="00033A0B" w:rsidP="0003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A0B" w:rsidRDefault="00033A0B" w:rsidP="0003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1CAA" w:rsidRDefault="00CB1CAA" w:rsidP="0003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1CAA" w:rsidRPr="00CB1CAA" w:rsidRDefault="00CB1CAA" w:rsidP="00CB1CAA">
      <w:pPr>
        <w:sectPr w:rsidR="00CB1CAA" w:rsidRPr="00CB1CAA" w:rsidSect="00CB1CAA">
          <w:pgSz w:w="11906" w:h="16383"/>
          <w:pgMar w:top="1701" w:right="1134" w:bottom="851" w:left="1134" w:header="720" w:footer="720" w:gutter="0"/>
          <w:cols w:space="720"/>
        </w:sectPr>
      </w:pPr>
    </w:p>
    <w:p w:rsidR="00CB1CAA" w:rsidRPr="00CB1CAA" w:rsidRDefault="00CB1CAA" w:rsidP="00CB1CAA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1CAA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</w:rPr>
        <w:lastRenderedPageBreak/>
        <w:t>Тематическое планирование 11 класс</w:t>
      </w:r>
    </w:p>
    <w:p w:rsidR="00CB1CAA" w:rsidRDefault="00CB1CAA" w:rsidP="00CB1C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shd w:val="clear" w:color="auto" w:fill="FFFFFF"/>
        </w:rPr>
      </w:pPr>
    </w:p>
    <w:p w:rsidR="00CB1CAA" w:rsidRPr="00CB1CAA" w:rsidRDefault="00CB1CAA" w:rsidP="00CB1C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page" w:tblpX="637" w:tblpY="44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4869"/>
        <w:gridCol w:w="1134"/>
        <w:gridCol w:w="992"/>
        <w:gridCol w:w="1276"/>
        <w:gridCol w:w="1275"/>
      </w:tblGrid>
      <w:tr w:rsidR="00CB1CAA" w:rsidRPr="00CB1CAA" w:rsidTr="00CB1CAA">
        <w:trPr>
          <w:trHeight w:val="648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 w:line="240" w:lineRule="auto"/>
              <w:ind w:left="-1560" w:right="7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практических работ</w:t>
            </w:r>
          </w:p>
        </w:tc>
      </w:tr>
      <w:tr w:rsidR="00CB1CAA" w:rsidRPr="00CB1CAA" w:rsidTr="00CB1CAA">
        <w:trPr>
          <w:trHeight w:val="648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rPr>
          <w:trHeight w:val="42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rPr>
          <w:trHeight w:val="42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Важнейшие химические понятия и законы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1CAA" w:rsidRPr="00CB1CAA" w:rsidTr="00CB1CAA">
        <w:trPr>
          <w:trHeight w:val="44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Строение вещества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1CAA" w:rsidRPr="00CB1CAA" w:rsidTr="00CB1CAA">
        <w:trPr>
          <w:trHeight w:val="42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Химические реакции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1CAA" w:rsidRPr="00CB1CAA" w:rsidTr="00CB1CAA">
        <w:trPr>
          <w:trHeight w:val="42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1CAA" w:rsidRPr="00CB1CAA" w:rsidTr="00CB1CAA">
        <w:trPr>
          <w:trHeight w:val="44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Электрохимические реакции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1CAA" w:rsidRPr="00CB1CAA" w:rsidTr="00CB1CAA">
        <w:trPr>
          <w:trHeight w:val="42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1CAA" w:rsidRPr="00CB1CAA" w:rsidTr="00CB1CAA">
        <w:trPr>
          <w:trHeight w:val="42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Неметаллы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1CAA" w:rsidRPr="00CB1CAA" w:rsidTr="00CB1CAA">
        <w:trPr>
          <w:trHeight w:val="44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Химия и жизнь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1CAA" w:rsidRPr="00CB1CAA" w:rsidTr="00CB1CAA">
        <w:trPr>
          <w:trHeight w:val="44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CB1CAA" w:rsidRDefault="00CB1CAA" w:rsidP="0003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1CAA" w:rsidRDefault="00CB1CAA" w:rsidP="0003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A0B" w:rsidRDefault="00033A0B" w:rsidP="0003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A0B" w:rsidRDefault="00033A0B" w:rsidP="0003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A0B" w:rsidRDefault="00033A0B" w:rsidP="0003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A0B" w:rsidRDefault="00033A0B" w:rsidP="0003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A0B" w:rsidRDefault="00033A0B" w:rsidP="0003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A0B" w:rsidRDefault="00033A0B" w:rsidP="0003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A0B" w:rsidRDefault="00033A0B" w:rsidP="0003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A0B" w:rsidRDefault="00033A0B" w:rsidP="0003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A0B" w:rsidRDefault="00033A0B" w:rsidP="0003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1CAA" w:rsidRDefault="00CB1CAA" w:rsidP="0003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1CAA" w:rsidRDefault="00CB1CAA" w:rsidP="0003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1CAA" w:rsidRDefault="00CB1CAA" w:rsidP="0003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1CAA" w:rsidRDefault="00CB1CAA" w:rsidP="0003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1CAA" w:rsidRDefault="00CB1CAA" w:rsidP="0003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1CAA" w:rsidRDefault="00CB1CAA" w:rsidP="0003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1CAA" w:rsidRDefault="00CB1CAA" w:rsidP="0003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1CAA" w:rsidRDefault="00CB1CAA" w:rsidP="0003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1CAA" w:rsidRDefault="00CB1CAA" w:rsidP="0003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1CAA" w:rsidRDefault="00CB1CAA" w:rsidP="0003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1CAA" w:rsidRDefault="00CB1CAA" w:rsidP="0003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1CAA" w:rsidRDefault="00CB1CAA" w:rsidP="0003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1CAA" w:rsidRDefault="00CB1CAA" w:rsidP="0003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1CAA" w:rsidRDefault="00CB1CAA" w:rsidP="0003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CB1CAA" w:rsidSect="005208C1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CB1CAA" w:rsidRDefault="00CB1CAA" w:rsidP="00033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1CAA" w:rsidRPr="00CB1CAA" w:rsidRDefault="00CB1CAA" w:rsidP="00CB1CAA">
      <w:pPr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1C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КАЛЕНДАРНО-ТЕМАТИЧЕСКОЕ ПЛАНИРОВАНИЕ 11класс.</w:t>
      </w:r>
    </w:p>
    <w:tbl>
      <w:tblPr>
        <w:tblW w:w="14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0206"/>
        <w:gridCol w:w="953"/>
        <w:gridCol w:w="1236"/>
        <w:gridCol w:w="1125"/>
      </w:tblGrid>
      <w:tr w:rsidR="00CB1CAA" w:rsidRPr="00CB1CAA" w:rsidTr="00CB1CAA">
        <w:trPr>
          <w:trHeight w:val="6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CB1CA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 класс химия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CB1CAA" w:rsidRPr="00CB1CAA" w:rsidRDefault="00CB1CAA" w:rsidP="00CB1C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(факт)</w:t>
            </w: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4.09-6.09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Важнейшие химические понятия и законы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Химический элемент. Нуклиды. Изотопы. Закон сохранения массы и энергии в химии.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Периодический закон. Распределение электронов в атомах элементов малых периодов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5-6/3-4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Распределение электронов в атомах элементов больших периодов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lang w:eastAsia="ru-RU"/>
              </w:rPr>
              <w:t>18.09-20.09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7/5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расчетных задач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8/6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Положение в ПСХЭ водорода, лантаноидов, актиноидов и искусственно полученных элементов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9/7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Валентность и валентные возможности атомов.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Строение вещества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10/1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виды химической связи. Ионная и ковалентная связь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11/2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Металлическая связь. Водородная связь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12/3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Пространственное строение молекул неорганических и органических веществ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13/4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Строение кристаллов. Кристаллические решётки. Причины многообразия веществ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14/5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расчетных задач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15/6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Обобщение по темам 1-2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16/7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К.Р.1 «Строение вещества»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Химические реакции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17/1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Классификация химических реакций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18/2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Скорость химических реакций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19/3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Катализ и катализатор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20/4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Химическое равновесие (Принцип </w:t>
            </w:r>
            <w:proofErr w:type="spellStart"/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</w:t>
            </w:r>
            <w:proofErr w:type="spellEnd"/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Шателье</w:t>
            </w:r>
            <w:proofErr w:type="spellEnd"/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и условия его смещения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21/5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расчетных задач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22/6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П.Р.1</w:t>
            </w: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Влияние факторов на скорость химической реакции</w:t>
            </w:r>
            <w:proofErr w:type="gramStart"/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</w:t>
            </w:r>
            <w:proofErr w:type="spellEnd"/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обор. «Точка роста»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Растворы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23/1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Дисперсные системы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24/2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Способы выражения концентрации растворов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25/3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П.Р.2 </w:t>
            </w: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Приготовление растворов с заданной молярной концентрацией </w:t>
            </w:r>
            <w:proofErr w:type="spellStart"/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</w:t>
            </w:r>
            <w:proofErr w:type="spellEnd"/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обор. «Точка роста»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26/4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Электрическая диссоциация. Водородный показатель. Прибор для работы с эл. током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27/5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Реакц</w:t>
            </w:r>
            <w:proofErr w:type="gramStart"/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ии ио</w:t>
            </w:r>
            <w:proofErr w:type="gramEnd"/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нного обмена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28/6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Гидролиз органических и неорганических соединений</w:t>
            </w:r>
            <w:proofErr w:type="gramStart"/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Цифровая лаборатория Химия –датчик определения рН.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29-30/</w:t>
            </w:r>
          </w:p>
          <w:p w:rsidR="00CB1CAA" w:rsidRPr="00CB1CAA" w:rsidRDefault="00CB1CAA" w:rsidP="00CB1C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задач</w:t>
            </w:r>
            <w:proofErr w:type="gramStart"/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CB1CA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К.р.№2 «Химические реакции. Растворы»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lang w:eastAsia="ru-RU"/>
              </w:rPr>
              <w:t>20.12-25.12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Электрохимические реакции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31/1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Химические источники тока. Ряд стандартных электродных потенциалов</w:t>
            </w:r>
            <w:proofErr w:type="gramStart"/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Прибор для электролиза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32/2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Коррозия металлов и ее предупреждение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rPr>
          <w:trHeight w:val="4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33-34/</w:t>
            </w:r>
          </w:p>
          <w:p w:rsidR="00CB1CAA" w:rsidRPr="00CB1CAA" w:rsidRDefault="00CB1CAA" w:rsidP="00CB1C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Электролиз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lang w:eastAsia="ru-RU"/>
              </w:rPr>
              <w:t>15.01-17.01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35-36</w:t>
            </w:r>
          </w:p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/5-6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lang w:eastAsia="ru-RU"/>
              </w:rPr>
              <w:t>22.01-24.01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37/7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Обобщение и повторение изученного материала. Решение задач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Металлы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38/1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характеристика и способы получения металлов (ИКТ)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39/2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Обзор металлических элементов А-групп и Б-групп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40-42/</w:t>
            </w:r>
          </w:p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Химические свойства металлических элементов А-групп и Б-групп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lang w:eastAsia="ru-RU"/>
              </w:rPr>
              <w:t>7.02,12.02,</w:t>
            </w:r>
          </w:p>
          <w:p w:rsidR="00CB1CAA" w:rsidRPr="00CB1CAA" w:rsidRDefault="00CB1CAA" w:rsidP="00CB1CA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lang w:eastAsia="ru-RU"/>
              </w:rPr>
              <w:t>14.02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43/6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Медь, цинк, титан, хром, железо, никель, платина. </w:t>
            </w:r>
            <w:proofErr w:type="spellStart"/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Профминимум</w:t>
            </w:r>
            <w:proofErr w:type="spellEnd"/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44/7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Сплавы металлов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45/8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Оксиды и гидроксиды металлов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46-47/</w:t>
            </w:r>
          </w:p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расчетных задач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lang w:eastAsia="ru-RU"/>
              </w:rPr>
              <w:t>28.02-4.03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48/11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П.Р.3 </w:t>
            </w: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Решение экспериментальных задач по теме «Металлы». </w:t>
            </w:r>
            <w:proofErr w:type="spellStart"/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</w:t>
            </w:r>
            <w:proofErr w:type="spellEnd"/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обор. «Точка роста»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49/12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Обобщение и повторение изученного материала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50/13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К.Р.3</w:t>
            </w: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теме «Металлы»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Неметаллы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51/1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Неметаллы. Свойства и применение важнейших неметаллов (ИКТ)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52/2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Общая характеристика оксидов неметаллов и кислородсодержащих кислот. Набор </w:t>
            </w: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неорганические кислоты.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53/3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Окислительные свойства азотной и серной кислот. Водородные соединения неметаллов.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54-55/</w:t>
            </w:r>
          </w:p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Генетическая связь неорганических и органических веществ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3.04-8.04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56/6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П.Р.4 </w:t>
            </w: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Решение экспериментальных задач по теме «Неметаллы». </w:t>
            </w:r>
            <w:proofErr w:type="spellStart"/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</w:t>
            </w:r>
            <w:proofErr w:type="spellEnd"/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обор. «Точка роста»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57-58/</w:t>
            </w:r>
          </w:p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качественных и расчетных задач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lang w:eastAsia="ru-RU"/>
              </w:rPr>
              <w:t>15.04-17.04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59/9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Обобщение и повторение изученного материала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60/10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К.Р.4</w:t>
            </w: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теме «Неметаллы»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Химия и жизнь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8/6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61/1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Химия в промышленности. Химико-технологические принципы промышленного получения металлов. Производство чугуна и </w:t>
            </w:r>
            <w:proofErr w:type="spellStart"/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стали</w:t>
            </w:r>
            <w:proofErr w:type="gramStart"/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рофминимум</w:t>
            </w:r>
            <w:proofErr w:type="spellEnd"/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62/2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Химия в быту. Химическая промышленность и окружающая среда. </w:t>
            </w:r>
            <w:proofErr w:type="spellStart"/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Профминимум</w:t>
            </w:r>
            <w:proofErr w:type="spellEnd"/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63-64/63</w:t>
            </w:r>
          </w:p>
          <w:p w:rsidR="00CB1CAA" w:rsidRPr="00CB1CAA" w:rsidRDefault="00CB1CAA" w:rsidP="00CB1C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3-4/3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lang w:eastAsia="ru-RU"/>
              </w:rPr>
              <w:t>13.05-13.05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65/64/5/4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66/65/6/5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Обобщение и повторение изученного материала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CAA" w:rsidRPr="00CB1CAA" w:rsidTr="00CB1C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67/66/7/6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AA" w:rsidRPr="00CB1CAA" w:rsidRDefault="00CB1CAA" w:rsidP="00CB1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1C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AA" w:rsidRPr="00CB1CAA" w:rsidRDefault="00CB1CAA" w:rsidP="00CB1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1CAA" w:rsidRPr="00CB1CAA" w:rsidRDefault="00CB1CAA" w:rsidP="00CB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CAA" w:rsidRPr="00CB1CAA" w:rsidRDefault="00CB1CAA" w:rsidP="00CB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AA">
        <w:rPr>
          <w:rFonts w:ascii="Times New Roman" w:eastAsia="Times New Roman" w:hAnsi="Times New Roman" w:cs="Times New Roman"/>
          <w:sz w:val="24"/>
          <w:szCs w:val="24"/>
          <w:lang w:eastAsia="ru-RU"/>
        </w:rPr>
        <w:t>66ч.</w:t>
      </w:r>
    </w:p>
    <w:p w:rsidR="00CB1CAA" w:rsidRPr="00CB1CAA" w:rsidRDefault="00CB1CAA" w:rsidP="00CB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CAA" w:rsidRPr="00CB1CAA" w:rsidRDefault="00CB1CAA" w:rsidP="00CB1CAA">
      <w:pPr>
        <w:tabs>
          <w:tab w:val="left" w:pos="-142"/>
        </w:tabs>
        <w:ind w:left="-142"/>
        <w:rPr>
          <w:sz w:val="24"/>
          <w:szCs w:val="24"/>
        </w:rPr>
      </w:pPr>
    </w:p>
    <w:sectPr w:rsidR="00CB1CAA" w:rsidRPr="00CB1CAA" w:rsidSect="00CB1CAA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AA" w:rsidRDefault="00CB1CAA" w:rsidP="00CB1CAA">
      <w:pPr>
        <w:spacing w:after="0" w:line="240" w:lineRule="auto"/>
      </w:pPr>
      <w:r>
        <w:separator/>
      </w:r>
    </w:p>
  </w:endnote>
  <w:endnote w:type="continuationSeparator" w:id="0">
    <w:p w:rsidR="00CB1CAA" w:rsidRDefault="00CB1CAA" w:rsidP="00CB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AA" w:rsidRDefault="00CB1CAA" w:rsidP="00CB1CAA">
      <w:pPr>
        <w:spacing w:after="0" w:line="240" w:lineRule="auto"/>
      </w:pPr>
      <w:r>
        <w:separator/>
      </w:r>
    </w:p>
  </w:footnote>
  <w:footnote w:type="continuationSeparator" w:id="0">
    <w:p w:rsidR="00CB1CAA" w:rsidRDefault="00CB1CAA" w:rsidP="00CB1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D4AA34"/>
    <w:lvl w:ilvl="0">
      <w:numFmt w:val="bullet"/>
      <w:lvlText w:val="*"/>
      <w:lvlJc w:val="left"/>
    </w:lvl>
  </w:abstractNum>
  <w:abstractNum w:abstractNumId="1">
    <w:nsid w:val="0036557F"/>
    <w:multiLevelType w:val="hybridMultilevel"/>
    <w:tmpl w:val="6414EF10"/>
    <w:lvl w:ilvl="0" w:tplc="BE36D6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673F8"/>
    <w:multiLevelType w:val="hybridMultilevel"/>
    <w:tmpl w:val="576C3490"/>
    <w:lvl w:ilvl="0" w:tplc="D8CA4DB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C2C2A"/>
    <w:multiLevelType w:val="hybridMultilevel"/>
    <w:tmpl w:val="13A2A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01FB9"/>
    <w:multiLevelType w:val="hybridMultilevel"/>
    <w:tmpl w:val="7DACC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02CDC"/>
    <w:multiLevelType w:val="hybridMultilevel"/>
    <w:tmpl w:val="5C30375A"/>
    <w:lvl w:ilvl="0" w:tplc="6FC2E5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073C4"/>
    <w:multiLevelType w:val="hybridMultilevel"/>
    <w:tmpl w:val="E6E6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41B3E"/>
    <w:multiLevelType w:val="hybridMultilevel"/>
    <w:tmpl w:val="8944900C"/>
    <w:lvl w:ilvl="0" w:tplc="B0DA30B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3302C"/>
    <w:multiLevelType w:val="multilevel"/>
    <w:tmpl w:val="90D4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7F0076"/>
    <w:multiLevelType w:val="hybridMultilevel"/>
    <w:tmpl w:val="B0F678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753E4"/>
    <w:multiLevelType w:val="hybridMultilevel"/>
    <w:tmpl w:val="4AB69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B3B5D"/>
    <w:multiLevelType w:val="hybridMultilevel"/>
    <w:tmpl w:val="5EE87D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C6A40"/>
    <w:multiLevelType w:val="hybridMultilevel"/>
    <w:tmpl w:val="E3B67BF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FF1FE8"/>
    <w:multiLevelType w:val="multilevel"/>
    <w:tmpl w:val="88A2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0B0D18"/>
    <w:multiLevelType w:val="hybridMultilevel"/>
    <w:tmpl w:val="19A070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94B79"/>
    <w:multiLevelType w:val="hybridMultilevel"/>
    <w:tmpl w:val="442A9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F16CB"/>
    <w:multiLevelType w:val="hybridMultilevel"/>
    <w:tmpl w:val="3A2E68D6"/>
    <w:lvl w:ilvl="0" w:tplc="04190009">
      <w:start w:val="1"/>
      <w:numFmt w:val="bullet"/>
      <w:lvlText w:val=""/>
      <w:lvlJc w:val="left"/>
      <w:pPr>
        <w:ind w:left="1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7">
    <w:nsid w:val="50934DEB"/>
    <w:multiLevelType w:val="hybridMultilevel"/>
    <w:tmpl w:val="D6840580"/>
    <w:lvl w:ilvl="0" w:tplc="BE36D6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10F53"/>
    <w:multiLevelType w:val="hybridMultilevel"/>
    <w:tmpl w:val="4A1470F6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5DF5413B"/>
    <w:multiLevelType w:val="hybridMultilevel"/>
    <w:tmpl w:val="55CAA776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5EFF2E64"/>
    <w:multiLevelType w:val="hybridMultilevel"/>
    <w:tmpl w:val="EB3869C8"/>
    <w:lvl w:ilvl="0" w:tplc="BE36D626">
      <w:start w:val="1"/>
      <w:numFmt w:val="decimal"/>
      <w:lvlText w:val="%1."/>
      <w:lvlJc w:val="center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5FA928D8"/>
    <w:multiLevelType w:val="hybridMultilevel"/>
    <w:tmpl w:val="560C7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C4868"/>
    <w:multiLevelType w:val="hybridMultilevel"/>
    <w:tmpl w:val="E9982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7B2F21"/>
    <w:multiLevelType w:val="hybridMultilevel"/>
    <w:tmpl w:val="6052A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0E5494"/>
    <w:multiLevelType w:val="multilevel"/>
    <w:tmpl w:val="0BBC8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3B401B"/>
    <w:multiLevelType w:val="hybridMultilevel"/>
    <w:tmpl w:val="09E63E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8A2D14"/>
    <w:multiLevelType w:val="hybridMultilevel"/>
    <w:tmpl w:val="097AF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9D0A80"/>
    <w:multiLevelType w:val="hybridMultilevel"/>
    <w:tmpl w:val="FA32EF20"/>
    <w:lvl w:ilvl="0" w:tplc="6FC2E5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6843E2"/>
    <w:multiLevelType w:val="hybridMultilevel"/>
    <w:tmpl w:val="ED14A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D470D5"/>
    <w:multiLevelType w:val="hybridMultilevel"/>
    <w:tmpl w:val="F5DCAD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6"/>
  </w:num>
  <w:num w:numId="4">
    <w:abstractNumId w:val="19"/>
  </w:num>
  <w:num w:numId="5">
    <w:abstractNumId w:val="12"/>
  </w:num>
  <w:num w:numId="6">
    <w:abstractNumId w:val="18"/>
  </w:num>
  <w:num w:numId="7">
    <w:abstractNumId w:val="0"/>
    <w:lvlOverride w:ilvl="0">
      <w:lvl w:ilvl="0">
        <w:numFmt w:val="bullet"/>
        <w:lvlText w:val=""/>
        <w:legacy w:legacy="1" w:legacySpace="0" w:legacyIndent="168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167"/>
        <w:lvlJc w:val="left"/>
        <w:rPr>
          <w:rFonts w:ascii="Symbol" w:hAnsi="Symbol" w:hint="default"/>
        </w:rPr>
      </w:lvl>
    </w:lvlOverride>
  </w:num>
  <w:num w:numId="9">
    <w:abstractNumId w:val="29"/>
  </w:num>
  <w:num w:numId="10">
    <w:abstractNumId w:val="14"/>
  </w:num>
  <w:num w:numId="11">
    <w:abstractNumId w:val="4"/>
  </w:num>
  <w:num w:numId="12">
    <w:abstractNumId w:val="25"/>
  </w:num>
  <w:num w:numId="13">
    <w:abstractNumId w:val="9"/>
  </w:num>
  <w:num w:numId="14">
    <w:abstractNumId w:val="21"/>
  </w:num>
  <w:num w:numId="15">
    <w:abstractNumId w:val="11"/>
  </w:num>
  <w:num w:numId="16">
    <w:abstractNumId w:val="23"/>
  </w:num>
  <w:num w:numId="17">
    <w:abstractNumId w:val="3"/>
  </w:num>
  <w:num w:numId="18">
    <w:abstractNumId w:val="26"/>
  </w:num>
  <w:num w:numId="19">
    <w:abstractNumId w:val="28"/>
  </w:num>
  <w:num w:numId="20">
    <w:abstractNumId w:val="10"/>
  </w:num>
  <w:num w:numId="21">
    <w:abstractNumId w:val="22"/>
  </w:num>
  <w:num w:numId="22">
    <w:abstractNumId w:val="15"/>
  </w:num>
  <w:num w:numId="23">
    <w:abstractNumId w:val="27"/>
  </w:num>
  <w:num w:numId="24">
    <w:abstractNumId w:val="5"/>
  </w:num>
  <w:num w:numId="25">
    <w:abstractNumId w:val="7"/>
  </w:num>
  <w:num w:numId="26">
    <w:abstractNumId w:val="2"/>
  </w:num>
  <w:num w:numId="27">
    <w:abstractNumId w:val="1"/>
  </w:num>
  <w:num w:numId="28">
    <w:abstractNumId w:val="17"/>
  </w:num>
  <w:num w:numId="29">
    <w:abstractNumId w:val="20"/>
  </w:num>
  <w:num w:numId="30">
    <w:abstractNumId w:val="1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A4"/>
    <w:rsid w:val="00033A0B"/>
    <w:rsid w:val="000851AE"/>
    <w:rsid w:val="000D31A4"/>
    <w:rsid w:val="00117FBA"/>
    <w:rsid w:val="001461DD"/>
    <w:rsid w:val="00364CC4"/>
    <w:rsid w:val="003B7535"/>
    <w:rsid w:val="005208C1"/>
    <w:rsid w:val="00531E0D"/>
    <w:rsid w:val="0055503E"/>
    <w:rsid w:val="005E715B"/>
    <w:rsid w:val="0073409A"/>
    <w:rsid w:val="007734E0"/>
    <w:rsid w:val="007A4380"/>
    <w:rsid w:val="007B1477"/>
    <w:rsid w:val="00820E08"/>
    <w:rsid w:val="00862FCB"/>
    <w:rsid w:val="008C777D"/>
    <w:rsid w:val="00A119AC"/>
    <w:rsid w:val="00AB64EB"/>
    <w:rsid w:val="00BB6B76"/>
    <w:rsid w:val="00C62C11"/>
    <w:rsid w:val="00CA1D80"/>
    <w:rsid w:val="00CB1CAA"/>
    <w:rsid w:val="00CB1CFA"/>
    <w:rsid w:val="00CE5CA1"/>
    <w:rsid w:val="00E648AB"/>
    <w:rsid w:val="00F0401A"/>
    <w:rsid w:val="00F37EDB"/>
    <w:rsid w:val="00FE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208C1"/>
    <w:rPr>
      <w:rFonts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208C1"/>
    <w:pPr>
      <w:widowControl w:val="0"/>
      <w:shd w:val="clear" w:color="auto" w:fill="FFFFFF"/>
      <w:spacing w:after="0" w:line="317" w:lineRule="exact"/>
    </w:pPr>
    <w:rPr>
      <w:rFonts w:cs="Times New Roman"/>
      <w:spacing w:val="2"/>
      <w:sz w:val="25"/>
      <w:szCs w:val="25"/>
    </w:rPr>
  </w:style>
  <w:style w:type="paragraph" w:customStyle="1" w:styleId="2">
    <w:name w:val="Основной текст2"/>
    <w:basedOn w:val="a"/>
    <w:rsid w:val="001461DD"/>
    <w:pPr>
      <w:widowControl w:val="0"/>
      <w:shd w:val="clear" w:color="auto" w:fill="FFFFFF"/>
      <w:spacing w:after="60" w:line="226" w:lineRule="exact"/>
      <w:ind w:hanging="220"/>
      <w:jc w:val="center"/>
    </w:pPr>
    <w:rPr>
      <w:rFonts w:ascii="Times New Roman" w:eastAsia="Times New Roman" w:hAnsi="Times New Roman" w:cs="Times New Roman"/>
      <w:color w:val="000000"/>
      <w:spacing w:val="1"/>
      <w:sz w:val="17"/>
      <w:szCs w:val="17"/>
      <w:lang w:eastAsia="ru-RU"/>
    </w:rPr>
  </w:style>
  <w:style w:type="table" w:customStyle="1" w:styleId="3">
    <w:name w:val="Сетка таблицы3"/>
    <w:basedOn w:val="a1"/>
    <w:next w:val="a4"/>
    <w:rsid w:val="00146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4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№2_"/>
    <w:basedOn w:val="a0"/>
    <w:link w:val="21"/>
    <w:locked/>
    <w:rsid w:val="00AB64EB"/>
    <w:rPr>
      <w:rFonts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AB64EB"/>
    <w:pPr>
      <w:widowControl w:val="0"/>
      <w:shd w:val="clear" w:color="auto" w:fill="FFFFFF"/>
      <w:spacing w:before="300" w:after="300" w:line="322" w:lineRule="exact"/>
      <w:jc w:val="center"/>
      <w:outlineLvl w:val="1"/>
    </w:pPr>
    <w:rPr>
      <w:rFonts w:cs="Times New Roman"/>
      <w:b/>
      <w:bCs/>
      <w:spacing w:val="4"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A119AC"/>
    <w:pPr>
      <w:tabs>
        <w:tab w:val="center" w:pos="4680"/>
        <w:tab w:val="right" w:pos="9360"/>
      </w:tabs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A119AC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C6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C1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B1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1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208C1"/>
    <w:rPr>
      <w:rFonts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208C1"/>
    <w:pPr>
      <w:widowControl w:val="0"/>
      <w:shd w:val="clear" w:color="auto" w:fill="FFFFFF"/>
      <w:spacing w:after="0" w:line="317" w:lineRule="exact"/>
    </w:pPr>
    <w:rPr>
      <w:rFonts w:cs="Times New Roman"/>
      <w:spacing w:val="2"/>
      <w:sz w:val="25"/>
      <w:szCs w:val="25"/>
    </w:rPr>
  </w:style>
  <w:style w:type="paragraph" w:customStyle="1" w:styleId="2">
    <w:name w:val="Основной текст2"/>
    <w:basedOn w:val="a"/>
    <w:rsid w:val="001461DD"/>
    <w:pPr>
      <w:widowControl w:val="0"/>
      <w:shd w:val="clear" w:color="auto" w:fill="FFFFFF"/>
      <w:spacing w:after="60" w:line="226" w:lineRule="exact"/>
      <w:ind w:hanging="220"/>
      <w:jc w:val="center"/>
    </w:pPr>
    <w:rPr>
      <w:rFonts w:ascii="Times New Roman" w:eastAsia="Times New Roman" w:hAnsi="Times New Roman" w:cs="Times New Roman"/>
      <w:color w:val="000000"/>
      <w:spacing w:val="1"/>
      <w:sz w:val="17"/>
      <w:szCs w:val="17"/>
      <w:lang w:eastAsia="ru-RU"/>
    </w:rPr>
  </w:style>
  <w:style w:type="table" w:customStyle="1" w:styleId="3">
    <w:name w:val="Сетка таблицы3"/>
    <w:basedOn w:val="a1"/>
    <w:next w:val="a4"/>
    <w:rsid w:val="00146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4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№2_"/>
    <w:basedOn w:val="a0"/>
    <w:link w:val="21"/>
    <w:locked/>
    <w:rsid w:val="00AB64EB"/>
    <w:rPr>
      <w:rFonts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AB64EB"/>
    <w:pPr>
      <w:widowControl w:val="0"/>
      <w:shd w:val="clear" w:color="auto" w:fill="FFFFFF"/>
      <w:spacing w:before="300" w:after="300" w:line="322" w:lineRule="exact"/>
      <w:jc w:val="center"/>
      <w:outlineLvl w:val="1"/>
    </w:pPr>
    <w:rPr>
      <w:rFonts w:cs="Times New Roman"/>
      <w:b/>
      <w:bCs/>
      <w:spacing w:val="4"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A119AC"/>
    <w:pPr>
      <w:tabs>
        <w:tab w:val="center" w:pos="4680"/>
        <w:tab w:val="right" w:pos="9360"/>
      </w:tabs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A119AC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C6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C1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B1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1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18</Pages>
  <Words>5006</Words>
  <Characters>28539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Задонская</cp:lastModifiedBy>
  <cp:revision>16</cp:revision>
  <cp:lastPrinted>2023-09-21T08:44:00Z</cp:lastPrinted>
  <dcterms:created xsi:type="dcterms:W3CDTF">2021-12-02T18:10:00Z</dcterms:created>
  <dcterms:modified xsi:type="dcterms:W3CDTF">2023-09-29T08:21:00Z</dcterms:modified>
</cp:coreProperties>
</file>