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76" w:rsidRPr="00830E2C" w:rsidRDefault="00B21876" w:rsidP="00ED3AE7">
      <w:pPr>
        <w:rPr>
          <w:sz w:val="28"/>
          <w:szCs w:val="28"/>
        </w:rPr>
      </w:pPr>
    </w:p>
    <w:p w:rsidR="00B21876" w:rsidRDefault="001F2581" w:rsidP="00ED3AE7">
      <w:pPr>
        <w:jc w:val="center"/>
        <w:rPr>
          <w:b/>
          <w:bCs/>
          <w:sz w:val="32"/>
          <w:szCs w:val="32"/>
        </w:rPr>
      </w:pPr>
      <w:r w:rsidRPr="00AB7CCB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4.75pt">
            <v:imagedata r:id="rId7" o:title="CCI26102022_0004"/>
          </v:shape>
        </w:pict>
      </w:r>
    </w:p>
    <w:p w:rsidR="00B21876" w:rsidRDefault="00B21876" w:rsidP="00ED3AE7">
      <w:pPr>
        <w:jc w:val="center"/>
        <w:rPr>
          <w:b/>
          <w:bCs/>
          <w:sz w:val="32"/>
          <w:szCs w:val="32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rPr>
          <w:b/>
          <w:bCs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rPr>
          <w:b/>
          <w:bCs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rPr>
          <w:b/>
          <w:bCs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rPr>
          <w:b/>
          <w:bCs/>
        </w:rPr>
      </w:pP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Pr="00D06F45">
        <w:rPr>
          <w:b/>
          <w:bCs/>
        </w:rPr>
        <w:t xml:space="preserve">  </w:t>
      </w:r>
      <w:r w:rsidRPr="00591EC4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 xml:space="preserve">   I.</w:t>
      </w:r>
      <w:r w:rsidRPr="00591EC4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91EC4"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Pr="00591EC4">
        <w:rPr>
          <w:rFonts w:ascii="Times New Roman" w:hAnsi="Times New Roman" w:cs="Times New Roman"/>
        </w:rPr>
        <w:t>.Нормативные документы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91EC4">
        <w:rPr>
          <w:rFonts w:ascii="Times New Roman" w:hAnsi="Times New Roman" w:cs="Times New Roman"/>
        </w:rPr>
        <w:t xml:space="preserve">                           2. Цель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91EC4">
        <w:rPr>
          <w:rFonts w:ascii="Times New Roman" w:hAnsi="Times New Roman" w:cs="Times New Roman"/>
        </w:rPr>
        <w:t xml:space="preserve">                           3. Задачи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II. Место курса в учебном плане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III. Основные виды деятельности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IV. Планируемые образовательные результаты освоения курса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V. Прогнозируемые результаты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 xml:space="preserve"> VI. Содержание учебного курса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VII. Формы оценки достижения планируемых результатов</w:t>
      </w:r>
    </w:p>
    <w:p w:rsidR="00B21876" w:rsidRPr="00591EC4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VIII. Тематическое планирование.</w:t>
      </w: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EC4">
        <w:rPr>
          <w:rFonts w:ascii="Times New Roman" w:hAnsi="Times New Roman" w:cs="Times New Roman"/>
          <w:sz w:val="28"/>
          <w:szCs w:val="28"/>
        </w:rPr>
        <w:t>IX. Материально-техническое обеспечение</w:t>
      </w:r>
      <w:proofErr w:type="gramStart"/>
      <w:r w:rsidRPr="00591E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1EC4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Default="00B21876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581" w:rsidRPr="00591EC4" w:rsidRDefault="001F2581" w:rsidP="00711B51">
      <w:pPr>
        <w:pStyle w:val="ac"/>
        <w:pBdr>
          <w:top w:val="triple" w:sz="4" w:space="1" w:color="auto"/>
          <w:left w:val="triple" w:sz="4" w:space="29" w:color="auto"/>
          <w:bottom w:val="triple" w:sz="4" w:space="7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876" w:rsidRPr="001F2581" w:rsidRDefault="00B21876" w:rsidP="001F2581">
      <w:pPr>
        <w:pStyle w:val="ac"/>
        <w:numPr>
          <w:ilvl w:val="0"/>
          <w:numId w:val="17"/>
        </w:numPr>
        <w:suppressAutoHyphens w:val="0"/>
        <w:ind w:left="0"/>
        <w:rPr>
          <w:rFonts w:ascii="Times New Roman" w:hAnsi="Times New Roman" w:cs="Times New Roman"/>
          <w:b/>
          <w:bCs/>
        </w:rPr>
      </w:pPr>
      <w:r w:rsidRPr="001F2581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B21876" w:rsidRPr="00591EC4" w:rsidRDefault="00B21876" w:rsidP="005A4C09">
      <w:pPr>
        <w:pStyle w:val="ac"/>
        <w:numPr>
          <w:ilvl w:val="0"/>
          <w:numId w:val="18"/>
        </w:numPr>
        <w:suppressAutoHyphens w:val="0"/>
        <w:ind w:left="0"/>
        <w:rPr>
          <w:rFonts w:ascii="Times New Roman" w:hAnsi="Times New Roman" w:cs="Times New Roman"/>
          <w:b/>
          <w:bCs/>
        </w:rPr>
      </w:pPr>
      <w:r w:rsidRPr="00591EC4">
        <w:rPr>
          <w:rFonts w:ascii="Times New Roman" w:hAnsi="Times New Roman" w:cs="Times New Roman"/>
          <w:b/>
          <w:bCs/>
        </w:rPr>
        <w:t>Нормативные документы:</w:t>
      </w:r>
    </w:p>
    <w:p w:rsidR="00B21876" w:rsidRPr="00591EC4" w:rsidRDefault="00B21876" w:rsidP="005A4C09">
      <w:pPr>
        <w:shd w:val="clear" w:color="auto" w:fill="FFFFFF"/>
        <w:ind w:firstLine="709"/>
        <w:jc w:val="both"/>
      </w:pPr>
      <w:r w:rsidRPr="00591EC4">
        <w:t xml:space="preserve">          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 xml:space="preserve">- Федеральный закон от 29 декабря 2012 г. № 273-ФЗ «Об образовании в Российской Федерации»; 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proofErr w:type="gramStart"/>
      <w:r w:rsidRPr="00591EC4">
        <w:t>Федеральный государственный образовательный стандарт начального общего образования (утв. </w:t>
      </w:r>
      <w:hyperlink r:id="rId8" w:history="1">
        <w:r w:rsidRPr="00591EC4">
          <w:rPr>
            <w:rStyle w:val="af"/>
          </w:rPr>
          <w:t>приказом</w:t>
        </w:r>
      </w:hyperlink>
      <w:r w:rsidRPr="00591EC4"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>Федеральный государственный образовательный стандарт основного общего образования (утв. </w:t>
      </w:r>
      <w:hyperlink r:id="rId9" w:history="1">
        <w:r w:rsidRPr="00591EC4">
          <w:rPr>
            <w:rStyle w:val="af"/>
          </w:rPr>
          <w:t>приказом</w:t>
        </w:r>
      </w:hyperlink>
      <w:r w:rsidRPr="00591EC4"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>Федеральный государственный образовательный стандарт среднего общего образования (утв. </w:t>
      </w:r>
      <w:hyperlink r:id="rId10" w:history="1">
        <w:r w:rsidRPr="00591EC4">
          <w:rPr>
            <w:rStyle w:val="af"/>
          </w:rPr>
          <w:t>приказом</w:t>
        </w:r>
      </w:hyperlink>
      <w:r w:rsidRPr="00591EC4"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591EC4">
        <w:t>Минобрнауки</w:t>
      </w:r>
      <w:proofErr w:type="spellEnd"/>
      <w:r w:rsidRPr="00591EC4">
        <w:t xml:space="preserve"> России от 18.08.2017 N 09-167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 xml:space="preserve"> </w:t>
      </w:r>
      <w:proofErr w:type="gramStart"/>
      <w:r w:rsidRPr="00591EC4">
        <w:t xml:space="preserve">О реализации курсов внеурочной деятельности, программ воспитания и социализации, дополнительных </w:t>
      </w:r>
      <w:proofErr w:type="spellStart"/>
      <w:r w:rsidRPr="00591EC4">
        <w:t>общеразвивающих</w:t>
      </w:r>
      <w:proofErr w:type="spellEnd"/>
      <w:r w:rsidRPr="00591EC4">
        <w:t xml:space="preserve">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591EC4">
        <w:t xml:space="preserve"> Письмо </w:t>
      </w:r>
      <w:proofErr w:type="spellStart"/>
      <w:r w:rsidRPr="00591EC4">
        <w:t>Минпросвещения</w:t>
      </w:r>
      <w:proofErr w:type="spellEnd"/>
      <w:r w:rsidRPr="00591EC4">
        <w:t xml:space="preserve"> России от 07.05.2020 N ВБ-976/04;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 xml:space="preserve">Устав МБОУ </w:t>
      </w:r>
      <w:proofErr w:type="gramStart"/>
      <w:r w:rsidRPr="00591EC4">
        <w:t>Задонской</w:t>
      </w:r>
      <w:proofErr w:type="gramEnd"/>
      <w:r w:rsidRPr="00591EC4">
        <w:t xml:space="preserve"> СОШ Азовского района.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 xml:space="preserve">Программа развития  МБОУ </w:t>
      </w:r>
      <w:proofErr w:type="gramStart"/>
      <w:r w:rsidRPr="00591EC4">
        <w:t>Задонской</w:t>
      </w:r>
      <w:proofErr w:type="gramEnd"/>
      <w:r w:rsidRPr="00591EC4">
        <w:t xml:space="preserve"> СОШ. </w:t>
      </w:r>
    </w:p>
    <w:p w:rsidR="00B21876" w:rsidRPr="00591EC4" w:rsidRDefault="00B21876" w:rsidP="005A4C09">
      <w:pPr>
        <w:numPr>
          <w:ilvl w:val="0"/>
          <w:numId w:val="16"/>
        </w:numPr>
        <w:shd w:val="clear" w:color="auto" w:fill="FFFFFF"/>
        <w:ind w:left="0"/>
        <w:jc w:val="both"/>
      </w:pPr>
      <w:r w:rsidRPr="00591EC4">
        <w:t xml:space="preserve"> Воспитательная программа  МБОУ </w:t>
      </w:r>
      <w:proofErr w:type="gramStart"/>
      <w:r w:rsidRPr="00591EC4">
        <w:t>Задонской</w:t>
      </w:r>
      <w:proofErr w:type="gramEnd"/>
      <w:r w:rsidRPr="00591EC4">
        <w:t xml:space="preserve"> СОШ</w:t>
      </w:r>
    </w:p>
    <w:p w:rsidR="00B21876" w:rsidRPr="00591EC4" w:rsidRDefault="00B21876" w:rsidP="005A4C09">
      <w:pPr>
        <w:shd w:val="clear" w:color="auto" w:fill="FFFFFF"/>
        <w:jc w:val="both"/>
      </w:pPr>
    </w:p>
    <w:p w:rsidR="00B21876" w:rsidRPr="00591EC4" w:rsidRDefault="00B21876" w:rsidP="005A4C0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591EC4">
        <w:rPr>
          <w:b/>
          <w:bCs/>
          <w:sz w:val="28"/>
          <w:szCs w:val="28"/>
        </w:rPr>
        <w:t>Пояснительная записка</w:t>
      </w:r>
    </w:p>
    <w:p w:rsidR="00B21876" w:rsidRPr="006B518C" w:rsidRDefault="00B21876" w:rsidP="005A4C09">
      <w:pPr>
        <w:ind w:firstLine="567"/>
      </w:pPr>
      <w:r w:rsidRPr="00591EC4">
        <w:t>Данная рабочая программа внеурочной деятельности социального напр</w:t>
      </w:r>
      <w:r>
        <w:t>авления «Юные инспекторы дорожного движения</w:t>
      </w:r>
      <w:r w:rsidRPr="00591EC4">
        <w:t>» составлена на основе авторской программы</w:t>
      </w:r>
      <w:r w:rsidRPr="006B518C">
        <w:t xml:space="preserve"> Князевой Т. Н.  «По радуге дорожной </w:t>
      </w:r>
      <w:r>
        <w:t>безопасности», и</w:t>
      </w:r>
      <w:r w:rsidRPr="006B518C">
        <w:t xml:space="preserve"> соответствует требованиям ФГОС начального общего образования.</w:t>
      </w:r>
    </w:p>
    <w:p w:rsidR="00B21876" w:rsidRPr="006B518C" w:rsidRDefault="00B21876" w:rsidP="005A4C09">
      <w:pPr>
        <w:ind w:firstLine="567"/>
      </w:pPr>
      <w:r w:rsidRPr="006B518C">
        <w:t>Согласно Федеральному закону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  <w:r>
        <w:br/>
      </w:r>
      <w:r w:rsidRPr="006B518C">
        <w:t>Резкое возрастание в последние годы автомобилизации крупных городов порождает множество проблем, среди которых дорожно-транспортный</w:t>
      </w:r>
      <w:r>
        <w:br/>
      </w:r>
      <w:r w:rsidRPr="006B518C">
        <w:t>травматизм все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</w:t>
      </w:r>
    </w:p>
    <w:p w:rsidR="00B21876" w:rsidRPr="006B518C" w:rsidRDefault="00B21876" w:rsidP="005A4C09">
      <w:pPr>
        <w:jc w:val="both"/>
      </w:pPr>
      <w:r w:rsidRPr="006B518C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Pr="006B518C">
        <w:rPr>
          <w:b/>
          <w:bCs/>
        </w:rPr>
        <w:t>Цель программы</w:t>
      </w:r>
      <w:r w:rsidRPr="006B518C">
        <w:t xml:space="preserve"> – формирование  осознанной  культуры  поведения, которая   обеспечит развитие новых социальных ролей младшего школьника как участника дорожного движения, обеспечит безопасное и самостоятельное передвижение по улицам и дорогам.</w:t>
      </w:r>
    </w:p>
    <w:p w:rsidR="00B21876" w:rsidRPr="006B518C" w:rsidRDefault="00B21876" w:rsidP="005A4C09">
      <w:pPr>
        <w:jc w:val="both"/>
      </w:pPr>
      <w:r w:rsidRPr="006B518C">
        <w:rPr>
          <w:b/>
          <w:bCs/>
        </w:rPr>
        <w:t xml:space="preserve">        </w:t>
      </w:r>
      <w:r>
        <w:rPr>
          <w:b/>
          <w:bCs/>
        </w:rPr>
        <w:t xml:space="preserve">           </w:t>
      </w:r>
      <w:r w:rsidRPr="006B518C">
        <w:rPr>
          <w:b/>
          <w:bCs/>
        </w:rPr>
        <w:t xml:space="preserve"> Задачи программы</w:t>
      </w:r>
      <w:r w:rsidRPr="006B518C">
        <w:t>:</w:t>
      </w:r>
    </w:p>
    <w:p w:rsidR="00B21876" w:rsidRPr="006B518C" w:rsidRDefault="00B21876" w:rsidP="005A4C09">
      <w:pPr>
        <w:numPr>
          <w:ilvl w:val="0"/>
          <w:numId w:val="2"/>
        </w:numPr>
        <w:ind w:left="0"/>
        <w:jc w:val="both"/>
      </w:pPr>
      <w:r w:rsidRPr="006B518C">
        <w:lastRenderedPageBreak/>
        <w:t>Использовать современные формы и способы обучения и воспитания детей, инновационные технологии в изучении основ безопасности жизнедеятельности и правил дорожного движения.</w:t>
      </w:r>
    </w:p>
    <w:p w:rsidR="00B21876" w:rsidRPr="006B518C" w:rsidRDefault="00B21876" w:rsidP="005A4C09">
      <w:pPr>
        <w:numPr>
          <w:ilvl w:val="0"/>
          <w:numId w:val="2"/>
        </w:numPr>
        <w:ind w:left="0"/>
        <w:jc w:val="both"/>
      </w:pPr>
      <w:r w:rsidRPr="006B518C">
        <w:t>Создать в процессе реализации программы ситуации успеха для каждого учащегося.</w:t>
      </w:r>
    </w:p>
    <w:p w:rsidR="00B21876" w:rsidRPr="006B518C" w:rsidRDefault="00B21876" w:rsidP="005A4C09">
      <w:pPr>
        <w:numPr>
          <w:ilvl w:val="0"/>
          <w:numId w:val="2"/>
        </w:numPr>
        <w:ind w:left="0"/>
        <w:jc w:val="both"/>
      </w:pPr>
      <w:r w:rsidRPr="006B518C">
        <w:t>Выявить личностные склонности и предпочтения, которые помогут в профессиональном самоопределении ученика.</w:t>
      </w:r>
    </w:p>
    <w:p w:rsidR="00B21876" w:rsidRPr="006B518C" w:rsidRDefault="00B21876" w:rsidP="005A4C09">
      <w:pPr>
        <w:numPr>
          <w:ilvl w:val="0"/>
          <w:numId w:val="2"/>
        </w:numPr>
        <w:ind w:left="0"/>
        <w:jc w:val="both"/>
      </w:pPr>
      <w:r w:rsidRPr="006B518C">
        <w:t>Вовлечь обучающихся в активную социально значимую деятельность посредством развития их инициативы и самостоятельности, творческих способностей.</w:t>
      </w:r>
    </w:p>
    <w:p w:rsidR="00B21876" w:rsidRPr="006B518C" w:rsidRDefault="00B21876" w:rsidP="005A4C09">
      <w:pPr>
        <w:rPr>
          <w:b/>
          <w:bCs/>
          <w:color w:val="00B050"/>
        </w:rPr>
      </w:pPr>
      <w:r w:rsidRPr="006B518C">
        <w:rPr>
          <w:b/>
          <w:bCs/>
        </w:rPr>
        <w:t xml:space="preserve">         </w:t>
      </w:r>
      <w:r>
        <w:rPr>
          <w:b/>
          <w:bCs/>
        </w:rPr>
        <w:t xml:space="preserve">             </w:t>
      </w:r>
      <w:r w:rsidRPr="006B518C">
        <w:rPr>
          <w:b/>
          <w:bCs/>
        </w:rPr>
        <w:t>Общая характеристика программы.</w:t>
      </w:r>
    </w:p>
    <w:p w:rsidR="00B21876" w:rsidRPr="006B518C" w:rsidRDefault="00B21876" w:rsidP="005A4C09">
      <w:r w:rsidRPr="006B518C">
        <w:t>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B21876" w:rsidRPr="006B518C" w:rsidRDefault="00B21876" w:rsidP="005A4C09">
      <w:r w:rsidRPr="006B518C">
        <w:t>- неустойчивость и быстрое истощение нервной системы;</w:t>
      </w:r>
    </w:p>
    <w:p w:rsidR="00B21876" w:rsidRPr="006B518C" w:rsidRDefault="00B21876" w:rsidP="005A4C09">
      <w:r w:rsidRPr="006B518C">
        <w:t>- неспособность адекватно оценивать обстановку;</w:t>
      </w:r>
    </w:p>
    <w:p w:rsidR="00B21876" w:rsidRPr="006B518C" w:rsidRDefault="00B21876" w:rsidP="005A4C09">
      <w:r w:rsidRPr="006B518C">
        <w:t>- быстрое образование и исчезновение условных рефлексов;</w:t>
      </w:r>
    </w:p>
    <w:p w:rsidR="00B21876" w:rsidRPr="006B518C" w:rsidRDefault="00B21876" w:rsidP="005A4C09">
      <w:r w:rsidRPr="006B518C">
        <w:t>- преобладание процессов возбуждения над процессами торможения;</w:t>
      </w:r>
    </w:p>
    <w:p w:rsidR="00B21876" w:rsidRPr="006B518C" w:rsidRDefault="00B21876" w:rsidP="005A4C09">
      <w:r w:rsidRPr="006B518C">
        <w:t>- преобладание потребности в движении над осторожностью;</w:t>
      </w:r>
    </w:p>
    <w:p w:rsidR="00B21876" w:rsidRPr="006B518C" w:rsidRDefault="00B21876" w:rsidP="005A4C09">
      <w:r w:rsidRPr="006B518C">
        <w:t>- стремление подражать взрослым;</w:t>
      </w:r>
    </w:p>
    <w:p w:rsidR="00B21876" w:rsidRPr="006B518C" w:rsidRDefault="00B21876" w:rsidP="005A4C09">
      <w:r w:rsidRPr="006B518C">
        <w:t>- недостаток знаний об источниках опасности;</w:t>
      </w:r>
    </w:p>
    <w:p w:rsidR="00B21876" w:rsidRPr="006B518C" w:rsidRDefault="00B21876" w:rsidP="005A4C09">
      <w:r w:rsidRPr="006B518C">
        <w:t xml:space="preserve">- отсутствие способности отделять главное от  </w:t>
      </w:r>
      <w:proofErr w:type="gramStart"/>
      <w:r w:rsidRPr="006B518C">
        <w:t>второстепенного</w:t>
      </w:r>
      <w:proofErr w:type="gramEnd"/>
      <w:r w:rsidRPr="006B518C">
        <w:t>;</w:t>
      </w:r>
    </w:p>
    <w:p w:rsidR="00B21876" w:rsidRPr="006B518C" w:rsidRDefault="00B21876" w:rsidP="005A4C09">
      <w:r w:rsidRPr="006B518C">
        <w:t>- переоценка своих возможностей в реальной ситуации;</w:t>
      </w:r>
    </w:p>
    <w:p w:rsidR="00B21876" w:rsidRPr="006B518C" w:rsidRDefault="00B21876" w:rsidP="005A4C09">
      <w:r w:rsidRPr="006B518C">
        <w:t>- неадекватная реакция на сильные резкие раздражители и др.</w:t>
      </w:r>
    </w:p>
    <w:p w:rsidR="00B21876" w:rsidRPr="006B518C" w:rsidRDefault="00B21876" w:rsidP="005A4C09">
      <w:pPr>
        <w:ind w:hanging="709"/>
      </w:pPr>
      <w:r>
        <w:t xml:space="preserve">      </w:t>
      </w:r>
      <w:r w:rsidRPr="006B518C">
        <w:t xml:space="preserve">Внеурочная деятельность учащихся образовательных учреждений объединяет все виды деятельности школьников (кроме учебной деятельности), в которой возможно и целесообразно решение задач их воспитания и социализации. В дальнейшем дети смогут осознанно вести себя в условиях дорожного движения, что приведет к уменьшению числа  </w:t>
      </w:r>
      <w:proofErr w:type="spellStart"/>
      <w:r w:rsidRPr="006B518C">
        <w:t>дорожно</w:t>
      </w:r>
      <w:proofErr w:type="spellEnd"/>
      <w:r w:rsidRPr="006B518C">
        <w:t>–транспортных происшествий, участниками которых становятся младшие школьники.</w:t>
      </w:r>
    </w:p>
    <w:p w:rsidR="00B21876" w:rsidRPr="006B518C" w:rsidRDefault="00B21876" w:rsidP="005A4C09">
      <w:r>
        <w:rPr>
          <w:b/>
          <w:bCs/>
        </w:rPr>
        <w:t xml:space="preserve">              </w:t>
      </w:r>
      <w:r w:rsidRPr="006B518C">
        <w:rPr>
          <w:b/>
          <w:bCs/>
        </w:rPr>
        <w:t>Организация образовательного процесса</w:t>
      </w:r>
    </w:p>
    <w:p w:rsidR="00B21876" w:rsidRPr="006B518C" w:rsidRDefault="00B21876" w:rsidP="005A4C09">
      <w:r w:rsidRPr="006B518C">
        <w:t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 В базисном учебном плане общеобразовательных учреждений Российской Федерации в числе основных направлений внеурочной деятельности выделено социальное направление Учебно-воспитательный процесс состоит из различных видов деятельности:</w:t>
      </w:r>
    </w:p>
    <w:p w:rsidR="00B21876" w:rsidRPr="006B518C" w:rsidRDefault="00B21876" w:rsidP="005A4C09">
      <w:pPr>
        <w:ind w:hanging="709"/>
      </w:pPr>
      <w:r w:rsidRPr="006B518C">
        <w:t xml:space="preserve">          -обучение теоретическим знаниям (вербальная информация излагаемая   педагогом);</w:t>
      </w:r>
    </w:p>
    <w:p w:rsidR="00B21876" w:rsidRPr="006B518C" w:rsidRDefault="00B21876" w:rsidP="005A4C09">
      <w:pPr>
        <w:ind w:hanging="709"/>
      </w:pPr>
      <w:r w:rsidRPr="006B518C">
        <w:t xml:space="preserve">          - самостоятельная работа (изучение иллюстраций и выполнение заданий в     учебных пособиях);</w:t>
      </w:r>
    </w:p>
    <w:p w:rsidR="00B21876" w:rsidRPr="006B518C" w:rsidRDefault="00B21876" w:rsidP="005A4C09">
      <w:pPr>
        <w:ind w:hanging="709"/>
      </w:pPr>
      <w:r w:rsidRPr="006B518C">
        <w:t xml:space="preserve">         -практическая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B21876" w:rsidRPr="006B518C" w:rsidRDefault="00B21876" w:rsidP="005A4C09">
      <w:pPr>
        <w:ind w:hanging="709"/>
      </w:pPr>
      <w:r w:rsidRPr="006B518C">
        <w:t xml:space="preserve">   </w:t>
      </w:r>
    </w:p>
    <w:p w:rsidR="00B21876" w:rsidRPr="006B518C" w:rsidRDefault="00B21876" w:rsidP="005A4C09">
      <w:pPr>
        <w:spacing w:line="240" w:lineRule="atLeast"/>
        <w:ind w:firstLine="851"/>
        <w:jc w:val="both"/>
      </w:pPr>
      <w:r w:rsidRPr="006B518C">
        <w:t>Работа проводится в форме тео</w:t>
      </w:r>
      <w:r w:rsidRPr="006B518C">
        <w:softHyphen/>
        <w:t xml:space="preserve">ретических и практических занятий. Программа обучения построена по принципу от «простого </w:t>
      </w:r>
      <w:proofErr w:type="gramStart"/>
      <w:r w:rsidRPr="006B518C">
        <w:t>к</w:t>
      </w:r>
      <w:proofErr w:type="gramEnd"/>
      <w:r w:rsidRPr="006B518C">
        <w:t xml:space="preserve">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 Занятия проходят в классе с использованием </w:t>
      </w:r>
      <w:proofErr w:type="spellStart"/>
      <w:r w:rsidRPr="006B518C">
        <w:t>мультимедийной</w:t>
      </w:r>
      <w:proofErr w:type="spellEnd"/>
      <w:r w:rsidRPr="006B518C">
        <w:t xml:space="preserve"> установки, настольных игр, наглядно-раздаточного и демонстрационного материала, просмотра фильмов по ПДД, приглашением инспектора ГИБДД. Для закрепления пройденного материала эффективно использовать настольные, дидактические и подвижные игры.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B21876" w:rsidRPr="006B518C" w:rsidRDefault="00B21876" w:rsidP="005A4C09">
      <w:pPr>
        <w:pStyle w:val="Style7"/>
        <w:widowControl/>
        <w:spacing w:line="240" w:lineRule="atLeast"/>
        <w:ind w:firstLine="514"/>
        <w:jc w:val="left"/>
      </w:pPr>
      <w:r w:rsidRPr="006B518C">
        <w:lastRenderedPageBreak/>
        <w:t xml:space="preserve">Одним из важных направлений работы следует считать формирование у </w:t>
      </w:r>
      <w:proofErr w:type="gramStart"/>
      <w:r w:rsidRPr="006B518C">
        <w:t>родителей</w:t>
      </w:r>
      <w:proofErr w:type="gramEnd"/>
      <w:r w:rsidRPr="006B518C">
        <w:t xml:space="preserve">  обучающихся устойчивый интерес к безопасности и здоровью детей как участников дорожного движения.</w:t>
      </w:r>
    </w:p>
    <w:p w:rsidR="00B21876" w:rsidRPr="006B518C" w:rsidRDefault="00B21876" w:rsidP="005A4C09">
      <w:pPr>
        <w:pStyle w:val="Style7"/>
        <w:widowControl/>
        <w:spacing w:line="240" w:lineRule="atLeast"/>
        <w:ind w:firstLine="514"/>
        <w:jc w:val="left"/>
      </w:pPr>
    </w:p>
    <w:p w:rsidR="00B21876" w:rsidRPr="006B518C" w:rsidRDefault="00B21876" w:rsidP="005A4C09">
      <w:pPr>
        <w:spacing w:line="240" w:lineRule="atLeast"/>
        <w:rPr>
          <w:b/>
          <w:bCs/>
        </w:rPr>
      </w:pPr>
      <w:r w:rsidRPr="006B518C">
        <w:rPr>
          <w:b/>
          <w:bCs/>
        </w:rPr>
        <w:t xml:space="preserve"> </w:t>
      </w:r>
      <w:r w:rsidRPr="006B518C">
        <w:rPr>
          <w:b/>
          <w:bCs/>
          <w:color w:val="00B050"/>
        </w:rPr>
        <w:t xml:space="preserve"> </w:t>
      </w:r>
      <w:r w:rsidRPr="006B518C">
        <w:rPr>
          <w:b/>
          <w:bCs/>
        </w:rPr>
        <w:t>Ценностные ориентиры содержания курса</w:t>
      </w:r>
    </w:p>
    <w:p w:rsidR="00B21876" w:rsidRPr="006B518C" w:rsidRDefault="00B21876" w:rsidP="005A4C09">
      <w:pPr>
        <w:spacing w:line="240" w:lineRule="atLeast"/>
        <w:rPr>
          <w:b/>
          <w:bCs/>
        </w:rPr>
      </w:pPr>
      <w:r w:rsidRPr="006B518C">
        <w:rPr>
          <w:b/>
          <w:bCs/>
        </w:rPr>
        <w:tab/>
        <w:t>Программа способствует:</w:t>
      </w:r>
    </w:p>
    <w:p w:rsidR="00B21876" w:rsidRPr="006B518C" w:rsidRDefault="00B21876" w:rsidP="005A4C09">
      <w:pPr>
        <w:numPr>
          <w:ilvl w:val="0"/>
          <w:numId w:val="8"/>
        </w:numPr>
        <w:spacing w:line="240" w:lineRule="atLeast"/>
        <w:ind w:left="0"/>
      </w:pPr>
      <w:r w:rsidRPr="006B518C"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B21876" w:rsidRPr="006B518C" w:rsidRDefault="00B21876" w:rsidP="005A4C09">
      <w:pPr>
        <w:numPr>
          <w:ilvl w:val="0"/>
          <w:numId w:val="8"/>
        </w:numPr>
        <w:spacing w:line="240" w:lineRule="atLeast"/>
        <w:ind w:left="0"/>
      </w:pPr>
      <w:r w:rsidRPr="006B518C"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B21876" w:rsidRPr="006B518C" w:rsidRDefault="00B21876" w:rsidP="005A4C09">
      <w:pPr>
        <w:numPr>
          <w:ilvl w:val="0"/>
          <w:numId w:val="8"/>
        </w:numPr>
        <w:spacing w:line="240" w:lineRule="atLeast"/>
        <w:ind w:left="0"/>
      </w:pPr>
      <w:r w:rsidRPr="006B518C"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B21876" w:rsidRPr="006B518C" w:rsidRDefault="00B21876" w:rsidP="005A4C09">
      <w:pPr>
        <w:numPr>
          <w:ilvl w:val="0"/>
          <w:numId w:val="8"/>
        </w:numPr>
        <w:spacing w:line="240" w:lineRule="atLeast"/>
        <w:ind w:left="0"/>
      </w:pPr>
      <w:r w:rsidRPr="006B518C"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B21876" w:rsidRPr="00591EC4" w:rsidRDefault="00B21876" w:rsidP="005A4C09">
      <w:pPr>
        <w:numPr>
          <w:ilvl w:val="0"/>
          <w:numId w:val="8"/>
        </w:numPr>
        <w:spacing w:line="240" w:lineRule="atLeast"/>
        <w:ind w:left="0"/>
      </w:pPr>
      <w:r w:rsidRPr="006B518C">
        <w:t>физическому воспитанию – на каждом занятии с детьми и подростками проводятся подвижные игры и различные двигательные игровые задания по темам</w:t>
      </w:r>
    </w:p>
    <w:p w:rsidR="00B21876" w:rsidRPr="006B518C" w:rsidRDefault="00B21876" w:rsidP="005A4C09">
      <w:pPr>
        <w:tabs>
          <w:tab w:val="left" w:pos="284"/>
        </w:tabs>
        <w:spacing w:line="240" w:lineRule="atLeast"/>
        <w:rPr>
          <w:b/>
          <w:bCs/>
        </w:rPr>
      </w:pPr>
      <w:r w:rsidRPr="006B518C">
        <w:rPr>
          <w:b/>
          <w:bCs/>
        </w:rPr>
        <w:t>Основные идеи, принципы, особенности программы</w:t>
      </w:r>
    </w:p>
    <w:p w:rsidR="00B21876" w:rsidRPr="006B518C" w:rsidRDefault="00B21876" w:rsidP="005A4C09">
      <w:pPr>
        <w:spacing w:line="240" w:lineRule="atLeast"/>
        <w:ind w:firstLine="851"/>
      </w:pPr>
      <w:r>
        <w:t>Программа «П</w:t>
      </w:r>
      <w:r w:rsidRPr="006B518C">
        <w:t>о дороге безопасности»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B21876" w:rsidRPr="006B518C" w:rsidRDefault="00B21876" w:rsidP="005A4C09">
      <w:pPr>
        <w:pStyle w:val="WW-"/>
        <w:spacing w:after="0" w:line="240" w:lineRule="atLeast"/>
        <w:ind w:firstLine="709"/>
        <w:rPr>
          <w:rFonts w:ascii="Times New Roman" w:hAnsi="Times New Roman" w:cs="Times New Roman"/>
          <w:spacing w:val="7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задач, программа внеурочной деятельности,  в своём содержании реализует следующие </w:t>
      </w:r>
      <w:r w:rsidRPr="006B518C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B21876" w:rsidRPr="006B518C" w:rsidRDefault="00B21876" w:rsidP="005A4C09">
      <w:pPr>
        <w:pStyle w:val="WW-"/>
        <w:numPr>
          <w:ilvl w:val="0"/>
          <w:numId w:val="9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принцип вариативности, который лежит в основе планирования учебного материала в соответствии с материально – технической оснащенностью внеурочных занятий.</w:t>
      </w:r>
    </w:p>
    <w:p w:rsidR="00B21876" w:rsidRPr="006B518C" w:rsidRDefault="00B21876" w:rsidP="005A4C09">
      <w:pPr>
        <w:pStyle w:val="WW-"/>
        <w:numPr>
          <w:ilvl w:val="0"/>
          <w:numId w:val="9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принцип достаточности и сообразности, особенностей формирования универсальных учебных действий (больше закладываются во внеурочной деятельности);</w:t>
      </w:r>
    </w:p>
    <w:p w:rsidR="00B21876" w:rsidRPr="006B518C" w:rsidRDefault="00B21876" w:rsidP="005A4C09">
      <w:pPr>
        <w:pStyle w:val="WW-"/>
        <w:tabs>
          <w:tab w:val="clear" w:pos="709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6B51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18C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 (предметные, </w:t>
      </w:r>
      <w:proofErr w:type="spellStart"/>
      <w:r w:rsidRPr="006B51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518C">
        <w:rPr>
          <w:rFonts w:ascii="Times New Roman" w:hAnsi="Times New Roman" w:cs="Times New Roman"/>
          <w:sz w:val="24"/>
          <w:szCs w:val="24"/>
        </w:rPr>
        <w:t>, личностные), в том числе и в самостоятельной деятельности;</w:t>
      </w:r>
    </w:p>
    <w:p w:rsidR="00B21876" w:rsidRPr="006B518C" w:rsidRDefault="00B21876" w:rsidP="005A4C09">
      <w:pPr>
        <w:pStyle w:val="WW-"/>
        <w:numPr>
          <w:ilvl w:val="0"/>
          <w:numId w:val="9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6B518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B518C">
        <w:rPr>
          <w:rFonts w:ascii="Times New Roman" w:hAnsi="Times New Roman" w:cs="Times New Roman"/>
          <w:sz w:val="24"/>
          <w:szCs w:val="24"/>
        </w:rPr>
        <w:t xml:space="preserve">  связей (формирование целостного мировоззрения ребенка);</w:t>
      </w:r>
    </w:p>
    <w:p w:rsidR="00B21876" w:rsidRPr="006B518C" w:rsidRDefault="00B21876" w:rsidP="005A4C09">
      <w:pPr>
        <w:pStyle w:val="WW-"/>
        <w:numPr>
          <w:ilvl w:val="0"/>
          <w:numId w:val="9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последовательность и постепенность обучения (определенными дозами по нарастающей объема информации);</w:t>
      </w:r>
    </w:p>
    <w:p w:rsidR="00B21876" w:rsidRPr="006B518C" w:rsidRDefault="00B21876" w:rsidP="005A4C09">
      <w:pPr>
        <w:pStyle w:val="WW-"/>
        <w:numPr>
          <w:ilvl w:val="0"/>
          <w:numId w:val="9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принцип развивающего обучения (организация обучающихся воздействий на личность и поведение ребёнка позволяет управлять темпами и содержанием его развития). Успешность обучения определяется способностью ребёнка самостоятельно объяснить, почему он должен поступить именно так, а не иначе. И как  результат – осознанно вести себя в реальных дорожных  ситуациях.</w:t>
      </w:r>
    </w:p>
    <w:p w:rsidR="00B21876" w:rsidRPr="006B518C" w:rsidRDefault="00B21876" w:rsidP="005A4C09">
      <w:pPr>
        <w:pStyle w:val="WW-"/>
        <w:numPr>
          <w:ilvl w:val="0"/>
          <w:numId w:val="9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518C">
        <w:rPr>
          <w:rFonts w:ascii="Times New Roman" w:hAnsi="Times New Roman" w:cs="Times New Roman"/>
          <w:sz w:val="24"/>
          <w:szCs w:val="24"/>
        </w:rPr>
        <w:t>принцип единства воспитания и обучения.</w:t>
      </w:r>
    </w:p>
    <w:p w:rsidR="00B21876" w:rsidRPr="006B518C" w:rsidRDefault="00B21876" w:rsidP="005A4C09">
      <w:pPr>
        <w:spacing w:line="240" w:lineRule="atLeast"/>
      </w:pPr>
      <w:r w:rsidRPr="006B518C">
        <w:tab/>
      </w:r>
      <w:proofErr w:type="gramStart"/>
      <w:r w:rsidRPr="006B518C">
        <w:t>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  <w:r w:rsidRPr="006B518C">
        <w:t xml:space="preserve"> Программа предполагает как групповые занятия, так и индивидуальные, а также проведение массовых мероприятий.</w:t>
      </w:r>
    </w:p>
    <w:p w:rsidR="00B21876" w:rsidRPr="00D65142" w:rsidRDefault="00B21876" w:rsidP="005A4C09">
      <w:pPr>
        <w:spacing w:line="240" w:lineRule="atLeast"/>
      </w:pPr>
      <w:r w:rsidRPr="006B518C"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B21876" w:rsidRPr="00591EC4" w:rsidRDefault="00B21876" w:rsidP="005A4C09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lastRenderedPageBreak/>
        <w:t xml:space="preserve">                 II</w:t>
      </w:r>
      <w:r w:rsidRPr="00C07CF3">
        <w:rPr>
          <w:b/>
          <w:bCs/>
        </w:rPr>
        <w:t xml:space="preserve">. </w:t>
      </w:r>
      <w:r w:rsidRPr="00ED52BF">
        <w:rPr>
          <w:b/>
          <w:bCs/>
        </w:rPr>
        <w:t>Место курса в учебном плане</w:t>
      </w:r>
      <w:r>
        <w:br/>
      </w:r>
      <w:r w:rsidRPr="00ED3AE7">
        <w:t>Рабочая программа р</w:t>
      </w:r>
      <w:r>
        <w:t>азработана на 1 год и рассчитана на реализацию 34 часов за учебный год</w:t>
      </w:r>
      <w:r w:rsidRPr="00ED3AE7">
        <w:t>. В соответствии с учебным  планом МБОУ Задонской  СОШ  на 2022-2023 уч</w:t>
      </w:r>
      <w:r>
        <w:t>ебный год курса   « Юные ин</w:t>
      </w:r>
      <w:r w:rsidRPr="00ED3AE7">
        <w:t xml:space="preserve">» в 3  классе   отводится 34 часа в год: 1 час  в  неделю  </w:t>
      </w:r>
      <w:proofErr w:type="gramStart"/>
      <w:r w:rsidRPr="00ED3AE7">
        <w:t xml:space="preserve">( </w:t>
      </w:r>
      <w:proofErr w:type="gramEnd"/>
      <w:r w:rsidRPr="00ED3AE7">
        <w:t>при 34  учебных  неделях)</w:t>
      </w:r>
      <w:r w:rsidRPr="00ED3AE7">
        <w:rPr>
          <w:spacing w:val="-5"/>
        </w:rPr>
        <w:t>.</w:t>
      </w:r>
    </w:p>
    <w:p w:rsidR="00B21876" w:rsidRPr="006748D7" w:rsidRDefault="00B21876" w:rsidP="005A4C09">
      <w:pPr>
        <w:shd w:val="clear" w:color="auto" w:fill="FFFFFF"/>
        <w:spacing w:before="106"/>
        <w:ind w:firstLine="709"/>
        <w:jc w:val="both"/>
        <w:rPr>
          <w:b/>
          <w:bCs/>
        </w:rPr>
      </w:pPr>
      <w:r w:rsidRPr="006748D7">
        <w:rPr>
          <w:b/>
          <w:bCs/>
        </w:rPr>
        <w:t xml:space="preserve">Сроки реализации программы </w:t>
      </w:r>
    </w:p>
    <w:p w:rsidR="00B21876" w:rsidRPr="006748D7" w:rsidRDefault="00B21876" w:rsidP="005A4C09">
      <w:pPr>
        <w:shd w:val="clear" w:color="auto" w:fill="FFFFFF"/>
        <w:spacing w:before="106"/>
        <w:ind w:firstLine="709"/>
        <w:jc w:val="both"/>
      </w:pPr>
      <w:r>
        <w:t>На реализацию  данной программы отводится 2022-2023</w:t>
      </w:r>
      <w:r w:rsidRPr="006748D7">
        <w:t xml:space="preserve"> учебный год.</w:t>
      </w:r>
    </w:p>
    <w:p w:rsidR="00B21876" w:rsidRPr="006748D7" w:rsidRDefault="00B21876" w:rsidP="005A4C09">
      <w:pPr>
        <w:shd w:val="clear" w:color="auto" w:fill="FFFFFF"/>
        <w:spacing w:before="106"/>
        <w:ind w:firstLine="709"/>
        <w:jc w:val="both"/>
        <w:rPr>
          <w:b/>
          <w:bCs/>
        </w:rPr>
      </w:pPr>
      <w:r w:rsidRPr="006748D7">
        <w:rPr>
          <w:b/>
          <w:bCs/>
        </w:rPr>
        <w:t xml:space="preserve">Возраст детей, участвующих в реализации данной программы </w:t>
      </w:r>
    </w:p>
    <w:p w:rsidR="00B21876" w:rsidRDefault="00B21876" w:rsidP="005A4C09">
      <w:pPr>
        <w:shd w:val="clear" w:color="auto" w:fill="FFFFFF"/>
        <w:spacing w:before="106"/>
        <w:ind w:firstLine="709"/>
        <w:jc w:val="both"/>
      </w:pPr>
      <w:r w:rsidRPr="006748D7">
        <w:t xml:space="preserve">Учащиеся </w:t>
      </w:r>
      <w:r>
        <w:t>начальных классов – 6,5-9 лет.</w:t>
      </w:r>
      <w:r w:rsidRPr="00ED52BF">
        <w:t xml:space="preserve"> </w:t>
      </w:r>
    </w:p>
    <w:p w:rsidR="00B21876" w:rsidRPr="006748D7" w:rsidRDefault="00B21876" w:rsidP="005A4C09">
      <w:pPr>
        <w:shd w:val="clear" w:color="auto" w:fill="FFFFFF"/>
        <w:spacing w:before="106"/>
        <w:jc w:val="both"/>
        <w:rPr>
          <w:b/>
          <w:bCs/>
        </w:rPr>
      </w:pPr>
      <w:r w:rsidRPr="006748D7">
        <w:rPr>
          <w:b/>
          <w:bCs/>
        </w:rPr>
        <w:t>Занятия учебных групп проводятся:</w:t>
      </w:r>
    </w:p>
    <w:p w:rsidR="00B21876" w:rsidRPr="006748D7" w:rsidRDefault="00B21876" w:rsidP="005A4C09">
      <w:pPr>
        <w:shd w:val="clear" w:color="auto" w:fill="FFFFFF"/>
        <w:spacing w:before="106"/>
        <w:ind w:firstLine="709"/>
        <w:jc w:val="both"/>
      </w:pPr>
      <w:r>
        <w:t>1 занятие в неделю по 40</w:t>
      </w:r>
      <w:r w:rsidRPr="006748D7">
        <w:t xml:space="preserve"> минут.</w:t>
      </w:r>
    </w:p>
    <w:p w:rsidR="00B21876" w:rsidRPr="006B518C" w:rsidRDefault="00B21876" w:rsidP="005A4C09">
      <w:pPr>
        <w:spacing w:line="240" w:lineRule="atLeast"/>
      </w:pPr>
      <w:r w:rsidRPr="006B518C">
        <w:rPr>
          <w:b/>
          <w:bCs/>
        </w:rPr>
        <w:t>Методы,</w:t>
      </w:r>
      <w:r w:rsidRPr="006B518C">
        <w:t xml:space="preserve"> способы деятельности педагога,  направленные на глубокое, осознанное и прочное усвоение знаний учащимися:</w:t>
      </w:r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</w:pPr>
      <w:r w:rsidRPr="006B518C">
        <w:t xml:space="preserve">в обучении - </w:t>
      </w:r>
      <w:proofErr w:type="gramStart"/>
      <w:r w:rsidRPr="006B518C">
        <w:t>практический</w:t>
      </w:r>
      <w:proofErr w:type="gramEnd"/>
      <w:r w:rsidRPr="006B518C">
        <w:t xml:space="preserve"> (различные упражнения с моделями, с игровым </w:t>
      </w:r>
      <w:r w:rsidRPr="006B518C">
        <w:br/>
        <w:t>материалом транспортных средств, изготовление макетов, занятия на транспортной площадке);</w:t>
      </w:r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</w:pPr>
      <w:proofErr w:type="gramStart"/>
      <w:r w:rsidRPr="006B518C">
        <w:t>наглядный</w:t>
      </w:r>
      <w:proofErr w:type="gramEnd"/>
      <w:r w:rsidRPr="006B518C"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</w:pPr>
      <w:proofErr w:type="gramStart"/>
      <w:r w:rsidRPr="006B518C">
        <w:t>словесный (как ведущий - инструктаж, беседы, разъяснения); работа с книгой (в основном чтение, изучение);</w:t>
      </w:r>
      <w:proofErr w:type="gramEnd"/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</w:pPr>
      <w:proofErr w:type="spellStart"/>
      <w:r w:rsidRPr="006B518C">
        <w:t>видеометод</w:t>
      </w:r>
      <w:proofErr w:type="spellEnd"/>
      <w:r w:rsidRPr="006B518C">
        <w:t xml:space="preserve"> (просмотр, обучение). </w:t>
      </w:r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</w:pPr>
      <w:r w:rsidRPr="006B518C">
        <w:t xml:space="preserve">в воспитании - (по Г. И. Щукиной) - методы формирования сознания </w:t>
      </w:r>
      <w:r w:rsidRPr="006B518C">
        <w:br/>
        <w:t xml:space="preserve">личности, направленные на формирование устойчивых убеждений (рассказ, дискуссия, этическая беседа, пример); </w:t>
      </w:r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</w:pPr>
      <w:r w:rsidRPr="006B518C"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B21876" w:rsidRPr="006B518C" w:rsidRDefault="00B21876" w:rsidP="005A4C09">
      <w:pPr>
        <w:numPr>
          <w:ilvl w:val="0"/>
          <w:numId w:val="3"/>
        </w:numPr>
        <w:spacing w:line="240" w:lineRule="atLeast"/>
        <w:ind w:left="0"/>
        <w:rPr>
          <w:b/>
          <w:bCs/>
          <w:u w:val="single"/>
        </w:rPr>
      </w:pPr>
      <w:r w:rsidRPr="006B518C">
        <w:t xml:space="preserve">методы стимулирования поведения и деятельности (соревнования, поощрения). </w:t>
      </w:r>
    </w:p>
    <w:p w:rsidR="00B21876" w:rsidRDefault="00B21876" w:rsidP="005A4C09">
      <w:pPr>
        <w:rPr>
          <w:b/>
          <w:bCs/>
        </w:rPr>
      </w:pPr>
    </w:p>
    <w:p w:rsidR="00B21876" w:rsidRPr="005850FC" w:rsidRDefault="00B21876" w:rsidP="005A4C09">
      <w:pPr>
        <w:shd w:val="clear" w:color="auto" w:fill="FFFFFF"/>
        <w:spacing w:before="106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5850FC">
        <w:rPr>
          <w:b/>
          <w:bCs/>
        </w:rPr>
        <w:t xml:space="preserve">  </w:t>
      </w:r>
      <w:r>
        <w:rPr>
          <w:b/>
          <w:bCs/>
        </w:rPr>
        <w:t>III</w:t>
      </w:r>
      <w:r w:rsidRPr="00C07CF3">
        <w:rPr>
          <w:b/>
          <w:bCs/>
        </w:rPr>
        <w:t>.</w:t>
      </w:r>
      <w:r w:rsidRPr="005850FC">
        <w:rPr>
          <w:b/>
          <w:bCs/>
        </w:rPr>
        <w:t xml:space="preserve"> Основные виды деятельности учащихся:</w:t>
      </w:r>
    </w:p>
    <w:p w:rsidR="00B21876" w:rsidRDefault="00B21876" w:rsidP="005A4C09">
      <w:pPr>
        <w:pStyle w:val="Style7"/>
        <w:widowControl/>
        <w:spacing w:line="240" w:lineRule="atLeast"/>
        <w:ind w:firstLine="0"/>
        <w:jc w:val="left"/>
        <w:rPr>
          <w:rStyle w:val="FontStyle31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Pr="006B518C">
        <w:rPr>
          <w:rStyle w:val="FontStyle31"/>
          <w:sz w:val="24"/>
          <w:szCs w:val="24"/>
        </w:rPr>
        <w:t>тестирование,</w:t>
      </w:r>
    </w:p>
    <w:p w:rsidR="00B21876" w:rsidRDefault="00B21876" w:rsidP="005A4C09">
      <w:pPr>
        <w:pStyle w:val="Style7"/>
        <w:widowControl/>
        <w:spacing w:line="240" w:lineRule="atLeast"/>
        <w:ind w:firstLine="0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6B518C">
        <w:rPr>
          <w:rStyle w:val="FontStyle31"/>
          <w:sz w:val="24"/>
          <w:szCs w:val="24"/>
        </w:rPr>
        <w:t xml:space="preserve">конкурсы, </w:t>
      </w:r>
    </w:p>
    <w:p w:rsidR="00B21876" w:rsidRDefault="00B21876" w:rsidP="005A4C09">
      <w:pPr>
        <w:pStyle w:val="Style7"/>
        <w:widowControl/>
        <w:spacing w:line="240" w:lineRule="atLeast"/>
        <w:ind w:firstLine="0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-</w:t>
      </w:r>
      <w:r w:rsidRPr="006B518C">
        <w:rPr>
          <w:rStyle w:val="FontStyle31"/>
          <w:sz w:val="24"/>
          <w:szCs w:val="24"/>
        </w:rPr>
        <w:t xml:space="preserve">викторины, </w:t>
      </w:r>
    </w:p>
    <w:p w:rsidR="00B21876" w:rsidRPr="006B518C" w:rsidRDefault="00B21876" w:rsidP="005A4C09">
      <w:pPr>
        <w:pStyle w:val="Style7"/>
        <w:widowControl/>
        <w:spacing w:line="240" w:lineRule="atLeast"/>
        <w:ind w:firstLine="0"/>
        <w:jc w:val="left"/>
      </w:pPr>
      <w:r>
        <w:rPr>
          <w:rStyle w:val="FontStyle31"/>
          <w:sz w:val="24"/>
          <w:szCs w:val="24"/>
        </w:rPr>
        <w:t>-</w:t>
      </w:r>
      <w:r w:rsidRPr="006B518C">
        <w:rPr>
          <w:rStyle w:val="FontStyle31"/>
          <w:sz w:val="24"/>
          <w:szCs w:val="24"/>
        </w:rPr>
        <w:t>игры.</w:t>
      </w:r>
    </w:p>
    <w:p w:rsidR="00B21876" w:rsidRDefault="00B21876" w:rsidP="005A4C09">
      <w:pPr>
        <w:rPr>
          <w:b/>
          <w:bCs/>
        </w:rPr>
      </w:pPr>
    </w:p>
    <w:p w:rsidR="00B21876" w:rsidRPr="006B518C" w:rsidRDefault="00B21876" w:rsidP="005A4C09">
      <w:pPr>
        <w:rPr>
          <w:b/>
          <w:bCs/>
        </w:rPr>
      </w:pPr>
      <w:r>
        <w:rPr>
          <w:b/>
          <w:bCs/>
        </w:rPr>
        <w:t>I</w:t>
      </w:r>
      <w:r w:rsidRPr="008E03A1">
        <w:rPr>
          <w:b/>
          <w:bCs/>
        </w:rPr>
        <w:t xml:space="preserve">V. </w:t>
      </w:r>
      <w:r w:rsidRPr="005850FC">
        <w:rPr>
          <w:b/>
          <w:bCs/>
        </w:rPr>
        <w:t xml:space="preserve">Планируемые образовательные </w:t>
      </w:r>
      <w:r>
        <w:rPr>
          <w:b/>
          <w:bCs/>
        </w:rPr>
        <w:t xml:space="preserve"> результаты освоения курса </w:t>
      </w:r>
      <w:r w:rsidRPr="005850FC">
        <w:rPr>
          <w:b/>
          <w:bCs/>
        </w:rPr>
        <w:t xml:space="preserve"> (УУД).  </w:t>
      </w:r>
    </w:p>
    <w:p w:rsidR="00B21876" w:rsidRPr="006B518C" w:rsidRDefault="00B21876" w:rsidP="005A4C09">
      <w:r>
        <w:rPr>
          <w:b/>
          <w:bCs/>
        </w:rPr>
        <w:t>«Юные инспекторы дорожного движения</w:t>
      </w:r>
      <w:r w:rsidRPr="006B518C">
        <w:rPr>
          <w:b/>
          <w:bCs/>
        </w:rPr>
        <w:t>»</w:t>
      </w:r>
      <w:r w:rsidRPr="006B518C">
        <w:t xml:space="preserve"> достигается в процессе личностных, познавательных,  регулятивных и коммуникативных универсальных учебных действий обучающихся.</w:t>
      </w:r>
    </w:p>
    <w:p w:rsidR="00B21876" w:rsidRPr="006B518C" w:rsidRDefault="00B21876" w:rsidP="005A4C09">
      <w:r w:rsidRPr="006B518C">
        <w:tab/>
      </w:r>
      <w:r w:rsidRPr="006B518C">
        <w:rPr>
          <w:b/>
          <w:bCs/>
        </w:rPr>
        <w:t>Личностные универсальные учебные действия</w:t>
      </w:r>
    </w:p>
    <w:p w:rsidR="00B21876" w:rsidRPr="006B518C" w:rsidRDefault="00B21876" w:rsidP="005A4C09">
      <w:r w:rsidRPr="006B518C">
        <w:t>- выявление способностей и задатков, которые возможно помогут в профессиональном самоопределении ученика;</w:t>
      </w:r>
    </w:p>
    <w:p w:rsidR="00B21876" w:rsidRPr="006B518C" w:rsidRDefault="00B21876" w:rsidP="005A4C09">
      <w:r w:rsidRPr="006B518C">
        <w:t>- умение ставить планы на будущее для личностного самосовершенствования;</w:t>
      </w:r>
    </w:p>
    <w:p w:rsidR="00B21876" w:rsidRPr="006B518C" w:rsidRDefault="00B21876" w:rsidP="005A4C09">
      <w:pPr>
        <w:rPr>
          <w:b/>
          <w:bCs/>
        </w:rPr>
      </w:pPr>
      <w:r w:rsidRPr="006B518C">
        <w:tab/>
      </w:r>
      <w:r w:rsidRPr="006B518C">
        <w:rPr>
          <w:b/>
          <w:bCs/>
        </w:rPr>
        <w:t>Регулятивные</w:t>
      </w:r>
      <w:r>
        <w:rPr>
          <w:b/>
          <w:bCs/>
        </w:rPr>
        <w:t xml:space="preserve"> </w:t>
      </w:r>
      <w:r w:rsidRPr="006B518C">
        <w:rPr>
          <w:b/>
          <w:bCs/>
        </w:rPr>
        <w:t>универсальные учебные действия</w:t>
      </w:r>
    </w:p>
    <w:p w:rsidR="00B21876" w:rsidRPr="006B518C" w:rsidRDefault="00B21876" w:rsidP="005A4C09">
      <w:r w:rsidRPr="006B518C">
        <w:t>- планирование и выполнение мин</w:t>
      </w:r>
      <w:proofErr w:type="gramStart"/>
      <w:r w:rsidRPr="006B518C">
        <w:t>и-</w:t>
      </w:r>
      <w:proofErr w:type="gramEnd"/>
      <w:r w:rsidRPr="006B518C">
        <w:t xml:space="preserve"> проектов;</w:t>
      </w:r>
    </w:p>
    <w:p w:rsidR="00B21876" w:rsidRPr="006B518C" w:rsidRDefault="00B21876" w:rsidP="005A4C09">
      <w:r w:rsidRPr="006B518C">
        <w:t>- подготовка и проведение спортивных конкурсов и мероприятий по ПДД совместно с учителем;</w:t>
      </w:r>
    </w:p>
    <w:p w:rsidR="00B21876" w:rsidRPr="006B518C" w:rsidRDefault="00B21876" w:rsidP="005A4C09">
      <w:pPr>
        <w:rPr>
          <w:b/>
          <w:bCs/>
        </w:rPr>
      </w:pPr>
      <w:r w:rsidRPr="006B518C">
        <w:tab/>
      </w:r>
      <w:r w:rsidRPr="006B518C">
        <w:rPr>
          <w:b/>
          <w:bCs/>
        </w:rPr>
        <w:t>Познавательные универсальные учебные действия</w:t>
      </w:r>
    </w:p>
    <w:p w:rsidR="00B21876" w:rsidRPr="006B518C" w:rsidRDefault="00B21876" w:rsidP="005A4C09">
      <w:r w:rsidRPr="006B518C">
        <w:rPr>
          <w:b/>
          <w:bCs/>
        </w:rPr>
        <w:t xml:space="preserve">- </w:t>
      </w:r>
      <w:r w:rsidRPr="006B518C">
        <w:t>поиск необходимых информационных образовательных ресурсов;</w:t>
      </w:r>
    </w:p>
    <w:p w:rsidR="00B21876" w:rsidRPr="006B518C" w:rsidRDefault="00B21876" w:rsidP="005A4C09">
      <w:r w:rsidRPr="006B518C">
        <w:t>- нахождение различных вариантов решения проблем, чтобы предотвратить ДТП;</w:t>
      </w:r>
    </w:p>
    <w:p w:rsidR="00B21876" w:rsidRPr="006B518C" w:rsidRDefault="00B21876" w:rsidP="005A4C09">
      <w:r w:rsidRPr="006B518C">
        <w:t xml:space="preserve">  - умение различать дорожные знаки на проезжей части в городе, и соблюдать их.</w:t>
      </w:r>
    </w:p>
    <w:p w:rsidR="00B21876" w:rsidRPr="006B518C" w:rsidRDefault="00B21876" w:rsidP="005A4C09">
      <w:r w:rsidRPr="006B518C">
        <w:rPr>
          <w:b/>
          <w:bCs/>
        </w:rPr>
        <w:t>Коммуникативные универсальные учебные действия</w:t>
      </w:r>
    </w:p>
    <w:p w:rsidR="00B21876" w:rsidRPr="006B518C" w:rsidRDefault="00B21876" w:rsidP="005A4C09">
      <w:r w:rsidRPr="006B518C">
        <w:lastRenderedPageBreak/>
        <w:t>- организация учебного сотрудничества с учителем и сверстниками;</w:t>
      </w:r>
    </w:p>
    <w:p w:rsidR="00B21876" w:rsidRPr="006B518C" w:rsidRDefault="00B21876" w:rsidP="005A4C09">
      <w:r w:rsidRPr="006B518C">
        <w:t>- отработка умения слушать и вступать в диалог;</w:t>
      </w:r>
    </w:p>
    <w:p w:rsidR="00B21876" w:rsidRPr="006B518C" w:rsidRDefault="00B21876" w:rsidP="005A4C09">
      <w:r w:rsidRPr="006B518C">
        <w:t>- обучение  постановки вопросов;</w:t>
      </w:r>
    </w:p>
    <w:p w:rsidR="00B21876" w:rsidRPr="006B518C" w:rsidRDefault="00B21876" w:rsidP="005A4C09">
      <w:r w:rsidRPr="006B518C">
        <w:t xml:space="preserve"> - участие в коллективных творческих делах;</w:t>
      </w:r>
    </w:p>
    <w:p w:rsidR="00B21876" w:rsidRPr="006B518C" w:rsidRDefault="00B21876" w:rsidP="005A4C09">
      <w:r w:rsidRPr="006B518C">
        <w:t>- сотрудничество со сверстниками и другими людьми;</w:t>
      </w:r>
      <w:r>
        <w:br/>
      </w:r>
      <w:r w:rsidRPr="006B518C">
        <w:t>- работа в группах;</w:t>
      </w:r>
    </w:p>
    <w:p w:rsidR="00B21876" w:rsidRPr="006B518C" w:rsidRDefault="00B21876" w:rsidP="005A4C09">
      <w:r w:rsidRPr="006B518C">
        <w:t>- ролевые игры;</w:t>
      </w:r>
    </w:p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>В результате освоения п</w:t>
      </w:r>
      <w:r>
        <w:rPr>
          <w:b/>
          <w:bCs/>
        </w:rPr>
        <w:t>рограммы «Юные инспекторы дорожного движения</w:t>
      </w:r>
      <w:r w:rsidRPr="006B518C">
        <w:rPr>
          <w:b/>
          <w:bCs/>
        </w:rPr>
        <w:t>» формируются следующие предметные умения:</w:t>
      </w:r>
    </w:p>
    <w:p w:rsidR="00B21876" w:rsidRPr="006B518C" w:rsidRDefault="00B21876" w:rsidP="005A4C09">
      <w:r w:rsidRPr="006B518C">
        <w:t>-    выделять различные дорожные знаки, узнавать их и соотносить с особенностями своего поведения как участника движения;</w:t>
      </w:r>
    </w:p>
    <w:p w:rsidR="00B21876" w:rsidRPr="006B518C" w:rsidRDefault="00B21876" w:rsidP="005A4C09">
      <w:r w:rsidRPr="006B518C">
        <w:t>- объяснять значение и функции конкретного знака;</w:t>
      </w:r>
    </w:p>
    <w:p w:rsidR="00B21876" w:rsidRPr="006B518C" w:rsidRDefault="00B21876" w:rsidP="005A4C09">
      <w:r w:rsidRPr="006B518C">
        <w:t>- раскрывать в соответствии с дорожными знаками правила движения;</w:t>
      </w:r>
    </w:p>
    <w:p w:rsidR="00B21876" w:rsidRPr="006B518C" w:rsidRDefault="00B21876" w:rsidP="005A4C09">
      <w:r w:rsidRPr="006B518C">
        <w:t>-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  <w:bookmarkStart w:id="0" w:name="_GoBack"/>
      <w:bookmarkEnd w:id="0"/>
    </w:p>
    <w:p w:rsidR="00B21876" w:rsidRPr="006B518C" w:rsidRDefault="00B21876" w:rsidP="005A4C09">
      <w:pPr>
        <w:rPr>
          <w:b/>
          <w:bCs/>
        </w:rPr>
      </w:pPr>
      <w:proofErr w:type="spellStart"/>
      <w:r w:rsidRPr="006B518C">
        <w:rPr>
          <w:b/>
          <w:bCs/>
        </w:rPr>
        <w:t>Метапредметные</w:t>
      </w:r>
      <w:proofErr w:type="spellEnd"/>
      <w:r w:rsidRPr="006B518C">
        <w:rPr>
          <w:b/>
          <w:bCs/>
        </w:rPr>
        <w:t xml:space="preserve">  результаты освоения программы:</w:t>
      </w:r>
    </w:p>
    <w:p w:rsidR="00B21876" w:rsidRPr="006B518C" w:rsidRDefault="00B21876" w:rsidP="005A4C09">
      <w:r w:rsidRPr="006B518C">
        <w:t>- умение анализировать, оценивать, сравнивать, строить рассуждение;</w:t>
      </w:r>
    </w:p>
    <w:p w:rsidR="00B21876" w:rsidRPr="006B518C" w:rsidRDefault="00B21876" w:rsidP="005A4C09">
      <w:r w:rsidRPr="006B518C">
        <w:t>- формирование способности оценивать свое поведение со стороны;</w:t>
      </w:r>
    </w:p>
    <w:p w:rsidR="00B21876" w:rsidRPr="006B518C" w:rsidRDefault="00B21876" w:rsidP="005A4C09">
      <w:r w:rsidRPr="006B518C">
        <w:t>- формирование рефлексивных умений – предвидение возможных опасностей в реальной обстановке;</w:t>
      </w:r>
    </w:p>
    <w:p w:rsidR="00B21876" w:rsidRPr="006B518C" w:rsidRDefault="00B21876" w:rsidP="005A4C09">
      <w:r w:rsidRPr="006B518C">
        <w:t>- формирование умения планировать  и оценивать результаты своего поведения.</w:t>
      </w:r>
    </w:p>
    <w:p w:rsidR="00B21876" w:rsidRPr="006B518C" w:rsidRDefault="00B21876" w:rsidP="005A4C09">
      <w:r w:rsidRPr="006B518C">
        <w:tab/>
        <w:t xml:space="preserve">Такой подход позволяет реализовать требования федерального  государственного образовательного  стандарта начального общего образования. </w:t>
      </w:r>
    </w:p>
    <w:p w:rsidR="00B21876" w:rsidRPr="00ED3AE7" w:rsidRDefault="00B21876" w:rsidP="005A4C09">
      <w:pPr>
        <w:rPr>
          <w:b/>
          <w:bCs/>
        </w:rPr>
      </w:pPr>
    </w:p>
    <w:p w:rsidR="00B21876" w:rsidRPr="006B518C" w:rsidRDefault="00B21876" w:rsidP="005A4C09">
      <w:pPr>
        <w:rPr>
          <w:i/>
          <w:iCs/>
        </w:rPr>
      </w:pPr>
      <w:r w:rsidRPr="006B518C">
        <w:rPr>
          <w:i/>
          <w:iCs/>
        </w:rPr>
        <w:t>1.Ориентирование и поведение в окружающей среде:</w:t>
      </w:r>
    </w:p>
    <w:p w:rsidR="00B21876" w:rsidRPr="006B518C" w:rsidRDefault="00B21876" w:rsidP="005A4C09">
      <w:r w:rsidRPr="006B518C">
        <w:t>- определять «на глаз» расстояние до объекта (близко, далеко, несколько метров, несколько шагов);</w:t>
      </w:r>
    </w:p>
    <w:p w:rsidR="00B21876" w:rsidRPr="006B518C" w:rsidRDefault="00B21876" w:rsidP="005A4C09">
      <w:r w:rsidRPr="006B518C">
        <w:t>- определять «на глаз» особенности движения и скорость передвижения объекта.</w:t>
      </w:r>
    </w:p>
    <w:p w:rsidR="00B21876" w:rsidRPr="006B518C" w:rsidRDefault="00B21876" w:rsidP="005A4C09">
      <w:pPr>
        <w:rPr>
          <w:i/>
          <w:iCs/>
        </w:rPr>
      </w:pPr>
      <w:r w:rsidRPr="006B518C">
        <w:rPr>
          <w:i/>
          <w:iCs/>
        </w:rPr>
        <w:t>2. Умения, определяющие безопасное поведение в условиях дорожного движения:</w:t>
      </w:r>
    </w:p>
    <w:p w:rsidR="00B21876" w:rsidRPr="006B518C" w:rsidRDefault="00B21876" w:rsidP="005A4C09">
      <w:r w:rsidRPr="006B518C">
        <w:t>- выделять в окружающей  среде знаки дорожного движения;</w:t>
      </w:r>
    </w:p>
    <w:p w:rsidR="00B21876" w:rsidRPr="006B518C" w:rsidRDefault="00B21876" w:rsidP="005A4C09">
      <w:r w:rsidRPr="006B518C">
        <w:t>-  определять по световым сигналам  поворота транспортного средства направление его движения;</w:t>
      </w:r>
    </w:p>
    <w:p w:rsidR="00B21876" w:rsidRPr="006B518C" w:rsidRDefault="00B21876" w:rsidP="005A4C09">
      <w:r w:rsidRPr="006B518C">
        <w:t>- находить на рисунках и схемах части дороги; строить графическую модель дороги, обозначать ее части;</w:t>
      </w:r>
    </w:p>
    <w:p w:rsidR="00B21876" w:rsidRPr="006B518C" w:rsidRDefault="00B21876" w:rsidP="005A4C09">
      <w:r w:rsidRPr="006B518C">
        <w:t>- находить и исправлять ошибки в графическом изображении дорожной ситуации;</w:t>
      </w:r>
    </w:p>
    <w:p w:rsidR="00B21876" w:rsidRPr="006B518C" w:rsidRDefault="00B21876" w:rsidP="005A4C09">
      <w:r w:rsidRPr="006B518C">
        <w:t>- объяснять правила передвижения в соответствии со знаками дорожного движения;</w:t>
      </w:r>
    </w:p>
    <w:p w:rsidR="00B21876" w:rsidRPr="006B518C" w:rsidRDefault="00B21876" w:rsidP="005A4C09">
      <w:r w:rsidRPr="006B518C">
        <w:t>- самостоятельно выбирать маршруты безопасного движения от дома до школы.</w:t>
      </w:r>
    </w:p>
    <w:p w:rsidR="00B21876" w:rsidRPr="008406C6" w:rsidRDefault="00B21876" w:rsidP="005A4C09">
      <w:pPr>
        <w:shd w:val="clear" w:color="auto" w:fill="FFFFFF"/>
        <w:spacing w:before="182"/>
        <w:jc w:val="both"/>
        <w:rPr>
          <w:b/>
          <w:bCs/>
          <w:i/>
          <w:iCs/>
          <w:color w:val="000000"/>
        </w:rPr>
      </w:pPr>
      <w:r>
        <w:rPr>
          <w:b/>
          <w:bCs/>
        </w:rPr>
        <w:t>V</w:t>
      </w:r>
      <w:r w:rsidRPr="00DB5BA2"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DB5BA2">
        <w:rPr>
          <w:b/>
          <w:bCs/>
          <w:i/>
          <w:iCs/>
          <w:color w:val="000000"/>
        </w:rPr>
        <w:t>Прогнозируемые  результаты</w:t>
      </w:r>
      <w:r w:rsidRPr="008406C6">
        <w:rPr>
          <w:b/>
          <w:bCs/>
          <w:i/>
          <w:iCs/>
          <w:color w:val="000000"/>
        </w:rPr>
        <w:t xml:space="preserve"> обучения</w:t>
      </w:r>
    </w:p>
    <w:p w:rsidR="00B21876" w:rsidRDefault="00B21876" w:rsidP="005A4C0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0"/>
          <w:color w:val="000000"/>
          <w:u w:val="single"/>
        </w:rPr>
        <w:t>Личностными результатами изучения курса является формирование следующих умений:</w:t>
      </w:r>
    </w:p>
    <w:p w:rsidR="00B21876" w:rsidRDefault="00B21876" w:rsidP="005A4C09">
      <w:pPr>
        <w:numPr>
          <w:ilvl w:val="0"/>
          <w:numId w:val="20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B21876" w:rsidRDefault="00B21876" w:rsidP="005A4C09">
      <w:pPr>
        <w:numPr>
          <w:ilvl w:val="0"/>
          <w:numId w:val="20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объяснять своё отношение к поступкам с позиции общечеловеческих нравственных ценностей;</w:t>
      </w:r>
    </w:p>
    <w:p w:rsidR="00B21876" w:rsidRDefault="00B21876" w:rsidP="005A4C09">
      <w:pPr>
        <w:numPr>
          <w:ilvl w:val="0"/>
          <w:numId w:val="20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в предложенных ситуациях, опираясь на знания правил дорожного движения, делать выбор, как  поступить;</w:t>
      </w:r>
    </w:p>
    <w:p w:rsidR="00B21876" w:rsidRDefault="00B21876" w:rsidP="005A4C09">
      <w:pPr>
        <w:numPr>
          <w:ilvl w:val="0"/>
          <w:numId w:val="20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B21876" w:rsidRDefault="00B21876" w:rsidP="005A4C0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20"/>
          <w:color w:val="000000"/>
          <w:u w:val="single"/>
        </w:rPr>
        <w:t>Метапредметными</w:t>
      </w:r>
      <w:proofErr w:type="spellEnd"/>
      <w:r>
        <w:rPr>
          <w:rStyle w:val="c20"/>
          <w:color w:val="000000"/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B21876" w:rsidRDefault="00B21876" w:rsidP="005A4C09">
      <w:pPr>
        <w:pStyle w:val="c47"/>
        <w:shd w:val="clear" w:color="auto" w:fill="FFFFFF"/>
        <w:spacing w:before="0" w:beforeAutospacing="0" w:after="0" w:afterAutospacing="0"/>
        <w:ind w:hanging="720"/>
        <w:jc w:val="center"/>
        <w:rPr>
          <w:color w:val="000000"/>
          <w:sz w:val="20"/>
          <w:szCs w:val="20"/>
        </w:rPr>
      </w:pPr>
      <w:r>
        <w:rPr>
          <w:rStyle w:val="c20"/>
          <w:color w:val="000000"/>
          <w:u w:val="single"/>
        </w:rPr>
        <w:t>Регулятивные УУД:</w:t>
      </w:r>
    </w:p>
    <w:p w:rsidR="00B21876" w:rsidRDefault="00B21876" w:rsidP="005A4C09">
      <w:pPr>
        <w:numPr>
          <w:ilvl w:val="0"/>
          <w:numId w:val="21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определять цель деятельности;</w:t>
      </w:r>
    </w:p>
    <w:p w:rsidR="00B21876" w:rsidRDefault="00B21876" w:rsidP="005A4C09">
      <w:pPr>
        <w:numPr>
          <w:ilvl w:val="0"/>
          <w:numId w:val="21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учиться обнаруживать и формулировать проблемы;</w:t>
      </w:r>
    </w:p>
    <w:p w:rsidR="00B21876" w:rsidRDefault="00B21876" w:rsidP="005A4C09">
      <w:pPr>
        <w:numPr>
          <w:ilvl w:val="0"/>
          <w:numId w:val="21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устанавливать причинно-следственные связи;</w:t>
      </w:r>
    </w:p>
    <w:p w:rsidR="00B21876" w:rsidRDefault="00B21876" w:rsidP="005A4C09">
      <w:pPr>
        <w:numPr>
          <w:ilvl w:val="0"/>
          <w:numId w:val="22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вырабатывать навыки контроля и самооценки процесса и результата деятельности;</w:t>
      </w:r>
    </w:p>
    <w:p w:rsidR="00B21876" w:rsidRDefault="00B21876" w:rsidP="005A4C09">
      <w:pPr>
        <w:numPr>
          <w:ilvl w:val="0"/>
          <w:numId w:val="22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B21876" w:rsidRDefault="00B21876" w:rsidP="005A4C09">
      <w:pPr>
        <w:pStyle w:val="c47"/>
        <w:shd w:val="clear" w:color="auto" w:fill="FFFFFF"/>
        <w:spacing w:before="0" w:beforeAutospacing="0" w:after="0" w:afterAutospacing="0"/>
        <w:ind w:hanging="720"/>
        <w:jc w:val="center"/>
        <w:rPr>
          <w:color w:val="000000"/>
          <w:sz w:val="20"/>
          <w:szCs w:val="20"/>
        </w:rPr>
      </w:pPr>
      <w:r>
        <w:rPr>
          <w:rStyle w:val="c20"/>
          <w:color w:val="000000"/>
          <w:u w:val="single"/>
        </w:rPr>
        <w:t>Познавательные УУД:</w:t>
      </w:r>
    </w:p>
    <w:p w:rsidR="00B21876" w:rsidRDefault="00B21876" w:rsidP="005A4C09">
      <w:pPr>
        <w:numPr>
          <w:ilvl w:val="0"/>
          <w:numId w:val="23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B21876" w:rsidRDefault="00B21876" w:rsidP="005A4C09">
      <w:pPr>
        <w:numPr>
          <w:ilvl w:val="0"/>
          <w:numId w:val="23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перерабатывать полученную информацию: делать выводы в результате совместной деятельности;</w:t>
      </w:r>
    </w:p>
    <w:p w:rsidR="00B21876" w:rsidRDefault="00B21876" w:rsidP="005A4C09">
      <w:pPr>
        <w:pStyle w:val="c36"/>
        <w:shd w:val="clear" w:color="auto" w:fill="FFFFFF"/>
        <w:spacing w:before="0" w:beforeAutospacing="0" w:after="0" w:afterAutospacing="0"/>
        <w:ind w:hanging="284"/>
        <w:jc w:val="center"/>
        <w:rPr>
          <w:color w:val="000000"/>
          <w:sz w:val="20"/>
          <w:szCs w:val="20"/>
        </w:rPr>
      </w:pPr>
      <w:r>
        <w:rPr>
          <w:rStyle w:val="c20"/>
          <w:color w:val="000000"/>
          <w:u w:val="single"/>
        </w:rPr>
        <w:t>Коммуникативные УУД:</w:t>
      </w:r>
    </w:p>
    <w:p w:rsidR="00B21876" w:rsidRDefault="00B21876" w:rsidP="005A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оформлять свои мысли в устной и письменной форме с учётом речевой ситуации;</w:t>
      </w:r>
    </w:p>
    <w:p w:rsidR="00B21876" w:rsidRDefault="00B21876" w:rsidP="005A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высказывать и обосновывать свою точку зрения;</w:t>
      </w:r>
    </w:p>
    <w:p w:rsidR="00B21876" w:rsidRDefault="00B21876" w:rsidP="005A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B21876" w:rsidRDefault="00B21876" w:rsidP="005A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договариваться и приходить к общему решению в совместной деятельности;</w:t>
      </w:r>
    </w:p>
    <w:p w:rsidR="00B21876" w:rsidRPr="00D65142" w:rsidRDefault="00B21876" w:rsidP="005A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задавать вопросы</w:t>
      </w:r>
    </w:p>
    <w:p w:rsidR="00B21876" w:rsidRDefault="00B21876" w:rsidP="005A4C09"/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 xml:space="preserve"> </w:t>
      </w:r>
      <w:proofErr w:type="spellStart"/>
      <w:r>
        <w:rPr>
          <w:b/>
          <w:bCs/>
          <w:color w:val="000000"/>
        </w:rPr>
        <w:t>VI</w:t>
      </w:r>
      <w:r w:rsidRPr="008E03A1">
        <w:rPr>
          <w:b/>
          <w:bCs/>
          <w:color w:val="000000"/>
        </w:rPr>
        <w:t>.</w:t>
      </w:r>
      <w:r w:rsidRPr="00105F49">
        <w:rPr>
          <w:b/>
          <w:bCs/>
          <w:color w:val="000000"/>
        </w:rPr>
        <w:t>Содержание</w:t>
      </w:r>
      <w:proofErr w:type="spellEnd"/>
      <w:r w:rsidRPr="00105F49">
        <w:rPr>
          <w:b/>
          <w:bCs/>
          <w:color w:val="000000"/>
        </w:rPr>
        <w:t xml:space="preserve"> </w:t>
      </w:r>
      <w:r w:rsidRPr="008E03A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учебного </w:t>
      </w:r>
      <w:r w:rsidRPr="00105F49">
        <w:rPr>
          <w:b/>
          <w:bCs/>
          <w:color w:val="000000"/>
        </w:rPr>
        <w:t>курса</w:t>
      </w:r>
      <w:r w:rsidRPr="006B518C">
        <w:rPr>
          <w:b/>
          <w:bCs/>
        </w:rPr>
        <w:t xml:space="preserve"> </w:t>
      </w:r>
      <w:r>
        <w:rPr>
          <w:b/>
          <w:bCs/>
        </w:rPr>
        <w:t>1,</w:t>
      </w:r>
      <w:r w:rsidRPr="006B518C">
        <w:rPr>
          <w:b/>
          <w:bCs/>
        </w:rPr>
        <w:t xml:space="preserve">3 класс </w:t>
      </w:r>
      <w:r>
        <w:rPr>
          <w:b/>
          <w:bCs/>
        </w:rPr>
        <w:t>-</w:t>
      </w:r>
      <w:r w:rsidRPr="006B518C">
        <w:rPr>
          <w:b/>
          <w:bCs/>
        </w:rPr>
        <w:t xml:space="preserve">  34 часа</w:t>
      </w:r>
    </w:p>
    <w:p w:rsidR="00B21876" w:rsidRDefault="00B21876" w:rsidP="005A4C09">
      <w:pPr>
        <w:rPr>
          <w:b/>
          <w:bCs/>
        </w:rPr>
      </w:pPr>
    </w:p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>Тема 1</w:t>
      </w:r>
      <w:r>
        <w:rPr>
          <w:b/>
          <w:bCs/>
        </w:rPr>
        <w:t>. Путешествие в страну Дорожных знаков</w:t>
      </w:r>
      <w:r w:rsidRPr="006B518C">
        <w:rPr>
          <w:b/>
          <w:bCs/>
        </w:rPr>
        <w:t>. (4 часа)</w:t>
      </w:r>
    </w:p>
    <w:p w:rsidR="00B21876" w:rsidRPr="006B518C" w:rsidRDefault="00B21876" w:rsidP="005A4C09">
      <w:r w:rsidRPr="006B518C">
        <w:t>Характеристик</w:t>
      </w:r>
      <w:r>
        <w:t>а различных дорожных знаков.</w:t>
      </w:r>
    </w:p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>Тема 2. «Дорожная безопасность»</w:t>
      </w:r>
    </w:p>
    <w:p w:rsidR="00B21876" w:rsidRPr="006B518C" w:rsidRDefault="00B21876" w:rsidP="005A4C09">
      <w:r w:rsidRPr="006B518C">
        <w:t xml:space="preserve">Регулирование и обеспечение безопасности дорожного движения. </w:t>
      </w:r>
    </w:p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>Тема 3 . Правила безопасного вождения велосипеда.</w:t>
      </w:r>
    </w:p>
    <w:p w:rsidR="00B21876" w:rsidRPr="006B518C" w:rsidRDefault="00B21876" w:rsidP="005A4C09">
      <w:r w:rsidRPr="006B518C">
        <w:t>Устройство велосипеда. Правила вождения.</w:t>
      </w:r>
    </w:p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>Тема 4 . История появления автомобиля.</w:t>
      </w:r>
    </w:p>
    <w:p w:rsidR="00B21876" w:rsidRPr="006B518C" w:rsidRDefault="00B21876" w:rsidP="005A4C09">
      <w:r w:rsidRPr="006B518C">
        <w:rPr>
          <w:b/>
          <w:bCs/>
        </w:rPr>
        <w:t>Тема5. Причины дорожных аварий.</w:t>
      </w:r>
    </w:p>
    <w:p w:rsidR="00B21876" w:rsidRPr="006B518C" w:rsidRDefault="00B21876" w:rsidP="005A4C09">
      <w:pPr>
        <w:spacing w:line="240" w:lineRule="atLeast"/>
      </w:pPr>
      <w:r w:rsidRPr="006B518C">
        <w:t>Как рождаются опасные ситуации на дорогах.</w:t>
      </w:r>
    </w:p>
    <w:p w:rsidR="00B21876" w:rsidRPr="006B518C" w:rsidRDefault="00B21876" w:rsidP="005A4C09">
      <w:pPr>
        <w:spacing w:line="240" w:lineRule="atLeast"/>
        <w:rPr>
          <w:b/>
          <w:bCs/>
        </w:rPr>
      </w:pPr>
      <w:r w:rsidRPr="006B518C">
        <w:rPr>
          <w:b/>
          <w:bCs/>
        </w:rPr>
        <w:t>Тема 6. Светофор и дорожные знаки.</w:t>
      </w:r>
    </w:p>
    <w:p w:rsidR="00B21876" w:rsidRPr="006B518C" w:rsidRDefault="00B21876" w:rsidP="005A4C09">
      <w:pPr>
        <w:spacing w:line="240" w:lineRule="atLeast"/>
      </w:pPr>
      <w:r w:rsidRPr="006B518C">
        <w:t xml:space="preserve">Пешеходный  светофор, его сигналы. Виды светофоров (транспортный и пешеходный). </w:t>
      </w:r>
    </w:p>
    <w:p w:rsidR="00B21876" w:rsidRPr="00591EC4" w:rsidRDefault="00B21876" w:rsidP="005A4C09">
      <w:pPr>
        <w:spacing w:line="240" w:lineRule="atLeast"/>
      </w:pPr>
      <w:r w:rsidRPr="006B518C">
        <w:t>Разбор дорожных ситуаций с применением светофоров, дорожных знаков, дорожной разметки.</w:t>
      </w:r>
    </w:p>
    <w:p w:rsidR="00B21876" w:rsidRPr="006B518C" w:rsidRDefault="00B21876" w:rsidP="005A4C09">
      <w:pPr>
        <w:spacing w:line="240" w:lineRule="atLeast"/>
        <w:rPr>
          <w:b/>
          <w:bCs/>
        </w:rPr>
      </w:pPr>
      <w:r w:rsidRPr="006B518C">
        <w:rPr>
          <w:b/>
          <w:bCs/>
        </w:rPr>
        <w:t>Тема 7 . Перекресток и опасный поворот.</w:t>
      </w:r>
    </w:p>
    <w:p w:rsidR="00B21876" w:rsidRPr="00591EC4" w:rsidRDefault="00B21876" w:rsidP="005A4C09">
      <w:pPr>
        <w:shd w:val="clear" w:color="auto" w:fill="FFFFFF"/>
        <w:autoSpaceDE w:val="0"/>
        <w:autoSpaceDN w:val="0"/>
        <w:adjustRightInd w:val="0"/>
        <w:spacing w:line="240" w:lineRule="atLeast"/>
      </w:pPr>
      <w:r w:rsidRPr="006B518C">
        <w:t xml:space="preserve">Скрытые опасности на дороге.  </w:t>
      </w:r>
      <w:r w:rsidRPr="006B518C">
        <w:rPr>
          <w:color w:val="000000"/>
        </w:rPr>
        <w:t>Опасность при переходе улицы — дорожные «ловушки». Дорожные «ловушки» — это ситуации обманчивой безопас</w:t>
      </w:r>
      <w:r w:rsidRPr="006B518C">
        <w:rPr>
          <w:color w:val="000000"/>
        </w:rPr>
        <w:softHyphen/>
        <w:t>ности.</w:t>
      </w:r>
    </w:p>
    <w:p w:rsidR="00B21876" w:rsidRPr="006B518C" w:rsidRDefault="00B21876" w:rsidP="005A4C09">
      <w:pPr>
        <w:spacing w:line="240" w:lineRule="atLeast"/>
        <w:rPr>
          <w:b/>
          <w:bCs/>
        </w:rPr>
      </w:pPr>
      <w:r w:rsidRPr="006B518C">
        <w:rPr>
          <w:b/>
          <w:bCs/>
        </w:rPr>
        <w:t>Тема 8. Правила перехода проезжей части дороги.</w:t>
      </w:r>
    </w:p>
    <w:p w:rsidR="00B21876" w:rsidRPr="006B518C" w:rsidRDefault="00B21876" w:rsidP="005A4C09">
      <w:pPr>
        <w:spacing w:line="240" w:lineRule="atLeast"/>
      </w:pPr>
      <w:r w:rsidRPr="006B518C">
        <w:t>Пешеходные переходы. Обозначение переходов, понятие «Зебра».</w:t>
      </w:r>
    </w:p>
    <w:p w:rsidR="00B21876" w:rsidRPr="006B518C" w:rsidRDefault="00B21876" w:rsidP="005A4C09">
      <w:pPr>
        <w:spacing w:line="240" w:lineRule="atLeast"/>
      </w:pPr>
      <w:r w:rsidRPr="006B518C">
        <w:t>Дорожные знаки: «Пешеходный переход»</w:t>
      </w:r>
      <w:proofErr w:type="gramStart"/>
      <w:r w:rsidRPr="006B518C">
        <w:t xml:space="preserve"> ,</w:t>
      </w:r>
      <w:proofErr w:type="gramEnd"/>
      <w:r w:rsidRPr="006B518C">
        <w:t xml:space="preserve"> «Подземный переход», «Надземный переход».</w:t>
      </w:r>
    </w:p>
    <w:p w:rsidR="00B21876" w:rsidRPr="006B518C" w:rsidRDefault="00B21876" w:rsidP="005A4C09">
      <w:pPr>
        <w:spacing w:line="240" w:lineRule="atLeast"/>
      </w:pPr>
      <w:r w:rsidRPr="006B518C">
        <w:t>Правила перехода дороги. Самый безопасный переход.</w:t>
      </w:r>
    </w:p>
    <w:p w:rsidR="00B21876" w:rsidRPr="006B518C" w:rsidRDefault="00B21876" w:rsidP="005A4C09">
      <w:pPr>
        <w:spacing w:line="240" w:lineRule="atLeast"/>
        <w:rPr>
          <w:b/>
          <w:bCs/>
        </w:rPr>
      </w:pPr>
      <w:r w:rsidRPr="006B518C">
        <w:rPr>
          <w:b/>
          <w:bCs/>
        </w:rPr>
        <w:t>Тема 9 . Регулировщик  и его сигналы.</w:t>
      </w:r>
    </w:p>
    <w:p w:rsidR="00B21876" w:rsidRPr="006B518C" w:rsidRDefault="00B21876" w:rsidP="005A4C09">
      <w:pPr>
        <w:spacing w:line="240" w:lineRule="atLeast"/>
      </w:pPr>
      <w:r w:rsidRPr="006B518C">
        <w:t>Регулировщик – наш помощник.  Его роль в организации дорожного движения. Значение сигналов регулировщика для транспортных средств, пешеходов. Разбор дорожных ситуаций с применением сигналов регулировщика, светофора, знаков разметки.</w:t>
      </w:r>
    </w:p>
    <w:p w:rsidR="00B21876" w:rsidRPr="006B518C" w:rsidRDefault="00B21876" w:rsidP="005A4C09">
      <w:pPr>
        <w:rPr>
          <w:b/>
          <w:bCs/>
        </w:rPr>
      </w:pPr>
      <w:r w:rsidRPr="006B518C">
        <w:rPr>
          <w:b/>
          <w:bCs/>
        </w:rPr>
        <w:t>Светофорное регулирование</w:t>
      </w:r>
    </w:p>
    <w:p w:rsidR="00B21876" w:rsidRPr="006B518C" w:rsidRDefault="00B21876" w:rsidP="005A4C09">
      <w:r w:rsidRPr="006B518C">
        <w:t>Светофорное регулирование является самым распространенным. Официально все светофоры делятся на транспортные и пешеходные, мы же для удобства поделим их на транспортные, реверсные, для трамваев и маршрутных транспортных средств, железнодорожные и пешеходные.</w:t>
      </w:r>
    </w:p>
    <w:p w:rsidR="00B21876" w:rsidRPr="006B518C" w:rsidRDefault="00B21876" w:rsidP="005A4C09">
      <w:r w:rsidRPr="006B518C">
        <w:rPr>
          <w:b/>
          <w:bCs/>
        </w:rPr>
        <w:t>Транспортные светофоры</w:t>
      </w:r>
    </w:p>
    <w:p w:rsidR="00B21876" w:rsidRPr="006B518C" w:rsidRDefault="00B21876" w:rsidP="005A4C09">
      <w:r w:rsidRPr="006B518C">
        <w:t>Светофоры этой группы.</w:t>
      </w:r>
    </w:p>
    <w:p w:rsidR="00B21876" w:rsidRPr="006B518C" w:rsidRDefault="00B21876" w:rsidP="005A4C09">
      <w:r w:rsidRPr="006B518C">
        <w:t xml:space="preserve">Водитель. Правила безопасного вождения велосипеда; история появления автомобиля и правил дорожного движения; </w:t>
      </w:r>
    </w:p>
    <w:p w:rsidR="00B21876" w:rsidRPr="00591EC4" w:rsidRDefault="00B21876" w:rsidP="005A4C09">
      <w:r w:rsidRPr="006B518C">
        <w:lastRenderedPageBreak/>
        <w:t>Причины дорожных аварии,  новое  о дорожных знаках, что надо знать о перекрестках и опасных поворотах транспорта; правила перехода проезжей части дороги; остановочный и тормозной путь автомобиля; правила езды на велосипеде.</w:t>
      </w:r>
    </w:p>
    <w:p w:rsidR="00B21876" w:rsidRDefault="00B21876" w:rsidP="005A4C09">
      <w:pPr>
        <w:shd w:val="clear" w:color="auto" w:fill="FFFFFF"/>
        <w:spacing w:before="182"/>
        <w:jc w:val="both"/>
        <w:rPr>
          <w:b/>
          <w:bCs/>
        </w:rPr>
      </w:pPr>
      <w:r>
        <w:rPr>
          <w:b/>
          <w:bCs/>
          <w:color w:val="000000"/>
        </w:rPr>
        <w:t>VII</w:t>
      </w:r>
      <w:r w:rsidRPr="0034061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DB5BA2">
        <w:rPr>
          <w:b/>
          <w:bCs/>
        </w:rPr>
        <w:t>Формы оценки достижения планируемых результатов</w:t>
      </w:r>
    </w:p>
    <w:p w:rsidR="00B21876" w:rsidRDefault="00B21876" w:rsidP="005A4C09">
      <w:pPr>
        <w:numPr>
          <w:ilvl w:val="0"/>
          <w:numId w:val="19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организация тестирования и контрольных опросов по ПДД;</w:t>
      </w:r>
    </w:p>
    <w:p w:rsidR="00B21876" w:rsidRDefault="00B21876" w:rsidP="005A4C09">
      <w:pPr>
        <w:numPr>
          <w:ilvl w:val="0"/>
          <w:numId w:val="19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проведение викторин, смотров знаний по ПДД;</w:t>
      </w:r>
    </w:p>
    <w:p w:rsidR="00B21876" w:rsidRDefault="00B21876" w:rsidP="005A4C09">
      <w:pPr>
        <w:numPr>
          <w:ilvl w:val="0"/>
          <w:numId w:val="19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организация игр-тренингов;</w:t>
      </w:r>
    </w:p>
    <w:p w:rsidR="00B21876" w:rsidRDefault="00B21876" w:rsidP="005A4C09">
      <w:pPr>
        <w:numPr>
          <w:ilvl w:val="0"/>
          <w:numId w:val="19"/>
        </w:numPr>
        <w:shd w:val="clear" w:color="auto" w:fill="FFFFFF"/>
        <w:tabs>
          <w:tab w:val="clear" w:pos="720"/>
          <w:tab w:val="num" w:pos="1225"/>
        </w:tabs>
        <w:spacing w:before="30" w:after="30"/>
        <w:ind w:left="0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анализ результатов деятельности.</w:t>
      </w:r>
    </w:p>
    <w:p w:rsidR="00B21876" w:rsidRDefault="00B21876" w:rsidP="005A4C09">
      <w:pPr>
        <w:ind w:firstLine="708"/>
        <w:rPr>
          <w:b/>
          <w:bCs/>
        </w:rPr>
      </w:pPr>
    </w:p>
    <w:p w:rsidR="00B21876" w:rsidRPr="006748D7" w:rsidRDefault="00B21876" w:rsidP="005A4C09">
      <w:pPr>
        <w:pStyle w:val="Default"/>
        <w:spacing w:line="360" w:lineRule="auto"/>
        <w:rPr>
          <w:lang w:val="ru-RU"/>
        </w:rPr>
      </w:pPr>
      <w:r>
        <w:rPr>
          <w:b/>
          <w:bCs/>
        </w:rPr>
        <w:t>VIII</w:t>
      </w:r>
      <w:r w:rsidRPr="00214759">
        <w:rPr>
          <w:b/>
          <w:bCs/>
          <w:lang w:val="ru-RU"/>
        </w:rPr>
        <w:t xml:space="preserve">. </w:t>
      </w:r>
      <w:r w:rsidRPr="006748D7">
        <w:rPr>
          <w:b/>
          <w:bCs/>
          <w:lang w:val="ru-RU"/>
        </w:rPr>
        <w:t>Материально-техническое обеспечение учебного процесса</w:t>
      </w:r>
      <w:r>
        <w:rPr>
          <w:b/>
          <w:bCs/>
          <w:lang w:val="ru-RU"/>
        </w:rPr>
        <w:t>:</w:t>
      </w:r>
      <w:r w:rsidRPr="006748D7">
        <w:rPr>
          <w:b/>
          <w:bCs/>
          <w:lang w:val="ru-RU"/>
        </w:rPr>
        <w:t xml:space="preserve"> </w:t>
      </w:r>
    </w:p>
    <w:p w:rsidR="00B21876" w:rsidRPr="00591EC4" w:rsidRDefault="00B21876" w:rsidP="005A4C09">
      <w:pPr>
        <w:spacing w:line="240" w:lineRule="atLeast"/>
      </w:pPr>
      <w:r w:rsidRPr="00807C53">
        <w:t xml:space="preserve">Материально – техническое обеспечение включает минимально –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</w:t>
      </w:r>
      <w:proofErr w:type="spellStart"/>
      <w:r w:rsidRPr="00807C53">
        <w:t>учебно</w:t>
      </w:r>
      <w:proofErr w:type="spellEnd"/>
      <w:r w:rsidRPr="00807C53">
        <w:t xml:space="preserve"> – лабораторного  оборудования и натуральных объектов, а также оборудование классной комнаты с учётом особенностей учебного процесса в начальной школе и специфики изучаемого курса.</w:t>
      </w:r>
    </w:p>
    <w:p w:rsidR="00B21876" w:rsidRPr="00807C53" w:rsidRDefault="00B21876" w:rsidP="005A4C09">
      <w:pPr>
        <w:pStyle w:val="ac"/>
        <w:numPr>
          <w:ilvl w:val="0"/>
          <w:numId w:val="14"/>
        </w:numPr>
        <w:tabs>
          <w:tab w:val="clear" w:pos="0"/>
          <w:tab w:val="num" w:pos="505"/>
        </w:tabs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Учебные пособия: </w:t>
      </w:r>
    </w:p>
    <w:p w:rsidR="00B21876" w:rsidRPr="00807C53" w:rsidRDefault="00B21876" w:rsidP="005A4C09">
      <w:pPr>
        <w:pStyle w:val="ac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натуральные пособия (реальные объекты живой и неживой природы</w:t>
      </w:r>
      <w:proofErr w:type="gramStart"/>
      <w:r w:rsidRPr="00807C53">
        <w:rPr>
          <w:rFonts w:ascii="Times New Roman" w:hAnsi="Times New Roman" w:cs="Times New Roman"/>
          <w:sz w:val="24"/>
          <w:szCs w:val="24"/>
        </w:rPr>
        <w:t xml:space="preserve">,): </w:t>
      </w:r>
      <w:proofErr w:type="gramEnd"/>
    </w:p>
    <w:p w:rsidR="00B21876" w:rsidRPr="00807C53" w:rsidRDefault="00B21876" w:rsidP="005A4C09">
      <w:pPr>
        <w:pStyle w:val="ac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знаки дорожного движения</w:t>
      </w:r>
    </w:p>
    <w:p w:rsidR="00B21876" w:rsidRPr="00591EC4" w:rsidRDefault="00B21876" w:rsidP="005A4C09">
      <w:pPr>
        <w:pStyle w:val="ac"/>
        <w:numPr>
          <w:ilvl w:val="0"/>
          <w:numId w:val="1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изобразительные наглядные пособия (рисунки, схематические рисунки, схемы, таблицы):  плакаты:   «Первая помощь при порезе», «Пропаганда здорового образа жизни».</w:t>
      </w:r>
    </w:p>
    <w:p w:rsidR="00B21876" w:rsidRPr="00591EC4" w:rsidRDefault="00B21876" w:rsidP="005A4C09">
      <w:pPr>
        <w:pStyle w:val="ac"/>
        <w:numPr>
          <w:ilvl w:val="0"/>
          <w:numId w:val="14"/>
        </w:numPr>
        <w:tabs>
          <w:tab w:val="clear" w:pos="0"/>
          <w:tab w:val="num" w:pos="505"/>
        </w:tabs>
        <w:ind w:left="0"/>
        <w:rPr>
          <w:rFonts w:ascii="Times New Roman" w:hAnsi="Times New Roman" w:cs="Times New Roman"/>
          <w:color w:val="170E02"/>
          <w:sz w:val="24"/>
          <w:szCs w:val="24"/>
        </w:rPr>
      </w:pPr>
      <w:r w:rsidRPr="00807C53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Оборудование для  демонстрации   </w:t>
      </w:r>
      <w:proofErr w:type="spellStart"/>
      <w:r w:rsidRPr="00807C53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</w:rPr>
        <w:t>мультимедийных</w:t>
      </w:r>
      <w:proofErr w:type="spellEnd"/>
      <w:r w:rsidRPr="00807C53">
        <w:rPr>
          <w:rFonts w:ascii="Times New Roman" w:hAnsi="Times New Roman" w:cs="Times New Roman"/>
          <w:b/>
          <w:bCs/>
          <w:i/>
          <w:iCs/>
          <w:color w:val="170E02"/>
          <w:sz w:val="24"/>
          <w:szCs w:val="24"/>
        </w:rPr>
        <w:t xml:space="preserve">  презентаций: </w:t>
      </w:r>
      <w:r>
        <w:rPr>
          <w:rFonts w:ascii="Times New Roman" w:hAnsi="Times New Roman" w:cs="Times New Roman"/>
          <w:color w:val="170E02"/>
          <w:sz w:val="24"/>
          <w:szCs w:val="24"/>
        </w:rPr>
        <w:t>ноутбук</w:t>
      </w:r>
      <w:r w:rsidRPr="00807C53">
        <w:rPr>
          <w:rFonts w:ascii="Times New Roman" w:hAnsi="Times New Roman" w:cs="Times New Roman"/>
          <w:color w:val="170E02"/>
          <w:sz w:val="24"/>
          <w:szCs w:val="24"/>
        </w:rPr>
        <w:t>.</w:t>
      </w:r>
    </w:p>
    <w:p w:rsidR="00B21876" w:rsidRPr="00807C53" w:rsidRDefault="00B21876" w:rsidP="005A4C09">
      <w:pPr>
        <w:rPr>
          <w:b/>
          <w:bCs/>
        </w:rPr>
      </w:pPr>
      <w:r w:rsidRPr="00807C53">
        <w:rPr>
          <w:b/>
          <w:bCs/>
        </w:rPr>
        <w:t>Список рекомендуемой литературы для педагога</w:t>
      </w:r>
    </w:p>
    <w:p w:rsidR="00B21876" w:rsidRPr="00807C53" w:rsidRDefault="00B21876" w:rsidP="005A4C09">
      <w:pPr>
        <w:rPr>
          <w:b/>
          <w:bCs/>
        </w:rPr>
      </w:pP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 xml:space="preserve">Правила дорожного движения РФ 2009 (официальный текст).  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[Текст] методическое пособие. Москва, «Третий Рим», 2008.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Ильин, Е.Л. Дифференциальная психофизиология [Текст], Питер, 2001.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Комментарии к «Правилам дорожного движения РФ», Москва, 2009.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7C53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807C53">
        <w:rPr>
          <w:rFonts w:ascii="Times New Roman" w:hAnsi="Times New Roman" w:cs="Times New Roman"/>
          <w:sz w:val="24"/>
          <w:szCs w:val="24"/>
        </w:rPr>
        <w:t>, Д.Б. Детская психология [Текст], - Москва, 2006.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Уроки по правилам дорожного движения в 7-11 классах [Текст], - Екатеринбург, калан, 2006.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07C53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807C53">
        <w:rPr>
          <w:rFonts w:ascii="Times New Roman" w:hAnsi="Times New Roman" w:cs="Times New Roman"/>
          <w:sz w:val="24"/>
          <w:szCs w:val="24"/>
        </w:rPr>
        <w:t>, Т.Г. Универсальная подготовка подростков к безопасному участию в дорожно-транспортной среде [Текст], - Курган, 2008.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 xml:space="preserve"> Матюгин, И.Ю., </w:t>
      </w:r>
      <w:proofErr w:type="spellStart"/>
      <w:r w:rsidRPr="00807C53">
        <w:rPr>
          <w:rFonts w:ascii="Times New Roman" w:hAnsi="Times New Roman" w:cs="Times New Roman"/>
          <w:sz w:val="24"/>
          <w:szCs w:val="24"/>
        </w:rPr>
        <w:t>Чакаберия</w:t>
      </w:r>
      <w:proofErr w:type="spellEnd"/>
      <w:r w:rsidRPr="00807C53">
        <w:rPr>
          <w:rFonts w:ascii="Times New Roman" w:hAnsi="Times New Roman" w:cs="Times New Roman"/>
          <w:sz w:val="24"/>
          <w:szCs w:val="24"/>
        </w:rPr>
        <w:t xml:space="preserve"> Е.И. Зрительная память [Текст]. – Москва, </w:t>
      </w:r>
      <w:proofErr w:type="spellStart"/>
      <w:r w:rsidRPr="00807C53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807C53">
        <w:rPr>
          <w:rFonts w:ascii="Times New Roman" w:hAnsi="Times New Roman" w:cs="Times New Roman"/>
          <w:sz w:val="24"/>
          <w:szCs w:val="24"/>
        </w:rPr>
        <w:t>, 1996.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 xml:space="preserve"> Содружество ради жизни [Текст].  Кемерово, 2009.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 xml:space="preserve"> Программы для внешкольных учреждений и образовательных школ. [Текст]: учебное пособие. – М., 1988. – 351с.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>Закон РФ «О безопасности дорожного движения» от 10.12.1995 № 196 – ФЗ.</w:t>
      </w:r>
    </w:p>
    <w:p w:rsidR="00B21876" w:rsidRPr="00807C53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 xml:space="preserve"> Положение о Государственной инспекции безопасности дорожного движения Министерства внутренних дел РФ, утвержденное Указом Президента РФ от 15.06.1998 № 711, в ред. Указа Президента РФ от 02.07.2002 № 679.</w:t>
      </w:r>
    </w:p>
    <w:p w:rsidR="00B21876" w:rsidRPr="005A4C09" w:rsidRDefault="00B21876" w:rsidP="005A4C0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7C53">
        <w:rPr>
          <w:rFonts w:ascii="Times New Roman" w:hAnsi="Times New Roman" w:cs="Times New Roman"/>
          <w:sz w:val="24"/>
          <w:szCs w:val="24"/>
        </w:rPr>
        <w:t xml:space="preserve"> Безопасность: теория. Парадигма, концепция, культура. Словарь – справочник / автор – сост. Профессор В.Ф. Пилипенко. Изд. 2 – е, доп. и </w:t>
      </w:r>
      <w:proofErr w:type="spellStart"/>
      <w:r w:rsidRPr="00807C5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07C53">
        <w:rPr>
          <w:rFonts w:ascii="Times New Roman" w:hAnsi="Times New Roman" w:cs="Times New Roman"/>
          <w:sz w:val="24"/>
          <w:szCs w:val="24"/>
        </w:rPr>
        <w:t>. – М.: ПЕР СЭ – Пресс, 2005.</w:t>
      </w:r>
    </w:p>
    <w:p w:rsidR="00B21876" w:rsidRPr="008406C6" w:rsidRDefault="00B21876" w:rsidP="005A4C09">
      <w:pPr>
        <w:spacing w:line="360" w:lineRule="auto"/>
        <w:ind w:left="284"/>
      </w:pPr>
      <w:r w:rsidRPr="000542CE">
        <w:rPr>
          <w:b/>
          <w:bCs/>
        </w:rPr>
        <w:lastRenderedPageBreak/>
        <w:t xml:space="preserve">      IX.  Тематическое планирование </w:t>
      </w:r>
      <w:r>
        <w:t xml:space="preserve">                                                                                                                                                                                                  1 год освоения курса </w:t>
      </w:r>
      <w:proofErr w:type="gramStart"/>
      <w:r>
        <w:t xml:space="preserve">( </w:t>
      </w:r>
      <w:proofErr w:type="gramEnd"/>
      <w:r>
        <w:t>1,3 класс)                                                                                                                                                                                             1 час - 34 недели=34часа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2197"/>
        <w:gridCol w:w="517"/>
        <w:gridCol w:w="647"/>
        <w:gridCol w:w="2328"/>
        <w:gridCol w:w="2327"/>
        <w:gridCol w:w="905"/>
        <w:gridCol w:w="1065"/>
      </w:tblGrid>
      <w:tr w:rsidR="00B21876" w:rsidRPr="002B7EC8">
        <w:trPr>
          <w:trHeight w:val="676"/>
        </w:trPr>
        <w:tc>
          <w:tcPr>
            <w:tcW w:w="646" w:type="dxa"/>
            <w:vMerge w:val="restart"/>
            <w:vAlign w:val="center"/>
          </w:tcPr>
          <w:p w:rsidR="00B21876" w:rsidRPr="00807C53" w:rsidRDefault="00B21876" w:rsidP="009809B5">
            <w:pPr>
              <w:jc w:val="center"/>
              <w:rPr>
                <w:b/>
                <w:bCs/>
                <w:sz w:val="20"/>
                <w:szCs w:val="20"/>
              </w:rPr>
            </w:pPr>
            <w:r w:rsidRPr="00807C53">
              <w:rPr>
                <w:b/>
                <w:bCs/>
                <w:sz w:val="20"/>
                <w:szCs w:val="20"/>
              </w:rPr>
              <w:t>№</w:t>
            </w:r>
          </w:p>
          <w:p w:rsidR="00B21876" w:rsidRPr="00807C53" w:rsidRDefault="00B21876" w:rsidP="009809B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21876" w:rsidRPr="00807C53" w:rsidRDefault="00B21876" w:rsidP="009809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1876" w:rsidRPr="00807C53" w:rsidRDefault="00B21876" w:rsidP="005A4C0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07C5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876" w:rsidRPr="005A4C09" w:rsidRDefault="00B21876" w:rsidP="005A4C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7C53">
              <w:rPr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07C53">
              <w:rPr>
                <w:b/>
                <w:bCs/>
                <w:sz w:val="20"/>
                <w:szCs w:val="20"/>
              </w:rPr>
              <w:t>во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07C53">
              <w:rPr>
                <w:b/>
                <w:bCs/>
                <w:sz w:val="20"/>
                <w:szCs w:val="20"/>
              </w:rPr>
              <w:t xml:space="preserve"> часов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876" w:rsidRDefault="00B2187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21876" w:rsidRDefault="00B218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Форма занятия</w:t>
            </w:r>
            <w:r w:rsidRPr="00BE4B3A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:rsidR="00B21876" w:rsidRPr="005A4C09" w:rsidRDefault="00B21876" w:rsidP="005A4C0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</w:tcBorders>
            <w:vAlign w:val="center"/>
          </w:tcPr>
          <w:p w:rsidR="00B21876" w:rsidRPr="00807C53" w:rsidRDefault="00B21876" w:rsidP="00980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ЭОР/ ЦОР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2B7EC8" w:rsidRDefault="00B21876"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B21876" w:rsidRPr="002B7EC8">
        <w:trPr>
          <w:trHeight w:val="491"/>
        </w:trPr>
        <w:tc>
          <w:tcPr>
            <w:tcW w:w="646" w:type="dxa"/>
            <w:vMerge/>
            <w:vAlign w:val="center"/>
          </w:tcPr>
          <w:p w:rsidR="00B21876" w:rsidRPr="005A4C09" w:rsidRDefault="00B21876" w:rsidP="00980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</w:tcPr>
          <w:p w:rsidR="00B21876" w:rsidRPr="005A4C09" w:rsidRDefault="00B21876" w:rsidP="00980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B21876" w:rsidRPr="00807C53" w:rsidRDefault="00B21876" w:rsidP="009809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B21876" w:rsidRPr="00807C53" w:rsidRDefault="00B21876" w:rsidP="009809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прог</w:t>
            </w:r>
            <w:proofErr w:type="spellEnd"/>
          </w:p>
        </w:tc>
        <w:tc>
          <w:tcPr>
            <w:tcW w:w="23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07C53" w:rsidRDefault="00B21876" w:rsidP="009809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</w:tcBorders>
            <w:vAlign w:val="center"/>
          </w:tcPr>
          <w:p w:rsidR="00B21876" w:rsidRPr="00807C53" w:rsidRDefault="00B21876" w:rsidP="009809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876" w:rsidRPr="005A4C09" w:rsidRDefault="00B21876" w:rsidP="009809B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C09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876" w:rsidRPr="005A4C09" w:rsidRDefault="00B21876" w:rsidP="009809B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C09"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21876" w:rsidRPr="001F6921">
        <w:trPr>
          <w:trHeight w:val="679"/>
        </w:trPr>
        <w:tc>
          <w:tcPr>
            <w:tcW w:w="646" w:type="dxa"/>
          </w:tcPr>
          <w:p w:rsidR="00B21876" w:rsidRPr="002B7EC8" w:rsidRDefault="00B21876" w:rsidP="009809B5">
            <w:r w:rsidRPr="002B7EC8">
              <w:t>1</w:t>
            </w:r>
            <w:r>
              <w:t>-4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 xml:space="preserve">Путешествие в Страну дорожных знаков. Внимание-дорога! Наш друг и помощник-светофор! 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4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>Ролевая игра</w:t>
            </w:r>
          </w:p>
        </w:tc>
        <w:tc>
          <w:tcPr>
            <w:tcW w:w="2327" w:type="dxa"/>
          </w:tcPr>
          <w:p w:rsidR="00B21876" w:rsidRDefault="00AB7CCB" w:rsidP="009809B5">
            <w:hyperlink r:id="rId11" w:history="1">
              <w:r w:rsidR="00B21876">
                <w:rPr>
                  <w:rStyle w:val="af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https://bdd-eor.edu.ru</w:t>
              </w:r>
            </w:hyperlink>
            <w:r w:rsidR="00B21876">
              <w:rPr>
                <w:rFonts w:ascii="Tahoma" w:hAnsi="Tahoma" w:cs="Tahoma"/>
                <w:color w:val="007AD0"/>
                <w:sz w:val="21"/>
                <w:szCs w:val="21"/>
                <w:u w:val="single"/>
                <w:shd w:val="clear" w:color="auto" w:fill="FFFFFF"/>
              </w:rPr>
              <w:t>/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 w:rsidRPr="00BE4B3A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BE4B3A">
              <w:rPr>
                <w:color w:val="000000"/>
              </w:rPr>
              <w:t>.09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E4B3A">
              <w:rPr>
                <w:color w:val="000000"/>
              </w:rPr>
              <w:t>.09</w:t>
            </w:r>
            <w:r>
              <w:rPr>
                <w:color w:val="000000"/>
              </w:rPr>
              <w:br/>
              <w:t>21</w:t>
            </w:r>
            <w:r w:rsidRPr="00BE4B3A">
              <w:rPr>
                <w:color w:val="000000"/>
              </w:rPr>
              <w:t>.09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BE4B3A">
              <w:rPr>
                <w:color w:val="000000"/>
              </w:rPr>
              <w:t>.09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9809B5">
            <w:r>
              <w:t>5-8</w:t>
            </w:r>
            <w:r w:rsidRPr="002B7EC8">
              <w:t>.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 xml:space="preserve">  Регулировщик и его сигналы. 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4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>Сюжетно-подвижная игра</w:t>
            </w:r>
          </w:p>
        </w:tc>
        <w:tc>
          <w:tcPr>
            <w:tcW w:w="2327" w:type="dxa"/>
          </w:tcPr>
          <w:p w:rsidR="00B21876" w:rsidRDefault="00AB7CCB" w:rsidP="009809B5">
            <w:hyperlink r:id="rId12" w:history="1">
              <w:r w:rsidR="00B21876">
                <w:rPr>
                  <w:rStyle w:val="af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www.azbez.com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 w:rsidRPr="00BE4B3A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BE4B3A">
              <w:rPr>
                <w:color w:val="000000"/>
              </w:rPr>
              <w:t>.10</w:t>
            </w:r>
            <w:r>
              <w:rPr>
                <w:color w:val="000000"/>
              </w:rPr>
              <w:br/>
              <w:t>12.</w:t>
            </w:r>
            <w:r w:rsidRPr="00BE4B3A">
              <w:rPr>
                <w:color w:val="000000"/>
              </w:rPr>
              <w:t>10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BE4B3A">
              <w:rPr>
                <w:color w:val="000000"/>
              </w:rPr>
              <w:t>.10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BE4B3A">
              <w:rPr>
                <w:color w:val="000000"/>
              </w:rPr>
              <w:t>.10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9809B5">
            <w:r>
              <w:t>9-14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>Правила безопасного вождения велосипеда.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6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>Составление памятки,</w:t>
            </w:r>
          </w:p>
        </w:tc>
        <w:tc>
          <w:tcPr>
            <w:tcW w:w="2327" w:type="dxa"/>
          </w:tcPr>
          <w:p w:rsidR="00B21876" w:rsidRDefault="00B21876" w:rsidP="009809B5"/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 w:rsidRPr="00BE4B3A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BE4B3A">
              <w:rPr>
                <w:color w:val="000000"/>
              </w:rPr>
              <w:t>.11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E4B3A">
              <w:rPr>
                <w:color w:val="000000"/>
              </w:rPr>
              <w:t>.11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BE4B3A">
              <w:rPr>
                <w:color w:val="000000"/>
              </w:rPr>
              <w:t>.11</w:t>
            </w:r>
            <w:r>
              <w:rPr>
                <w:color w:val="000000"/>
              </w:rPr>
              <w:br/>
              <w:t>30</w:t>
            </w:r>
            <w:r w:rsidRPr="00BE4B3A">
              <w:rPr>
                <w:color w:val="000000"/>
              </w:rPr>
              <w:t>.11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BE4B3A">
              <w:rPr>
                <w:color w:val="000000"/>
              </w:rPr>
              <w:t>.12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E4B3A">
              <w:rPr>
                <w:color w:val="000000"/>
              </w:rPr>
              <w:t>.12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9809B5">
            <w:r>
              <w:t>15-16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>История появления автомобиля и правил дорожного движения.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Pr="002B7EC8" w:rsidRDefault="00B21876" w:rsidP="008658CC">
            <w:r>
              <w:t>Чтение книг, экскурсия</w:t>
            </w:r>
          </w:p>
        </w:tc>
        <w:tc>
          <w:tcPr>
            <w:tcW w:w="2327" w:type="dxa"/>
          </w:tcPr>
          <w:p w:rsidR="00B21876" w:rsidRPr="002B7EC8" w:rsidRDefault="00AB7CCB" w:rsidP="009809B5">
            <w:hyperlink r:id="rId13" w:history="1">
              <w:r w:rsidR="00B21876">
                <w:rPr>
                  <w:rStyle w:val="af"/>
                  <w:rFonts w:ascii="Tahoma" w:hAnsi="Tahoma" w:cs="Tahoma"/>
                  <w:color w:val="007AD0"/>
                  <w:sz w:val="21"/>
                  <w:szCs w:val="21"/>
                  <w:shd w:val="clear" w:color="auto" w:fill="FFFFFF"/>
                </w:rPr>
                <w:t>www.dddgazeta.ru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E4B3A">
              <w:rPr>
                <w:color w:val="000000"/>
              </w:rPr>
              <w:t>.12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BE4B3A">
              <w:rPr>
                <w:color w:val="000000"/>
              </w:rPr>
              <w:t>.12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9809B5">
            <w:r>
              <w:t>17-18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>Причины  дорожных аварий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>Обсуждение ситуации</w:t>
            </w:r>
          </w:p>
        </w:tc>
        <w:tc>
          <w:tcPr>
            <w:tcW w:w="2327" w:type="dxa"/>
          </w:tcPr>
          <w:p w:rsidR="00B21876" w:rsidRDefault="00B21876" w:rsidP="009809B5"/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E4B3A">
              <w:rPr>
                <w:color w:val="000000"/>
              </w:rPr>
              <w:t>.01</w:t>
            </w:r>
            <w:r>
              <w:rPr>
                <w:color w:val="000000"/>
              </w:rPr>
              <w:br/>
              <w:t>18</w:t>
            </w:r>
            <w:r w:rsidRPr="00BE4B3A">
              <w:rPr>
                <w:color w:val="000000"/>
              </w:rPr>
              <w:t>.01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5A4C09">
            <w:r>
              <w:t>19-28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 xml:space="preserve">Светофор и дорожные </w:t>
            </w:r>
            <w:proofErr w:type="spellStart"/>
            <w:r>
              <w:t>знаки</w:t>
            </w:r>
            <w:proofErr w:type="gramStart"/>
            <w:r>
              <w:t>.О</w:t>
            </w:r>
            <w:proofErr w:type="gramEnd"/>
            <w:r>
              <w:t>пасные</w:t>
            </w:r>
            <w:proofErr w:type="spellEnd"/>
            <w:r>
              <w:t xml:space="preserve"> ситуации на дороге. </w:t>
            </w:r>
            <w:proofErr w:type="spellStart"/>
            <w:proofErr w:type="gramStart"/>
            <w:r>
              <w:t>Мы-пассажиры</w:t>
            </w:r>
            <w:proofErr w:type="spellEnd"/>
            <w:proofErr w:type="gramEnd"/>
            <w:r>
              <w:t>. Правила перехода проезжей части дороги. Опасности улицы.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10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>Упражнение на классификацию знаков дорожного движения по значению и функциям</w:t>
            </w:r>
          </w:p>
        </w:tc>
        <w:tc>
          <w:tcPr>
            <w:tcW w:w="2327" w:type="dxa"/>
          </w:tcPr>
          <w:p w:rsidR="00B21876" w:rsidRDefault="00AB7CCB" w:rsidP="009809B5">
            <w:hyperlink r:id="rId14" w:history="1">
              <w:r w:rsidR="00B21876">
                <w:rPr>
                  <w:rStyle w:val="af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www.azbez.com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 w:rsidRPr="00BE4B3A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BE4B3A">
              <w:rPr>
                <w:color w:val="000000"/>
              </w:rPr>
              <w:t>.01</w:t>
            </w:r>
            <w:r>
              <w:rPr>
                <w:color w:val="000000"/>
              </w:rPr>
              <w:br/>
              <w:t>01.02</w:t>
            </w:r>
            <w:r>
              <w:rPr>
                <w:color w:val="000000"/>
              </w:rPr>
              <w:br/>
              <w:t>08</w:t>
            </w:r>
            <w:r w:rsidRPr="00BE4B3A">
              <w:rPr>
                <w:color w:val="000000"/>
              </w:rPr>
              <w:t>.02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E4B3A">
              <w:rPr>
                <w:color w:val="000000"/>
              </w:rPr>
              <w:t>.02</w:t>
            </w:r>
            <w:r>
              <w:rPr>
                <w:color w:val="000000"/>
              </w:rPr>
              <w:br/>
            </w:r>
            <w:r w:rsidRPr="00BE4B3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BE4B3A">
              <w:rPr>
                <w:color w:val="000000"/>
              </w:rPr>
              <w:t>.02</w:t>
            </w:r>
            <w:r>
              <w:rPr>
                <w:color w:val="000000"/>
              </w:rPr>
              <w:br/>
              <w:t>01.03</w:t>
            </w:r>
            <w:r>
              <w:rPr>
                <w:color w:val="000000"/>
              </w:rPr>
              <w:br/>
              <w:t>15</w:t>
            </w:r>
            <w:r w:rsidRPr="00BE4B3A">
              <w:rPr>
                <w:color w:val="000000"/>
              </w:rPr>
              <w:t>.03</w:t>
            </w:r>
            <w:r>
              <w:rPr>
                <w:color w:val="000000"/>
              </w:rPr>
              <w:br/>
              <w:t>29</w:t>
            </w:r>
            <w:r w:rsidRPr="00BE4B3A">
              <w:rPr>
                <w:color w:val="000000"/>
              </w:rPr>
              <w:t>.03</w:t>
            </w:r>
            <w:r>
              <w:rPr>
                <w:color w:val="000000"/>
              </w:rPr>
              <w:br/>
              <w:t>05.04</w:t>
            </w:r>
            <w:r>
              <w:rPr>
                <w:color w:val="000000"/>
              </w:rPr>
              <w:br/>
              <w:t>12</w:t>
            </w:r>
            <w:r w:rsidRPr="00BE4B3A">
              <w:rPr>
                <w:color w:val="000000"/>
              </w:rPr>
              <w:t>.04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5A4C09">
            <w:r>
              <w:t>29-30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 xml:space="preserve">Перекресток и опасный поворот транспорта. 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>Обсуждение проблемных ситуации, рассматривание иллюстрации, чтение и обсуждение пословиц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21876" w:rsidRDefault="00AB7CCB" w:rsidP="009809B5">
            <w:hyperlink r:id="rId15" w:history="1">
              <w:r w:rsidR="00B21876">
                <w:rPr>
                  <w:rStyle w:val="af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www.azbez.com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5F5D43" w:rsidRDefault="00B21876" w:rsidP="00E5767F">
            <w:pPr>
              <w:spacing w:after="150"/>
              <w:rPr>
                <w:color w:val="000000"/>
              </w:rPr>
            </w:pPr>
            <w:r w:rsidRPr="00BE4B3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BE4B3A">
              <w:rPr>
                <w:color w:val="000000"/>
              </w:rPr>
              <w:t>.04</w:t>
            </w:r>
            <w:r>
              <w:rPr>
                <w:color w:val="000000"/>
              </w:rPr>
              <w:br/>
              <w:t>26</w:t>
            </w:r>
            <w:r w:rsidRPr="00BE4B3A">
              <w:rPr>
                <w:color w:val="000000"/>
              </w:rPr>
              <w:t>.04</w:t>
            </w:r>
            <w:r>
              <w:rPr>
                <w:color w:val="000000"/>
              </w:rPr>
              <w:br/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9809B5">
            <w:r>
              <w:t>31-32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 xml:space="preserve">Правила перехода проезжей части </w:t>
            </w:r>
            <w:r>
              <w:lastRenderedPageBreak/>
              <w:t>дороги.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lastRenderedPageBreak/>
              <w:t>2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Default="00B21876" w:rsidP="008658CC">
            <w:r>
              <w:t xml:space="preserve">Обсуждение </w:t>
            </w:r>
            <w:proofErr w:type="gramStart"/>
            <w:r>
              <w:t>проблемных</w:t>
            </w:r>
            <w:proofErr w:type="gramEnd"/>
            <w:r>
              <w:t xml:space="preserve"> </w:t>
            </w:r>
            <w:r>
              <w:lastRenderedPageBreak/>
              <w:t>ситуации,</w:t>
            </w:r>
          </w:p>
        </w:tc>
        <w:tc>
          <w:tcPr>
            <w:tcW w:w="2327" w:type="dxa"/>
          </w:tcPr>
          <w:p w:rsidR="00B21876" w:rsidRDefault="00AB7CCB" w:rsidP="009809B5">
            <w:hyperlink r:id="rId16" w:history="1">
              <w:r w:rsidR="00B21876">
                <w:rPr>
                  <w:rStyle w:val="af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www.azbez.com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03.05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10.05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70"/>
        </w:trPr>
        <w:tc>
          <w:tcPr>
            <w:tcW w:w="646" w:type="dxa"/>
          </w:tcPr>
          <w:p w:rsidR="00B21876" w:rsidRPr="002B7EC8" w:rsidRDefault="00B21876" w:rsidP="009809B5">
            <w:r>
              <w:lastRenderedPageBreak/>
              <w:t>33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>Остановочный и тормозной путь автомобиля.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</w:tcBorders>
          </w:tcPr>
          <w:p w:rsidR="00B21876" w:rsidRPr="002B7EC8" w:rsidRDefault="00B21876" w:rsidP="008658CC">
            <w:r>
              <w:t xml:space="preserve">Обсуждение </w:t>
            </w:r>
          </w:p>
          <w:p w:rsidR="00B21876" w:rsidRPr="002B7EC8" w:rsidRDefault="00B21876" w:rsidP="008658CC">
            <w:r>
              <w:t>ситуации, демонстрация опытов</w:t>
            </w:r>
          </w:p>
        </w:tc>
        <w:tc>
          <w:tcPr>
            <w:tcW w:w="2327" w:type="dxa"/>
          </w:tcPr>
          <w:p w:rsidR="00B21876" w:rsidRPr="002B7EC8" w:rsidRDefault="00AB7CCB" w:rsidP="009809B5">
            <w:hyperlink r:id="rId17" w:history="1">
              <w:r w:rsidR="00B21876">
                <w:rPr>
                  <w:rStyle w:val="af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https://bdd-eor.edu.ru</w:t>
              </w:r>
            </w:hyperlink>
            <w:r w:rsidR="00B21876">
              <w:rPr>
                <w:rFonts w:ascii="Tahoma" w:hAnsi="Tahoma" w:cs="Tahoma"/>
                <w:color w:val="007AD0"/>
                <w:sz w:val="21"/>
                <w:szCs w:val="21"/>
                <w:u w:val="single"/>
                <w:shd w:val="clear" w:color="auto" w:fill="FFFFFF"/>
              </w:rPr>
              <w:t>/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E5767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br/>
              <w:t>17.05</w:t>
            </w:r>
            <w:r>
              <w:rPr>
                <w:color w:val="000000"/>
              </w:rPr>
              <w:br/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1F6921">
        <w:trPr>
          <w:trHeight w:val="378"/>
        </w:trPr>
        <w:tc>
          <w:tcPr>
            <w:tcW w:w="646" w:type="dxa"/>
          </w:tcPr>
          <w:p w:rsidR="00B21876" w:rsidRPr="002B7EC8" w:rsidRDefault="00B21876" w:rsidP="009809B5">
            <w:r>
              <w:t>34</w:t>
            </w:r>
          </w:p>
        </w:tc>
        <w:tc>
          <w:tcPr>
            <w:tcW w:w="2197" w:type="dxa"/>
          </w:tcPr>
          <w:p w:rsidR="00B21876" w:rsidRPr="002B7EC8" w:rsidRDefault="00B21876" w:rsidP="009809B5">
            <w:r>
              <w:t>Экскурсия «Я пассажир и пешеход»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r>
              <w:t>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21876" w:rsidRPr="002B7EC8" w:rsidRDefault="00B21876" w:rsidP="008658CC">
            <w:r>
              <w:t>Экскурсия, рисунки, оформление выставки</w:t>
            </w:r>
          </w:p>
        </w:tc>
        <w:tc>
          <w:tcPr>
            <w:tcW w:w="2327" w:type="dxa"/>
          </w:tcPr>
          <w:p w:rsidR="00B21876" w:rsidRPr="002B7EC8" w:rsidRDefault="00AB7CCB" w:rsidP="009809B5">
            <w:hyperlink r:id="rId18" w:history="1">
              <w:r w:rsidR="00B21876">
                <w:rPr>
                  <w:rStyle w:val="af"/>
                  <w:rFonts w:ascii="Tahoma" w:hAnsi="Tahoma" w:cs="Tahoma"/>
                  <w:color w:val="007AD0"/>
                  <w:sz w:val="21"/>
                  <w:szCs w:val="21"/>
                  <w:shd w:val="clear" w:color="auto" w:fill="FFFFFF"/>
                </w:rPr>
                <w:t>www.dddgazeta.ru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B21876" w:rsidRPr="00BE4B3A" w:rsidRDefault="00B21876" w:rsidP="00FA211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B21876" w:rsidRPr="001F6921" w:rsidRDefault="00B21876" w:rsidP="009809B5">
            <w:pPr>
              <w:rPr>
                <w:sz w:val="20"/>
                <w:szCs w:val="20"/>
              </w:rPr>
            </w:pPr>
          </w:p>
        </w:tc>
      </w:tr>
      <w:tr w:rsidR="00B21876" w:rsidRPr="002B7EC8">
        <w:trPr>
          <w:trHeight w:val="378"/>
        </w:trPr>
        <w:tc>
          <w:tcPr>
            <w:tcW w:w="2843" w:type="dxa"/>
            <w:gridSpan w:val="2"/>
          </w:tcPr>
          <w:p w:rsidR="00B21876" w:rsidRPr="002B7EC8" w:rsidRDefault="00B21876" w:rsidP="009809B5">
            <w:pPr>
              <w:rPr>
                <w:b/>
                <w:bCs/>
              </w:rPr>
            </w:pPr>
            <w:r w:rsidRPr="002B7EC8">
              <w:rPr>
                <w:b/>
                <w:bCs/>
              </w:rPr>
              <w:t xml:space="preserve"> Итого: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B21876" w:rsidRPr="002B7EC8" w:rsidRDefault="00B21876" w:rsidP="009809B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B21876" w:rsidRPr="002B7EC8" w:rsidRDefault="00B21876" w:rsidP="005A4C09">
            <w:pPr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B21876" w:rsidRPr="002B7EC8" w:rsidRDefault="00B21876" w:rsidP="009809B5">
            <w:pPr>
              <w:rPr>
                <w:b/>
                <w:bCs/>
              </w:rPr>
            </w:pPr>
          </w:p>
        </w:tc>
        <w:tc>
          <w:tcPr>
            <w:tcW w:w="2327" w:type="dxa"/>
          </w:tcPr>
          <w:p w:rsidR="00B21876" w:rsidRDefault="00B21876" w:rsidP="009809B5">
            <w:pPr>
              <w:rPr>
                <w:b/>
                <w:bCs/>
              </w:rPr>
            </w:pPr>
          </w:p>
        </w:tc>
        <w:tc>
          <w:tcPr>
            <w:tcW w:w="905" w:type="dxa"/>
          </w:tcPr>
          <w:p w:rsidR="00B21876" w:rsidRDefault="00B21876" w:rsidP="009809B5">
            <w:pPr>
              <w:rPr>
                <w:b/>
                <w:bCs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21876" w:rsidRPr="005F5D43" w:rsidRDefault="00B21876" w:rsidP="00FA2114">
            <w:pPr>
              <w:spacing w:after="150"/>
              <w:rPr>
                <w:color w:val="000000"/>
              </w:rPr>
            </w:pPr>
          </w:p>
        </w:tc>
      </w:tr>
    </w:tbl>
    <w:p w:rsidR="00B21876" w:rsidRPr="00807C53" w:rsidRDefault="00B21876" w:rsidP="000542CE">
      <w:pPr>
        <w:spacing w:before="100" w:beforeAutospacing="1" w:after="120"/>
        <w:ind w:right="283"/>
      </w:pPr>
    </w:p>
    <w:p w:rsidR="00B21876" w:rsidRPr="00807C53" w:rsidRDefault="00B21876" w:rsidP="00A801C8">
      <w:pPr>
        <w:spacing w:before="100" w:beforeAutospacing="1" w:after="120"/>
        <w:ind w:left="-57" w:right="283" w:firstLine="709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8B542D">
      <w:pPr>
        <w:spacing w:before="100" w:beforeAutospacing="1" w:after="120"/>
        <w:ind w:left="-57" w:right="283" w:firstLine="709"/>
        <w:jc w:val="both"/>
      </w:pPr>
    </w:p>
    <w:p w:rsidR="00B21876" w:rsidRPr="00807C53" w:rsidRDefault="00B21876" w:rsidP="00666644"/>
    <w:p w:rsidR="00B21876" w:rsidRPr="006B518C" w:rsidRDefault="001F2581" w:rsidP="00A216E1">
      <w:bookmarkStart w:id="1" w:name="_PictureBullets"/>
      <w:r w:rsidRPr="00AB7CCB">
        <w:rPr>
          <w:vanish/>
        </w:rPr>
        <w:pict>
          <v:shape id="_x0000_i1026" type="#_x0000_t75" style="width:9pt;height:9pt" o:bullet="t">
            <v:imagedata r:id="rId19" o:title=""/>
          </v:shape>
        </w:pict>
      </w:r>
      <w:bookmarkEnd w:id="1"/>
    </w:p>
    <w:sectPr w:rsidR="00B21876" w:rsidRPr="006B518C" w:rsidSect="005A4C09">
      <w:footerReference w:type="default" r:id="rId20"/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C5" w:rsidRDefault="00420CC5" w:rsidP="000E4DFD">
      <w:r>
        <w:separator/>
      </w:r>
    </w:p>
  </w:endnote>
  <w:endnote w:type="continuationSeparator" w:id="0">
    <w:p w:rsidR="00420CC5" w:rsidRDefault="00420CC5" w:rsidP="000E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76" w:rsidRDefault="00AB7CCB">
    <w:pPr>
      <w:pStyle w:val="a7"/>
      <w:jc w:val="right"/>
      <w:rPr>
        <w:rFonts w:cs="Times New Roman"/>
      </w:rPr>
    </w:pPr>
    <w:fldSimple w:instr=" PAGE   \* MERGEFORMAT ">
      <w:r w:rsidR="001F2581">
        <w:rPr>
          <w:noProof/>
        </w:rPr>
        <w:t>1</w:t>
      </w:r>
    </w:fldSimple>
  </w:p>
  <w:p w:rsidR="00B21876" w:rsidRDefault="00B21876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C5" w:rsidRDefault="00420CC5" w:rsidP="000E4DFD">
      <w:r>
        <w:separator/>
      </w:r>
    </w:p>
  </w:footnote>
  <w:footnote w:type="continuationSeparator" w:id="0">
    <w:p w:rsidR="00420CC5" w:rsidRDefault="00420CC5" w:rsidP="000E4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</w:rPr>
    </w:lvl>
  </w:abstractNum>
  <w:abstractNum w:abstractNumId="1">
    <w:nsid w:val="016D61A6"/>
    <w:multiLevelType w:val="multilevel"/>
    <w:tmpl w:val="C06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D46049"/>
    <w:multiLevelType w:val="hybridMultilevel"/>
    <w:tmpl w:val="3BF8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63522A"/>
    <w:multiLevelType w:val="hybridMultilevel"/>
    <w:tmpl w:val="243C5A5E"/>
    <w:lvl w:ilvl="0" w:tplc="07B04662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4">
    <w:nsid w:val="10111C4F"/>
    <w:multiLevelType w:val="multilevel"/>
    <w:tmpl w:val="7AB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1E0905A2"/>
    <w:multiLevelType w:val="multilevel"/>
    <w:tmpl w:val="78F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7A514CE"/>
    <w:multiLevelType w:val="multilevel"/>
    <w:tmpl w:val="CF9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A15206C"/>
    <w:multiLevelType w:val="multilevel"/>
    <w:tmpl w:val="2C7E573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F9B1661"/>
    <w:multiLevelType w:val="hybridMultilevel"/>
    <w:tmpl w:val="8664317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>
    <w:nsid w:val="3CE84093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C297399"/>
    <w:multiLevelType w:val="hybridMultilevel"/>
    <w:tmpl w:val="F1A4B5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A3329CA"/>
    <w:multiLevelType w:val="multilevel"/>
    <w:tmpl w:val="E71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AE67ADA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16B08"/>
    <w:multiLevelType w:val="multilevel"/>
    <w:tmpl w:val="CA8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019711A"/>
    <w:multiLevelType w:val="hybridMultilevel"/>
    <w:tmpl w:val="218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DFF25A8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516FE"/>
    <w:multiLevelType w:val="hybridMultilevel"/>
    <w:tmpl w:val="CD0CF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694DB0"/>
    <w:multiLevelType w:val="hybridMultilevel"/>
    <w:tmpl w:val="C9E87532"/>
    <w:lvl w:ilvl="0" w:tplc="5380E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1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7"/>
  </w:num>
  <w:num w:numId="22">
    <w:abstractNumId w:val="6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FA"/>
    <w:rsid w:val="0000397C"/>
    <w:rsid w:val="00005EEA"/>
    <w:rsid w:val="00026320"/>
    <w:rsid w:val="00030365"/>
    <w:rsid w:val="000542CE"/>
    <w:rsid w:val="00061409"/>
    <w:rsid w:val="000840C7"/>
    <w:rsid w:val="000C12EF"/>
    <w:rsid w:val="000C68F7"/>
    <w:rsid w:val="000D0CBE"/>
    <w:rsid w:val="000D442C"/>
    <w:rsid w:val="000D508C"/>
    <w:rsid w:val="000E3942"/>
    <w:rsid w:val="000E4DFD"/>
    <w:rsid w:val="000F61D7"/>
    <w:rsid w:val="001059A6"/>
    <w:rsid w:val="00105F49"/>
    <w:rsid w:val="001152CA"/>
    <w:rsid w:val="00136053"/>
    <w:rsid w:val="00146276"/>
    <w:rsid w:val="00151574"/>
    <w:rsid w:val="001F2581"/>
    <w:rsid w:val="001F6921"/>
    <w:rsid w:val="00214759"/>
    <w:rsid w:val="00216A9D"/>
    <w:rsid w:val="002574B4"/>
    <w:rsid w:val="0026459E"/>
    <w:rsid w:val="00267898"/>
    <w:rsid w:val="002736A5"/>
    <w:rsid w:val="00283F86"/>
    <w:rsid w:val="002B7EC8"/>
    <w:rsid w:val="002C72B2"/>
    <w:rsid w:val="002D1D54"/>
    <w:rsid w:val="002D6A71"/>
    <w:rsid w:val="00302EBD"/>
    <w:rsid w:val="0030310B"/>
    <w:rsid w:val="003264A6"/>
    <w:rsid w:val="00340619"/>
    <w:rsid w:val="00345C45"/>
    <w:rsid w:val="00363088"/>
    <w:rsid w:val="003C1016"/>
    <w:rsid w:val="003C55E0"/>
    <w:rsid w:val="003F1C72"/>
    <w:rsid w:val="003F6945"/>
    <w:rsid w:val="003F7ACF"/>
    <w:rsid w:val="00414F39"/>
    <w:rsid w:val="00420CC5"/>
    <w:rsid w:val="00450EBE"/>
    <w:rsid w:val="00454AFA"/>
    <w:rsid w:val="00455F08"/>
    <w:rsid w:val="0047489E"/>
    <w:rsid w:val="004748D6"/>
    <w:rsid w:val="00483F79"/>
    <w:rsid w:val="0048442B"/>
    <w:rsid w:val="004A731A"/>
    <w:rsid w:val="004B0754"/>
    <w:rsid w:val="004B4809"/>
    <w:rsid w:val="004D071D"/>
    <w:rsid w:val="005006D6"/>
    <w:rsid w:val="005255E0"/>
    <w:rsid w:val="00526737"/>
    <w:rsid w:val="0056353E"/>
    <w:rsid w:val="0057175C"/>
    <w:rsid w:val="00577E2A"/>
    <w:rsid w:val="005850FC"/>
    <w:rsid w:val="00591EC4"/>
    <w:rsid w:val="005A4C09"/>
    <w:rsid w:val="005D7256"/>
    <w:rsid w:val="005E2090"/>
    <w:rsid w:val="005E2379"/>
    <w:rsid w:val="005F5D43"/>
    <w:rsid w:val="00600A43"/>
    <w:rsid w:val="00610966"/>
    <w:rsid w:val="00630559"/>
    <w:rsid w:val="0065238F"/>
    <w:rsid w:val="00664DEC"/>
    <w:rsid w:val="00666644"/>
    <w:rsid w:val="006748D7"/>
    <w:rsid w:val="0067686A"/>
    <w:rsid w:val="006812AD"/>
    <w:rsid w:val="00690FD2"/>
    <w:rsid w:val="00691219"/>
    <w:rsid w:val="00691C37"/>
    <w:rsid w:val="006B518C"/>
    <w:rsid w:val="006E108B"/>
    <w:rsid w:val="006F431D"/>
    <w:rsid w:val="007023C2"/>
    <w:rsid w:val="00711B51"/>
    <w:rsid w:val="00722528"/>
    <w:rsid w:val="0075480D"/>
    <w:rsid w:val="00762FB5"/>
    <w:rsid w:val="00781540"/>
    <w:rsid w:val="007840D3"/>
    <w:rsid w:val="007E42C8"/>
    <w:rsid w:val="007E5FEF"/>
    <w:rsid w:val="0080441F"/>
    <w:rsid w:val="00805750"/>
    <w:rsid w:val="00807C53"/>
    <w:rsid w:val="00816EA3"/>
    <w:rsid w:val="00823B16"/>
    <w:rsid w:val="00830E2C"/>
    <w:rsid w:val="0083315B"/>
    <w:rsid w:val="008363D3"/>
    <w:rsid w:val="008406C6"/>
    <w:rsid w:val="008530B3"/>
    <w:rsid w:val="0086308F"/>
    <w:rsid w:val="008658CC"/>
    <w:rsid w:val="00884FAC"/>
    <w:rsid w:val="0089525D"/>
    <w:rsid w:val="008967F6"/>
    <w:rsid w:val="00897711"/>
    <w:rsid w:val="008B542D"/>
    <w:rsid w:val="008C6950"/>
    <w:rsid w:val="008E03A1"/>
    <w:rsid w:val="008F4E39"/>
    <w:rsid w:val="008F770B"/>
    <w:rsid w:val="00903A60"/>
    <w:rsid w:val="00905859"/>
    <w:rsid w:val="00905983"/>
    <w:rsid w:val="00911A95"/>
    <w:rsid w:val="00966020"/>
    <w:rsid w:val="00971145"/>
    <w:rsid w:val="009809B5"/>
    <w:rsid w:val="0099490A"/>
    <w:rsid w:val="009B2481"/>
    <w:rsid w:val="009D3FD4"/>
    <w:rsid w:val="009E1DED"/>
    <w:rsid w:val="009E4C79"/>
    <w:rsid w:val="009E5846"/>
    <w:rsid w:val="00A216E1"/>
    <w:rsid w:val="00A345D2"/>
    <w:rsid w:val="00A36F70"/>
    <w:rsid w:val="00A628BE"/>
    <w:rsid w:val="00A801C8"/>
    <w:rsid w:val="00A82405"/>
    <w:rsid w:val="00A9699F"/>
    <w:rsid w:val="00AA0C63"/>
    <w:rsid w:val="00AB5EBC"/>
    <w:rsid w:val="00AB6492"/>
    <w:rsid w:val="00AB7CCB"/>
    <w:rsid w:val="00AC3C9A"/>
    <w:rsid w:val="00B21876"/>
    <w:rsid w:val="00B271C3"/>
    <w:rsid w:val="00B558FE"/>
    <w:rsid w:val="00B60CBD"/>
    <w:rsid w:val="00B90064"/>
    <w:rsid w:val="00BE3B72"/>
    <w:rsid w:val="00BE4B3A"/>
    <w:rsid w:val="00BF18B8"/>
    <w:rsid w:val="00C07CF3"/>
    <w:rsid w:val="00C27ED4"/>
    <w:rsid w:val="00C349C0"/>
    <w:rsid w:val="00C4200D"/>
    <w:rsid w:val="00C5486C"/>
    <w:rsid w:val="00C55898"/>
    <w:rsid w:val="00C65599"/>
    <w:rsid w:val="00C712C1"/>
    <w:rsid w:val="00C7275C"/>
    <w:rsid w:val="00C736C6"/>
    <w:rsid w:val="00C77A3A"/>
    <w:rsid w:val="00C86186"/>
    <w:rsid w:val="00CA5139"/>
    <w:rsid w:val="00CB5CD3"/>
    <w:rsid w:val="00CB6986"/>
    <w:rsid w:val="00CC6FD7"/>
    <w:rsid w:val="00CE4998"/>
    <w:rsid w:val="00CE786C"/>
    <w:rsid w:val="00D06F45"/>
    <w:rsid w:val="00D300B3"/>
    <w:rsid w:val="00D35479"/>
    <w:rsid w:val="00D52207"/>
    <w:rsid w:val="00D6239C"/>
    <w:rsid w:val="00D65142"/>
    <w:rsid w:val="00D66735"/>
    <w:rsid w:val="00D75051"/>
    <w:rsid w:val="00D87A88"/>
    <w:rsid w:val="00D91709"/>
    <w:rsid w:val="00DA26BB"/>
    <w:rsid w:val="00DB1C9D"/>
    <w:rsid w:val="00DB37B1"/>
    <w:rsid w:val="00DB5BA2"/>
    <w:rsid w:val="00DC6488"/>
    <w:rsid w:val="00DD6985"/>
    <w:rsid w:val="00DD7AF3"/>
    <w:rsid w:val="00DE2191"/>
    <w:rsid w:val="00DE66FF"/>
    <w:rsid w:val="00E011EC"/>
    <w:rsid w:val="00E23EF6"/>
    <w:rsid w:val="00E24BFD"/>
    <w:rsid w:val="00E25BFB"/>
    <w:rsid w:val="00E52CC1"/>
    <w:rsid w:val="00E53310"/>
    <w:rsid w:val="00E5767F"/>
    <w:rsid w:val="00E64EE2"/>
    <w:rsid w:val="00E65316"/>
    <w:rsid w:val="00E6718E"/>
    <w:rsid w:val="00E73BFA"/>
    <w:rsid w:val="00EB393B"/>
    <w:rsid w:val="00EC559C"/>
    <w:rsid w:val="00EC6D90"/>
    <w:rsid w:val="00ED3AE7"/>
    <w:rsid w:val="00ED52BF"/>
    <w:rsid w:val="00F06593"/>
    <w:rsid w:val="00F075C8"/>
    <w:rsid w:val="00F2391F"/>
    <w:rsid w:val="00F33EA0"/>
    <w:rsid w:val="00F34D8E"/>
    <w:rsid w:val="00F35447"/>
    <w:rsid w:val="00F45349"/>
    <w:rsid w:val="00F51415"/>
    <w:rsid w:val="00F55785"/>
    <w:rsid w:val="00F60929"/>
    <w:rsid w:val="00F767FB"/>
    <w:rsid w:val="00F97CEF"/>
    <w:rsid w:val="00FA02EE"/>
    <w:rsid w:val="00FA0ACE"/>
    <w:rsid w:val="00FA2114"/>
    <w:rsid w:val="00FA3910"/>
    <w:rsid w:val="00FB3AC0"/>
    <w:rsid w:val="00FC7A2D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A7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6A7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D6A7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A71"/>
    <w:rPr>
      <w:rFonts w:ascii="Arial" w:hAnsi="Arial" w:cs="Arial"/>
      <w:b/>
      <w:bCs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6A7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6A71"/>
    <w:rPr>
      <w:rFonts w:ascii="Cambria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6A71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99"/>
    <w:qFormat/>
    <w:rsid w:val="001360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2D6A71"/>
    <w:pPr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rsid w:val="002D6A7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D6A71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2D6A7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2D6A7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1709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D6A71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2D6A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1709"/>
    <w:rPr>
      <w:rFonts w:ascii="Times New Roman" w:hAnsi="Times New Roman" w:cs="Times New Roman"/>
      <w:sz w:val="2"/>
      <w:szCs w:val="2"/>
    </w:rPr>
  </w:style>
  <w:style w:type="character" w:customStyle="1" w:styleId="mw-headline">
    <w:name w:val="mw-headline"/>
    <w:basedOn w:val="a0"/>
    <w:uiPriority w:val="99"/>
    <w:rsid w:val="002D6A71"/>
  </w:style>
  <w:style w:type="character" w:styleId="ab">
    <w:name w:val="Strong"/>
    <w:basedOn w:val="a0"/>
    <w:uiPriority w:val="99"/>
    <w:qFormat/>
    <w:rsid w:val="002D6A71"/>
    <w:rPr>
      <w:b/>
      <w:bCs/>
    </w:rPr>
  </w:style>
  <w:style w:type="paragraph" w:customStyle="1" w:styleId="WW-">
    <w:name w:val="WW-Базовый"/>
    <w:uiPriority w:val="99"/>
    <w:rsid w:val="00830E2C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character" w:customStyle="1" w:styleId="FontStyle31">
    <w:name w:val="Font Style31"/>
    <w:basedOn w:val="a0"/>
    <w:uiPriority w:val="99"/>
    <w:rsid w:val="00830E2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30E2C"/>
    <w:pPr>
      <w:widowControl w:val="0"/>
      <w:autoSpaceDE w:val="0"/>
      <w:autoSpaceDN w:val="0"/>
      <w:adjustRightInd w:val="0"/>
      <w:spacing w:line="226" w:lineRule="exact"/>
      <w:ind w:firstLine="562"/>
      <w:jc w:val="both"/>
    </w:pPr>
  </w:style>
  <w:style w:type="character" w:customStyle="1" w:styleId="FontStyle26">
    <w:name w:val="Font Style26"/>
    <w:basedOn w:val="a0"/>
    <w:uiPriority w:val="99"/>
    <w:rsid w:val="00830E2C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 Spacing"/>
    <w:uiPriority w:val="99"/>
    <w:qFormat/>
    <w:rsid w:val="00EC6D90"/>
    <w:pPr>
      <w:suppressAutoHyphens/>
    </w:pPr>
    <w:rPr>
      <w:rFonts w:cs="Calibri"/>
      <w:sz w:val="22"/>
      <w:szCs w:val="22"/>
      <w:lang w:eastAsia="ar-SA"/>
    </w:rPr>
  </w:style>
  <w:style w:type="paragraph" w:styleId="ad">
    <w:name w:val="Plain Text"/>
    <w:basedOn w:val="a"/>
    <w:link w:val="ae"/>
    <w:uiPriority w:val="99"/>
    <w:rsid w:val="00ED3AE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ED3AE7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ED3AE7"/>
    <w:rPr>
      <w:color w:val="0563C1"/>
      <w:u w:val="single"/>
    </w:rPr>
  </w:style>
  <w:style w:type="character" w:customStyle="1" w:styleId="c5">
    <w:name w:val="c5"/>
    <w:basedOn w:val="a0"/>
    <w:uiPriority w:val="99"/>
    <w:rsid w:val="00D65142"/>
  </w:style>
  <w:style w:type="paragraph" w:customStyle="1" w:styleId="c37">
    <w:name w:val="c37"/>
    <w:basedOn w:val="a"/>
    <w:uiPriority w:val="99"/>
    <w:rsid w:val="00D65142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D65142"/>
  </w:style>
  <w:style w:type="paragraph" w:customStyle="1" w:styleId="c13">
    <w:name w:val="c13"/>
    <w:basedOn w:val="a"/>
    <w:uiPriority w:val="99"/>
    <w:rsid w:val="00D65142"/>
    <w:pPr>
      <w:spacing w:before="100" w:beforeAutospacing="1" w:after="100" w:afterAutospacing="1"/>
    </w:pPr>
  </w:style>
  <w:style w:type="character" w:customStyle="1" w:styleId="c20">
    <w:name w:val="c20"/>
    <w:basedOn w:val="a0"/>
    <w:uiPriority w:val="99"/>
    <w:rsid w:val="00D65142"/>
  </w:style>
  <w:style w:type="paragraph" w:customStyle="1" w:styleId="c47">
    <w:name w:val="c47"/>
    <w:basedOn w:val="a"/>
    <w:uiPriority w:val="99"/>
    <w:rsid w:val="00D65142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D6514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91E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link-wrapper-container">
    <w:name w:val="link-wrapper-container"/>
    <w:basedOn w:val="a0"/>
    <w:uiPriority w:val="99"/>
    <w:rsid w:val="0083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hyperlink" Target="http://www.dddgazeta.ru/" TargetMode="External"/><Relationship Id="rId18" Type="http://schemas.openxmlformats.org/officeDocument/2006/relationships/hyperlink" Target="http://www.dddgazet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zbez.com/" TargetMode="External"/><Relationship Id="rId17" Type="http://schemas.openxmlformats.org/officeDocument/2006/relationships/hyperlink" Target="https://bdd-e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zbez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dd-e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zbez.com/" TargetMode="External"/><Relationship Id="rId10" Type="http://schemas.openxmlformats.org/officeDocument/2006/relationships/hyperlink" Target="https://base.garant.ru/70188902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hyperlink" Target="http://www.azbez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3554</Words>
  <Characters>20259</Characters>
  <Application>Microsoft Office Word</Application>
  <DocSecurity>0</DocSecurity>
  <Lines>168</Lines>
  <Paragraphs>47</Paragraphs>
  <ScaleCrop>false</ScaleCrop>
  <Company>456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Виктория</cp:lastModifiedBy>
  <cp:revision>25</cp:revision>
  <cp:lastPrinted>2022-10-26T14:12:00Z</cp:lastPrinted>
  <dcterms:created xsi:type="dcterms:W3CDTF">2014-02-20T15:41:00Z</dcterms:created>
  <dcterms:modified xsi:type="dcterms:W3CDTF">2022-10-26T14:13:00Z</dcterms:modified>
</cp:coreProperties>
</file>