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F4" w:rsidRPr="00984FDD" w:rsidRDefault="006F78C2" w:rsidP="006F78C2">
      <w:pPr>
        <w:jc w:val="center"/>
        <w:rPr>
          <w:sz w:val="20"/>
          <w:szCs w:val="20"/>
        </w:rPr>
      </w:pPr>
      <w:r w:rsidRPr="006F78C2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-556260</wp:posOffset>
            </wp:positionV>
            <wp:extent cx="7279640" cy="10294620"/>
            <wp:effectExtent l="0" t="0" r="0" b="0"/>
            <wp:wrapSquare wrapText="bothSides"/>
            <wp:docPr id="1" name="Рисунок 1" descr="C:\Users\ADMIN\OneDrive\Рабочий стол\98179a24-073b-4dfb-8a9c-aed85022e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98179a24-073b-4dfb-8a9c-aed85022ec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DF4" w:rsidRPr="00D84C20">
        <w:rPr>
          <w:sz w:val="32"/>
        </w:rPr>
        <w:t xml:space="preserve">Муниципальное бюджетное общеобразовательное учреждение </w:t>
      </w:r>
      <w:r w:rsidR="00B41DF4">
        <w:rPr>
          <w:sz w:val="32"/>
        </w:rPr>
        <w:t xml:space="preserve">                   </w:t>
      </w:r>
      <w:bookmarkStart w:id="0" w:name="_GoBack"/>
      <w:bookmarkEnd w:id="0"/>
    </w:p>
    <w:p w:rsidR="00984FDD" w:rsidRPr="0080065B" w:rsidRDefault="00984FDD" w:rsidP="00995AEB">
      <w:pPr>
        <w:jc w:val="center"/>
        <w:rPr>
          <w:sz w:val="28"/>
        </w:rPr>
      </w:pPr>
    </w:p>
    <w:p w:rsidR="00A636E5" w:rsidRPr="00C815EA" w:rsidRDefault="00A636E5" w:rsidP="00A636E5">
      <w:pPr>
        <w:spacing w:line="20" w:lineRule="atLeast"/>
        <w:ind w:left="-426" w:hanging="10"/>
        <w:jc w:val="center"/>
        <w:rPr>
          <w:b/>
        </w:rPr>
      </w:pPr>
      <w:r w:rsidRPr="00C815EA">
        <w:rPr>
          <w:b/>
        </w:rPr>
        <w:t>Пояснительная записка</w:t>
      </w:r>
    </w:p>
    <w:p w:rsidR="00A636E5" w:rsidRPr="0004787A" w:rsidRDefault="00A636E5" w:rsidP="00A636E5">
      <w:pPr>
        <w:spacing w:line="20" w:lineRule="atLeast"/>
        <w:ind w:firstLine="708"/>
        <w:jc w:val="both"/>
      </w:pPr>
      <w:r w:rsidRPr="0004787A">
        <w:t xml:space="preserve">Рабочая программа курса внеурочной деятельности </w:t>
      </w:r>
      <w:r>
        <w:t>«</w:t>
      </w:r>
      <w:proofErr w:type="spellStart"/>
      <w:r>
        <w:t>Доноведение</w:t>
      </w:r>
      <w:proofErr w:type="spellEnd"/>
      <w:r>
        <w:t>»</w:t>
      </w:r>
      <w:r w:rsidRPr="0004787A">
        <w:t xml:space="preserve"> разработана на основе следующих нормативных документов:</w:t>
      </w:r>
    </w:p>
    <w:p w:rsidR="00A636E5" w:rsidRPr="00C237D3" w:rsidRDefault="00A636E5" w:rsidP="00A636E5">
      <w:pPr>
        <w:pStyle w:val="Style7"/>
        <w:widowControl/>
        <w:numPr>
          <w:ilvl w:val="0"/>
          <w:numId w:val="19"/>
        </w:numPr>
        <w:tabs>
          <w:tab w:val="left" w:pos="830"/>
        </w:tabs>
        <w:ind w:right="1325"/>
        <w:jc w:val="left"/>
        <w:rPr>
          <w:rStyle w:val="FontStyle24"/>
        </w:rPr>
      </w:pPr>
      <w:r w:rsidRPr="00C237D3">
        <w:rPr>
          <w:rStyle w:val="FontStyle24"/>
        </w:rPr>
        <w:t xml:space="preserve">Федеральным законом от 29.12.2012 № 273-ФЗ «Об образовании в </w:t>
      </w:r>
      <w:proofErr w:type="spellStart"/>
      <w:r w:rsidRPr="00C237D3">
        <w:rPr>
          <w:rStyle w:val="FontStyle24"/>
        </w:rPr>
        <w:t>РоссийскойФедерации</w:t>
      </w:r>
      <w:proofErr w:type="spellEnd"/>
      <w:r w:rsidRPr="00C237D3">
        <w:rPr>
          <w:rStyle w:val="FontStyle24"/>
        </w:rPr>
        <w:t>»;</w:t>
      </w:r>
    </w:p>
    <w:p w:rsidR="00A636E5" w:rsidRPr="00C237D3" w:rsidRDefault="00A636E5" w:rsidP="00A636E5">
      <w:pPr>
        <w:pStyle w:val="Style7"/>
        <w:widowControl/>
        <w:numPr>
          <w:ilvl w:val="0"/>
          <w:numId w:val="19"/>
        </w:numPr>
        <w:tabs>
          <w:tab w:val="left" w:pos="830"/>
        </w:tabs>
        <w:ind w:right="446"/>
        <w:rPr>
          <w:rStyle w:val="FontStyle24"/>
        </w:rPr>
      </w:pPr>
      <w:r w:rsidRPr="00C237D3">
        <w:rPr>
          <w:rStyle w:val="FontStyle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237D3">
        <w:rPr>
          <w:rStyle w:val="FontStyle24"/>
        </w:rPr>
        <w:t>Минпросвещения</w:t>
      </w:r>
      <w:proofErr w:type="spellEnd"/>
      <w:r w:rsidRPr="00C237D3">
        <w:rPr>
          <w:rStyle w:val="FontStyle24"/>
        </w:rPr>
        <w:t xml:space="preserve"> РФ от 22.03.2021 № 115;</w:t>
      </w:r>
    </w:p>
    <w:p w:rsidR="00A636E5" w:rsidRPr="00C237D3" w:rsidRDefault="00A636E5" w:rsidP="00A636E5">
      <w:pPr>
        <w:pStyle w:val="Style7"/>
        <w:widowControl/>
        <w:numPr>
          <w:ilvl w:val="0"/>
          <w:numId w:val="19"/>
        </w:numPr>
        <w:tabs>
          <w:tab w:val="left" w:pos="830"/>
        </w:tabs>
        <w:ind w:right="192"/>
        <w:rPr>
          <w:rStyle w:val="FontStyle24"/>
        </w:rPr>
      </w:pPr>
      <w:r w:rsidRPr="00C237D3">
        <w:rPr>
          <w:rStyle w:val="FontStyle24"/>
        </w:rPr>
        <w:t xml:space="preserve">ФГОС     начального     общего     образования,     утвержденным приказом </w:t>
      </w:r>
      <w:proofErr w:type="spellStart"/>
      <w:r w:rsidRPr="00C237D3">
        <w:rPr>
          <w:rStyle w:val="FontStyle24"/>
        </w:rPr>
        <w:t>Минпросвещения</w:t>
      </w:r>
      <w:proofErr w:type="spellEnd"/>
      <w:r w:rsidRPr="00C237D3">
        <w:rPr>
          <w:rStyle w:val="FontStyle24"/>
        </w:rPr>
        <w:t xml:space="preserve"> РФ от31.05.2021 № 286 (далее - ФГОС НОО);</w:t>
      </w:r>
    </w:p>
    <w:p w:rsidR="00A636E5" w:rsidRPr="00A636E5" w:rsidRDefault="00A636E5" w:rsidP="00A636E5">
      <w:pPr>
        <w:pStyle w:val="Style7"/>
        <w:widowControl/>
        <w:numPr>
          <w:ilvl w:val="0"/>
          <w:numId w:val="19"/>
        </w:numPr>
        <w:tabs>
          <w:tab w:val="left" w:pos="830"/>
        </w:tabs>
        <w:ind w:right="293"/>
        <w:rPr>
          <w:rStyle w:val="FontStyle24"/>
          <w:color w:val="auto"/>
        </w:rPr>
      </w:pPr>
      <w:r w:rsidRPr="00A636E5">
        <w:rPr>
          <w:rStyle w:val="FontStyle24"/>
          <w:color w:val="auto"/>
        </w:rPr>
        <w:t xml:space="preserve">ФГОС основного общего образования, утвержденным </w:t>
      </w:r>
      <w:hyperlink r:id="rId7" w:history="1">
        <w:r w:rsidRPr="00A636E5">
          <w:rPr>
            <w:rStyle w:val="ab"/>
            <w:color w:val="auto"/>
            <w:u w:val="none"/>
          </w:rPr>
          <w:t xml:space="preserve">приказом </w:t>
        </w:r>
        <w:proofErr w:type="spellStart"/>
        <w:r w:rsidRPr="00A636E5">
          <w:rPr>
            <w:rStyle w:val="ab"/>
            <w:color w:val="auto"/>
            <w:u w:val="none"/>
          </w:rPr>
          <w:t>Минпросвещения</w:t>
        </w:r>
        <w:proofErr w:type="spellEnd"/>
        <w:r w:rsidRPr="00A636E5">
          <w:rPr>
            <w:rStyle w:val="ab"/>
            <w:color w:val="auto"/>
            <w:u w:val="none"/>
          </w:rPr>
          <w:t xml:space="preserve"> РФ от31.05.2021 № 287 </w:t>
        </w:r>
      </w:hyperlink>
      <w:r w:rsidRPr="00A636E5">
        <w:rPr>
          <w:rStyle w:val="FontStyle24"/>
          <w:color w:val="auto"/>
        </w:rPr>
        <w:t>(далее - ФГОС ООО);</w:t>
      </w:r>
    </w:p>
    <w:p w:rsidR="00A636E5" w:rsidRPr="00A636E5" w:rsidRDefault="00A636E5" w:rsidP="00A636E5">
      <w:pPr>
        <w:numPr>
          <w:ilvl w:val="0"/>
          <w:numId w:val="19"/>
        </w:numPr>
        <w:ind w:firstLine="567"/>
        <w:contextualSpacing/>
        <w:jc w:val="both"/>
      </w:pPr>
      <w:r w:rsidRPr="00A636E5"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A636E5" w:rsidRPr="00A636E5" w:rsidRDefault="00A636E5" w:rsidP="00A636E5">
      <w:pPr>
        <w:numPr>
          <w:ilvl w:val="0"/>
          <w:numId w:val="19"/>
        </w:numPr>
        <w:shd w:val="clear" w:color="auto" w:fill="FFFFFF"/>
        <w:ind w:firstLine="567"/>
        <w:jc w:val="both"/>
      </w:pPr>
      <w:r w:rsidRPr="00A636E5">
        <w:t>Федеральный государственный образовательный стандарт начального общего образования (утв. </w:t>
      </w:r>
      <w:hyperlink r:id="rId8" w:history="1">
        <w:r w:rsidRPr="00A636E5">
          <w:rPr>
            <w:rStyle w:val="ab"/>
            <w:color w:val="auto"/>
            <w:u w:val="none"/>
          </w:rPr>
          <w:t>приказом</w:t>
        </w:r>
      </w:hyperlink>
      <w:r w:rsidRPr="00A636E5"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A636E5" w:rsidRPr="00A636E5" w:rsidRDefault="00A636E5" w:rsidP="00A636E5">
      <w:pPr>
        <w:numPr>
          <w:ilvl w:val="0"/>
          <w:numId w:val="19"/>
        </w:numPr>
        <w:shd w:val="clear" w:color="auto" w:fill="FFFFFF"/>
        <w:ind w:firstLine="567"/>
        <w:jc w:val="both"/>
      </w:pPr>
      <w:r w:rsidRPr="00A636E5">
        <w:t>Федеральный государственный образовательный стандарт основного общего образования (утв. </w:t>
      </w:r>
      <w:hyperlink r:id="rId9" w:history="1">
        <w:r w:rsidRPr="00A636E5">
          <w:rPr>
            <w:rStyle w:val="ab"/>
            <w:color w:val="auto"/>
            <w:u w:val="none"/>
          </w:rPr>
          <w:t>приказом</w:t>
        </w:r>
      </w:hyperlink>
      <w:r w:rsidRPr="00A636E5"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A636E5" w:rsidRPr="00C237D3" w:rsidRDefault="00A636E5" w:rsidP="00A636E5">
      <w:pPr>
        <w:numPr>
          <w:ilvl w:val="0"/>
          <w:numId w:val="19"/>
        </w:numPr>
        <w:shd w:val="clear" w:color="auto" w:fill="FFFFFF"/>
        <w:ind w:firstLine="567"/>
        <w:jc w:val="both"/>
      </w:pPr>
      <w:r w:rsidRPr="00A636E5">
        <w:t>Федеральный государственный образовательный стандарт среднего общего образования (утв. </w:t>
      </w:r>
      <w:hyperlink r:id="rId10" w:history="1">
        <w:r w:rsidRPr="00A636E5">
          <w:rPr>
            <w:rStyle w:val="ab"/>
            <w:color w:val="auto"/>
            <w:u w:val="none"/>
          </w:rPr>
          <w:t>приказом</w:t>
        </w:r>
      </w:hyperlink>
      <w:r w:rsidRPr="00A636E5">
        <w:t> Министерства образования и науки РФ от 17 мая 2012 г. N 413) С изменениями и дополнениями</w:t>
      </w:r>
      <w:r w:rsidRPr="00C237D3">
        <w:t xml:space="preserve"> от: 29 декабря 2014 г., 31 декабря 2015 г., 29 июня 2017 г., 24 сентября, 11 декабря 2020 г.</w:t>
      </w:r>
    </w:p>
    <w:p w:rsidR="00A636E5" w:rsidRPr="00C237D3" w:rsidRDefault="00A636E5" w:rsidP="00A636E5">
      <w:pPr>
        <w:numPr>
          <w:ilvl w:val="0"/>
          <w:numId w:val="19"/>
        </w:numPr>
        <w:shd w:val="clear" w:color="auto" w:fill="FFFFFF"/>
        <w:ind w:firstLine="567"/>
        <w:jc w:val="both"/>
      </w:pPr>
      <w:r w:rsidRPr="00C237D3">
        <w:rPr>
          <w:color w:val="000000"/>
          <w:shd w:val="clear" w:color="auto" w:fill="FFFFFF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C237D3">
        <w:rPr>
          <w:color w:val="000000"/>
          <w:shd w:val="clear" w:color="auto" w:fill="FFFFFF"/>
        </w:rPr>
        <w:t>Минобрнауки</w:t>
      </w:r>
      <w:proofErr w:type="spellEnd"/>
      <w:r w:rsidRPr="00C237D3">
        <w:rPr>
          <w:color w:val="000000"/>
          <w:shd w:val="clear" w:color="auto" w:fill="FFFFFF"/>
        </w:rPr>
        <w:t xml:space="preserve"> России от 18.08.2017 N 09-167</w:t>
      </w:r>
    </w:p>
    <w:p w:rsidR="00A636E5" w:rsidRPr="00C237D3" w:rsidRDefault="00A636E5" w:rsidP="00A636E5">
      <w:pPr>
        <w:numPr>
          <w:ilvl w:val="0"/>
          <w:numId w:val="19"/>
        </w:numPr>
        <w:shd w:val="clear" w:color="auto" w:fill="FFFFFF"/>
        <w:ind w:firstLine="567"/>
        <w:jc w:val="both"/>
      </w:pPr>
      <w:r w:rsidRPr="00C237D3">
        <w:rPr>
          <w:color w:val="000000"/>
          <w:shd w:val="clear" w:color="auto" w:fill="FFFFFF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C237D3">
        <w:rPr>
          <w:color w:val="000000"/>
          <w:shd w:val="clear" w:color="auto" w:fill="FFFFFF"/>
        </w:rPr>
        <w:t>Минпросвещения</w:t>
      </w:r>
      <w:proofErr w:type="spellEnd"/>
      <w:r w:rsidRPr="00C237D3">
        <w:rPr>
          <w:color w:val="000000"/>
          <w:shd w:val="clear" w:color="auto" w:fill="FFFFFF"/>
        </w:rPr>
        <w:t xml:space="preserve"> России от 07.05.2020 N ВБ-976/04;</w:t>
      </w:r>
    </w:p>
    <w:p w:rsidR="00A636E5" w:rsidRPr="00C237D3" w:rsidRDefault="00A636E5" w:rsidP="00A636E5">
      <w:pPr>
        <w:pStyle w:val="Style6"/>
        <w:widowControl/>
        <w:numPr>
          <w:ilvl w:val="0"/>
          <w:numId w:val="19"/>
        </w:numPr>
        <w:tabs>
          <w:tab w:val="left" w:pos="710"/>
        </w:tabs>
        <w:spacing w:line="326" w:lineRule="exact"/>
        <w:ind w:firstLine="0"/>
        <w:rPr>
          <w:rStyle w:val="FontStyle26"/>
        </w:rPr>
      </w:pPr>
      <w:r w:rsidRPr="00C237D3">
        <w:rPr>
          <w:rStyle w:val="FontStyle26"/>
        </w:rPr>
        <w:t>Устав МБОУ Задонской СОШ Азовского района.</w:t>
      </w:r>
    </w:p>
    <w:p w:rsidR="00A636E5" w:rsidRPr="00C237D3" w:rsidRDefault="00A636E5" w:rsidP="00A636E5">
      <w:pPr>
        <w:pStyle w:val="Style6"/>
        <w:widowControl/>
        <w:numPr>
          <w:ilvl w:val="0"/>
          <w:numId w:val="19"/>
        </w:numPr>
        <w:tabs>
          <w:tab w:val="left" w:pos="710"/>
        </w:tabs>
        <w:spacing w:line="326" w:lineRule="exact"/>
        <w:ind w:firstLine="0"/>
      </w:pPr>
      <w:r w:rsidRPr="00C237D3">
        <w:t xml:space="preserve">Программа </w:t>
      </w:r>
      <w:proofErr w:type="gramStart"/>
      <w:r w:rsidRPr="00C237D3">
        <w:t>развития  МБОУ</w:t>
      </w:r>
      <w:proofErr w:type="gramEnd"/>
      <w:r w:rsidRPr="00C237D3">
        <w:t xml:space="preserve"> Задонской СОШ. </w:t>
      </w:r>
    </w:p>
    <w:p w:rsidR="00A636E5" w:rsidRPr="00C237D3" w:rsidRDefault="00A636E5" w:rsidP="00A636E5">
      <w:pPr>
        <w:numPr>
          <w:ilvl w:val="0"/>
          <w:numId w:val="19"/>
        </w:numPr>
        <w:shd w:val="clear" w:color="auto" w:fill="FFFFFF"/>
        <w:jc w:val="both"/>
      </w:pPr>
      <w:r w:rsidRPr="00C237D3">
        <w:t xml:space="preserve"> Воспитательная </w:t>
      </w:r>
      <w:proofErr w:type="gramStart"/>
      <w:r w:rsidRPr="00C237D3">
        <w:t>программа  МБОУ</w:t>
      </w:r>
      <w:proofErr w:type="gramEnd"/>
      <w:r w:rsidRPr="00C237D3">
        <w:t xml:space="preserve"> Задонской СОШ</w:t>
      </w:r>
    </w:p>
    <w:p w:rsidR="00A636E5" w:rsidRDefault="00A636E5" w:rsidP="00A636E5">
      <w:pPr>
        <w:spacing w:line="20" w:lineRule="atLeast"/>
        <w:rPr>
          <w:b/>
        </w:rPr>
      </w:pPr>
    </w:p>
    <w:p w:rsidR="00A636E5" w:rsidRPr="00BB2018" w:rsidRDefault="00A636E5" w:rsidP="00A636E5">
      <w:pPr>
        <w:spacing w:line="20" w:lineRule="atLeast"/>
        <w:jc w:val="center"/>
        <w:rPr>
          <w:b/>
        </w:rPr>
      </w:pPr>
      <w:r w:rsidRPr="00BB2018">
        <w:rPr>
          <w:b/>
        </w:rPr>
        <w:t>Направленность программы:</w:t>
      </w:r>
    </w:p>
    <w:p w:rsidR="00A636E5" w:rsidRDefault="000E2176" w:rsidP="00A636E5">
      <w:pPr>
        <w:spacing w:line="20" w:lineRule="atLeast"/>
        <w:ind w:hanging="10"/>
        <w:jc w:val="both"/>
      </w:pPr>
      <w:r>
        <w:t xml:space="preserve">Занятие направлено на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творческом и физическом развитии, помощь в самореализации, раскрытии и развитии способностей и талантов.</w:t>
      </w:r>
    </w:p>
    <w:p w:rsidR="00A636E5" w:rsidRDefault="00A636E5" w:rsidP="00A636E5">
      <w:pPr>
        <w:spacing w:line="20" w:lineRule="atLeast"/>
        <w:ind w:hanging="10"/>
        <w:jc w:val="both"/>
      </w:pPr>
    </w:p>
    <w:p w:rsidR="00A636E5" w:rsidRDefault="00A636E5" w:rsidP="00A636E5">
      <w:pPr>
        <w:pStyle w:val="a9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E082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A636E5" w:rsidRPr="00892BA2" w:rsidRDefault="00A636E5" w:rsidP="00A636E5">
      <w:pPr>
        <w:pStyle w:val="a9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2BA2">
        <w:rPr>
          <w:rFonts w:ascii="Times New Roman" w:hAnsi="Times New Roman" w:cs="Times New Roman"/>
          <w:sz w:val="24"/>
          <w:szCs w:val="24"/>
        </w:rPr>
        <w:t xml:space="preserve">бусловлена введением в федеральные государственные стандарты общего образования понятия «исследовательская и проектная деятельность». Так, во ФГОС для основной школы сказано, что «Основная образовательная программа основного общего образования должна содержать программу развития универсальных учебных действий (программу формирования </w:t>
      </w:r>
      <w:proofErr w:type="spellStart"/>
      <w:r w:rsidRPr="00892BA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92BA2">
        <w:rPr>
          <w:rFonts w:ascii="Times New Roman" w:hAnsi="Times New Roman" w:cs="Times New Roman"/>
          <w:sz w:val="24"/>
          <w:szCs w:val="24"/>
        </w:rPr>
        <w:t xml:space="preserve"> умений и навыков) на ступени основного общего образования, включающую </w:t>
      </w:r>
      <w:r w:rsidRPr="00892BA2">
        <w:rPr>
          <w:rFonts w:ascii="Times New Roman" w:hAnsi="Times New Roman" w:cs="Times New Roman"/>
          <w:sz w:val="24"/>
          <w:szCs w:val="24"/>
        </w:rPr>
        <w:lastRenderedPageBreak/>
        <w:t>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деятельности».</w:t>
      </w:r>
    </w:p>
    <w:p w:rsidR="00A636E5" w:rsidRPr="00A636E5" w:rsidRDefault="00A636E5" w:rsidP="00A636E5">
      <w:pPr>
        <w:pStyle w:val="a9"/>
        <w:ind w:right="28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ставит перед учителем задачу обучения учащихся специфике этих видов деятельности, овладения ими навыками реализации исследовательских и проектных задач, освоения главных структурных элементов исследовательской и проектной деятельности, способности переносить их с одного предметного материала на другой.</w:t>
      </w:r>
    </w:p>
    <w:p w:rsidR="00A636E5" w:rsidRDefault="00A636E5" w:rsidP="00A636E5">
      <w:pPr>
        <w:spacing w:line="20" w:lineRule="atLeast"/>
        <w:jc w:val="center"/>
        <w:rPr>
          <w:b/>
        </w:rPr>
      </w:pPr>
    </w:p>
    <w:p w:rsidR="00A636E5" w:rsidRPr="003E082F" w:rsidRDefault="00A636E5" w:rsidP="00A636E5">
      <w:pPr>
        <w:spacing w:line="20" w:lineRule="atLeast"/>
        <w:jc w:val="center"/>
        <w:rPr>
          <w:b/>
        </w:rPr>
      </w:pPr>
      <w:r w:rsidRPr="00C815EA">
        <w:rPr>
          <w:b/>
        </w:rPr>
        <w:t>Общая характеристика курса</w:t>
      </w:r>
    </w:p>
    <w:p w:rsidR="00A636E5" w:rsidRPr="003E082F" w:rsidRDefault="00A636E5" w:rsidP="00A636E5">
      <w:pPr>
        <w:spacing w:line="20" w:lineRule="atLeast"/>
        <w:ind w:firstLine="708"/>
        <w:jc w:val="both"/>
      </w:pPr>
      <w:r w:rsidRPr="00895BBE">
        <w:t xml:space="preserve"> </w:t>
      </w:r>
      <w:r w:rsidRPr="003E082F">
        <w:t>«</w:t>
      </w:r>
      <w:proofErr w:type="spellStart"/>
      <w:r w:rsidR="000E2176">
        <w:t>Доноведение</w:t>
      </w:r>
      <w:proofErr w:type="spellEnd"/>
      <w:r w:rsidRPr="003E082F">
        <w:t>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A636E5" w:rsidRPr="003E082F" w:rsidRDefault="00A636E5" w:rsidP="00A636E5">
      <w:pPr>
        <w:spacing w:line="20" w:lineRule="atLeast"/>
        <w:ind w:firstLine="708"/>
        <w:jc w:val="both"/>
      </w:pPr>
      <w:r w:rsidRPr="003E082F"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A636E5" w:rsidRPr="003E082F" w:rsidRDefault="00A636E5" w:rsidP="00A636E5">
      <w:pPr>
        <w:spacing w:line="20" w:lineRule="atLeast"/>
        <w:ind w:firstLine="708"/>
        <w:jc w:val="both"/>
      </w:pPr>
      <w:r w:rsidRPr="003E082F"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A636E5" w:rsidRPr="003E082F" w:rsidRDefault="00A636E5" w:rsidP="00A636E5">
      <w:pPr>
        <w:spacing w:line="20" w:lineRule="atLeast"/>
        <w:ind w:firstLine="426"/>
        <w:jc w:val="both"/>
      </w:pPr>
      <w:r w:rsidRPr="003E082F"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A636E5" w:rsidRPr="003E082F" w:rsidRDefault="00A636E5" w:rsidP="00A636E5">
      <w:pPr>
        <w:pStyle w:val="a9"/>
        <w:spacing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</w:r>
      <w:r w:rsidRPr="003E082F">
        <w:rPr>
          <w:rFonts w:ascii="Times New Roman" w:hAnsi="Times New Roman"/>
          <w:sz w:val="24"/>
          <w:szCs w:val="24"/>
        </w:rPr>
        <w:softHyphen/>
        <w:t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A636E5" w:rsidRPr="003E082F" w:rsidRDefault="00A636E5" w:rsidP="00A636E5">
      <w:pPr>
        <w:pStyle w:val="a9"/>
        <w:suppressAutoHyphens/>
        <w:spacing w:line="2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A636E5" w:rsidRPr="003E082F" w:rsidRDefault="00A636E5" w:rsidP="00A636E5">
      <w:pPr>
        <w:pStyle w:val="a9"/>
        <w:spacing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A636E5" w:rsidRDefault="00A636E5" w:rsidP="00A636E5">
      <w:pPr>
        <w:pStyle w:val="a3"/>
        <w:shd w:val="clear" w:color="auto" w:fill="FFFFFF"/>
        <w:spacing w:line="20" w:lineRule="atLeast"/>
        <w:ind w:left="0" w:right="68" w:firstLine="425"/>
        <w:rPr>
          <w:szCs w:val="24"/>
        </w:rPr>
      </w:pPr>
      <w:r w:rsidRPr="003E082F">
        <w:rPr>
          <w:szCs w:val="24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C13A4E" w:rsidRPr="00C815EA" w:rsidRDefault="00C13A4E" w:rsidP="002320EF">
      <w:pPr>
        <w:shd w:val="clear" w:color="auto" w:fill="FFFFFF"/>
        <w:ind w:left="360"/>
        <w:jc w:val="center"/>
        <w:rPr>
          <w:color w:val="000000"/>
          <w:lang w:eastAsia="ru-RU"/>
        </w:rPr>
      </w:pPr>
      <w:r w:rsidRPr="00C815EA">
        <w:rPr>
          <w:b/>
          <w:bCs/>
          <w:color w:val="000000"/>
          <w:lang w:eastAsia="ru-RU"/>
        </w:rPr>
        <w:t>Планируемые результаты освоения программы</w:t>
      </w:r>
      <w:r w:rsidR="002320EF">
        <w:rPr>
          <w:b/>
          <w:bCs/>
          <w:color w:val="000000"/>
          <w:lang w:eastAsia="ru-RU"/>
        </w:rPr>
        <w:t>.</w:t>
      </w:r>
    </w:p>
    <w:p w:rsidR="00C13A4E" w:rsidRPr="00C815EA" w:rsidRDefault="00C13A4E" w:rsidP="00C13A4E">
      <w:pPr>
        <w:autoSpaceDE w:val="0"/>
        <w:autoSpaceDN w:val="0"/>
        <w:adjustRightInd w:val="0"/>
        <w:spacing w:line="331" w:lineRule="exact"/>
        <w:rPr>
          <w:iCs/>
          <w:lang w:eastAsia="ru-RU"/>
        </w:rPr>
      </w:pPr>
      <w:r w:rsidRPr="00C815EA">
        <w:rPr>
          <w:iCs/>
          <w:lang w:eastAsia="ru-RU"/>
        </w:rPr>
        <w:lastRenderedPageBreak/>
        <w:t>В результате освоения данной программы обучающиеся получат возможность формирования:</w:t>
      </w:r>
      <w:r w:rsidR="00A636E5">
        <w:rPr>
          <w:iCs/>
          <w:lang w:eastAsia="ru-RU"/>
        </w:rPr>
        <w:t xml:space="preserve"> </w:t>
      </w:r>
    </w:p>
    <w:p w:rsidR="00C13A4E" w:rsidRDefault="00C13A4E" w:rsidP="00C13A4E">
      <w:pPr>
        <w:spacing w:line="20" w:lineRule="atLeast"/>
        <w:jc w:val="center"/>
        <w:rPr>
          <w:b/>
        </w:rPr>
      </w:pPr>
    </w:p>
    <w:p w:rsidR="00C13A4E" w:rsidRPr="00362E56" w:rsidRDefault="00C13A4E" w:rsidP="00362E56">
      <w:pPr>
        <w:tabs>
          <w:tab w:val="left" w:pos="567"/>
        </w:tabs>
        <w:rPr>
          <w:color w:val="000000"/>
          <w:u w:val="single"/>
        </w:rPr>
      </w:pPr>
      <w:r w:rsidRPr="00362E56">
        <w:rPr>
          <w:b/>
          <w:bCs/>
          <w:color w:val="000000"/>
          <w:u w:val="single"/>
        </w:rPr>
        <w:t>Личностных результатов: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>1.</w:t>
      </w:r>
      <w:r w:rsidRPr="00793AF7"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>2</w:t>
      </w:r>
      <w:r w:rsidRPr="00793AF7">
        <w:t>. Развитое моральное сознание и компетентность в решении моральных проблем на основе личностного выбора, фо</w:t>
      </w:r>
      <w:r>
        <w:t>рмирование нравственных чувств. В</w:t>
      </w:r>
      <w:r w:rsidRPr="00793AF7">
        <w:t>еротерпимость, уважительное отношение к религиозным чувствам, вз</w:t>
      </w:r>
      <w:r>
        <w:t xml:space="preserve">глядам людей или их отсутствию. </w:t>
      </w:r>
      <w:proofErr w:type="spellStart"/>
      <w:r>
        <w:t>С</w:t>
      </w:r>
      <w:r w:rsidRPr="00793AF7">
        <w:t>формированность</w:t>
      </w:r>
      <w:proofErr w:type="spellEnd"/>
      <w:r w:rsidRPr="00793AF7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</w:t>
      </w:r>
      <w:r>
        <w:t>новлении гражданского общества.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>3</w:t>
      </w:r>
      <w:r w:rsidRPr="00793AF7">
        <w:t xml:space="preserve">. </w:t>
      </w:r>
      <w:proofErr w:type="spellStart"/>
      <w:r w:rsidRPr="00793AF7">
        <w:t>Сформированность</w:t>
      </w:r>
      <w:proofErr w:type="spellEnd"/>
      <w:r w:rsidRPr="00793AF7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>4</w:t>
      </w:r>
      <w:r w:rsidRPr="00793AF7"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</w:t>
      </w:r>
      <w:r>
        <w:t>тигать в нем взаимопонимания.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>5</w:t>
      </w:r>
      <w:r w:rsidRPr="00793AF7">
        <w:t>. Освоенность социальных норм, правил поведения, ролей и форм социальной</w:t>
      </w:r>
      <w:r>
        <w:t xml:space="preserve"> жизни в группах и сообществах. </w:t>
      </w:r>
      <w:proofErr w:type="spellStart"/>
      <w:r>
        <w:t>И</w:t>
      </w:r>
      <w:r w:rsidRPr="00793AF7">
        <w:t>нтериоризация</w:t>
      </w:r>
      <w:proofErr w:type="spellEnd"/>
      <w:r w:rsidRPr="00793AF7">
        <w:t xml:space="preserve"> ценностей созидательного отношения к окружающей действительности, ценн</w:t>
      </w:r>
      <w:r>
        <w:t>остей социального творчества.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>6</w:t>
      </w:r>
      <w:r w:rsidRPr="00793AF7">
        <w:t xml:space="preserve">. Развитость эстетического сознания через освоение художественного </w:t>
      </w:r>
      <w:r>
        <w:t>наследия народов России и мира. П</w:t>
      </w:r>
      <w:r w:rsidRPr="00793AF7">
        <w:t xml:space="preserve">отребность в общении с художественными произведениями, </w:t>
      </w:r>
      <w:proofErr w:type="spellStart"/>
      <w:r w:rsidRPr="00793AF7">
        <w:t>сформированность</w:t>
      </w:r>
      <w:proofErr w:type="spellEnd"/>
      <w:r w:rsidRPr="00793AF7"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A636E5" w:rsidRPr="00793AF7" w:rsidRDefault="00362E56" w:rsidP="00A636E5">
      <w:pPr>
        <w:autoSpaceDE w:val="0"/>
        <w:autoSpaceDN w:val="0"/>
        <w:adjustRightInd w:val="0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Метапредметных</w:t>
      </w:r>
      <w:proofErr w:type="spellEnd"/>
      <w:r>
        <w:rPr>
          <w:b/>
          <w:i/>
          <w:u w:val="single"/>
        </w:rPr>
        <w:t xml:space="preserve"> результатов</w:t>
      </w:r>
      <w:r w:rsidR="00A636E5" w:rsidRPr="00793AF7">
        <w:rPr>
          <w:b/>
          <w:i/>
          <w:u w:val="single"/>
        </w:rPr>
        <w:t xml:space="preserve"> освоения основной образовательной программы.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 xml:space="preserve">   </w:t>
      </w:r>
      <w:proofErr w:type="spellStart"/>
      <w:r w:rsidRPr="00793AF7">
        <w:t>Метапредметные</w:t>
      </w:r>
      <w:proofErr w:type="spellEnd"/>
      <w:r w:rsidRPr="00793AF7">
        <w:t xml:space="preserve"> результаты включают освоенные обучающимися </w:t>
      </w:r>
      <w:proofErr w:type="spellStart"/>
      <w:r w:rsidRPr="00793AF7">
        <w:t>межпредметные</w:t>
      </w:r>
      <w:proofErr w:type="spellEnd"/>
      <w:r w:rsidRPr="00793AF7">
        <w:t xml:space="preserve"> понятия и универсальные учебные действия (регулятивные, п</w:t>
      </w:r>
      <w:r>
        <w:t>ознавательные, коммуникативные).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 xml:space="preserve">   </w:t>
      </w:r>
      <w:proofErr w:type="spellStart"/>
      <w:r>
        <w:t>Межпредметные</w:t>
      </w:r>
      <w:proofErr w:type="spellEnd"/>
      <w:r>
        <w:t xml:space="preserve"> понятия.</w:t>
      </w:r>
      <w:r w:rsidRPr="00793AF7">
        <w:t xml:space="preserve">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 xml:space="preserve">   </w:t>
      </w:r>
      <w:r w:rsidRPr="00D166D5">
        <w:t xml:space="preserve">Условием формирования </w:t>
      </w:r>
      <w:proofErr w:type="spellStart"/>
      <w:r w:rsidRPr="00D166D5">
        <w:t>межпредметных</w:t>
      </w:r>
      <w:proofErr w:type="spellEnd"/>
      <w:r w:rsidRPr="00D166D5"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</w:t>
      </w:r>
      <w:r>
        <w:t xml:space="preserve">астие в проектной деятельности. </w:t>
      </w:r>
      <w:r w:rsidRPr="00D166D5">
        <w:t xml:space="preserve">Они смогут работать с текстами, преобразовывать и интерпретировать содержащуюся в них информацию, в том числе: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D166D5"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D166D5">
        <w:t xml:space="preserve"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D166D5">
        <w:t xml:space="preserve">• заполнять и дополнять таблицы, схемы, диаграммы, тексты.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 xml:space="preserve">   </w:t>
      </w:r>
      <w:r w:rsidRPr="00D166D5"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A636E5" w:rsidRPr="00D166D5" w:rsidRDefault="00A636E5" w:rsidP="00A636E5">
      <w:pPr>
        <w:autoSpaceDE w:val="0"/>
        <w:autoSpaceDN w:val="0"/>
        <w:adjustRightInd w:val="0"/>
        <w:jc w:val="both"/>
        <w:rPr>
          <w:u w:val="single"/>
        </w:rPr>
      </w:pPr>
      <w:r w:rsidRPr="00D166D5">
        <w:rPr>
          <w:u w:val="single"/>
        </w:rPr>
        <w:t>Регулятивные УУД</w:t>
      </w:r>
      <w:r>
        <w:rPr>
          <w:u w:val="single"/>
        </w:rPr>
        <w:t>.</w:t>
      </w:r>
      <w:r w:rsidRPr="00D166D5">
        <w:rPr>
          <w:u w:val="single"/>
        </w:rPr>
        <w:t xml:space="preserve">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D166D5"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>
        <w:t>оей познавательной деятельности.</w:t>
      </w:r>
      <w:r w:rsidRPr="00D166D5">
        <w:t xml:space="preserve">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D166D5"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</w:t>
      </w:r>
      <w:r>
        <w:t>ных задач.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D166D5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D166D5">
        <w:lastRenderedPageBreak/>
        <w:t>предложенных условий и требований, корректировать свои действия в соответст</w:t>
      </w:r>
      <w:r>
        <w:t>вии с изменяющейся ситуацией.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 xml:space="preserve">4. </w:t>
      </w:r>
      <w:r w:rsidRPr="00AD0C63">
        <w:t>Умение</w:t>
      </w:r>
      <w:r>
        <w:t xml:space="preserve"> </w:t>
      </w:r>
      <w:r w:rsidRPr="00AD0C63">
        <w:t>оценивать</w:t>
      </w:r>
      <w:r>
        <w:t xml:space="preserve"> </w:t>
      </w:r>
      <w:r w:rsidRPr="00AD0C63">
        <w:t>правильность</w:t>
      </w:r>
      <w:r>
        <w:t xml:space="preserve"> </w:t>
      </w:r>
      <w:r w:rsidRPr="00AD0C63">
        <w:t>выполнения</w:t>
      </w:r>
      <w:r>
        <w:t xml:space="preserve"> </w:t>
      </w:r>
      <w:r w:rsidRPr="00AD0C63">
        <w:t>учебной</w:t>
      </w:r>
      <w:r>
        <w:t xml:space="preserve"> </w:t>
      </w:r>
      <w:r w:rsidRPr="00AD0C63">
        <w:t>задачи,</w:t>
      </w:r>
      <w:r>
        <w:t xml:space="preserve"> </w:t>
      </w:r>
      <w:r w:rsidRPr="00AD0C63">
        <w:t>собственные</w:t>
      </w:r>
      <w:r>
        <w:t xml:space="preserve"> </w:t>
      </w:r>
      <w:r w:rsidRPr="00AD0C63">
        <w:t>возможности ее решения.</w:t>
      </w:r>
    </w:p>
    <w:p w:rsidR="00A636E5" w:rsidRPr="00AD0C63" w:rsidRDefault="00A636E5" w:rsidP="00A636E5">
      <w:pPr>
        <w:autoSpaceDE w:val="0"/>
        <w:autoSpaceDN w:val="0"/>
        <w:adjustRightInd w:val="0"/>
        <w:jc w:val="both"/>
      </w:pPr>
      <w:r w:rsidRPr="00AD0C63">
        <w:t>5.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A636E5" w:rsidRPr="00AD0C63" w:rsidRDefault="00A636E5" w:rsidP="00A636E5">
      <w:pPr>
        <w:autoSpaceDE w:val="0"/>
        <w:autoSpaceDN w:val="0"/>
        <w:adjustRightInd w:val="0"/>
        <w:jc w:val="both"/>
        <w:rPr>
          <w:u w:val="single"/>
        </w:rPr>
      </w:pPr>
      <w:r w:rsidRPr="00AD0C63">
        <w:rPr>
          <w:u w:val="single"/>
        </w:rPr>
        <w:t xml:space="preserve">Познавательные УУД.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AD0C63"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</w:t>
      </w:r>
      <w:r>
        <w:t xml:space="preserve">по аналогии) и делать выводы.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AD0C63">
        <w:t>7. Умение создавать, применять и преобразовывать знаки и символы, модели и схемы для решения уч</w:t>
      </w:r>
      <w:r>
        <w:t>ебных и познавательных задач.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>
        <w:t xml:space="preserve">8. Смысловое чтение.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AD0C63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AD0C63">
        <w:t>10. Развитие мотивации к овладению культурой активного использования словар</w:t>
      </w:r>
      <w:r>
        <w:t>ей и других поисковых систем.</w:t>
      </w:r>
    </w:p>
    <w:p w:rsidR="00A636E5" w:rsidRPr="00AD0C63" w:rsidRDefault="00A636E5" w:rsidP="00A636E5">
      <w:pPr>
        <w:autoSpaceDE w:val="0"/>
        <w:autoSpaceDN w:val="0"/>
        <w:adjustRightInd w:val="0"/>
        <w:jc w:val="both"/>
        <w:rPr>
          <w:u w:val="single"/>
        </w:rPr>
      </w:pPr>
      <w:r w:rsidRPr="00AD0C63">
        <w:rPr>
          <w:u w:val="single"/>
        </w:rPr>
        <w:t xml:space="preserve">Коммуникативные УУД.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AD0C63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</w:t>
      </w:r>
      <w:r>
        <w:t>ать и отстаивать свое мнение.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AD0C63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</w:t>
      </w:r>
      <w:r>
        <w:t>нологической контекстной речью.</w:t>
      </w:r>
    </w:p>
    <w:p w:rsidR="00A636E5" w:rsidRPr="002C539E" w:rsidRDefault="00A636E5" w:rsidP="00A636E5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2C539E">
        <w:rPr>
          <w:b/>
          <w:i/>
          <w:u w:val="single"/>
        </w:rPr>
        <w:t>Планируемые предметные результаты освоен</w:t>
      </w:r>
      <w:r>
        <w:rPr>
          <w:b/>
          <w:i/>
          <w:u w:val="single"/>
        </w:rPr>
        <w:t>ия курса</w:t>
      </w:r>
      <w:r w:rsidRPr="002C539E">
        <w:rPr>
          <w:b/>
          <w:i/>
          <w:u w:val="single"/>
        </w:rPr>
        <w:t xml:space="preserve">. </w:t>
      </w:r>
    </w:p>
    <w:p w:rsidR="00A636E5" w:rsidRPr="002C539E" w:rsidRDefault="00A636E5" w:rsidP="00A636E5">
      <w:pPr>
        <w:autoSpaceDE w:val="0"/>
        <w:autoSpaceDN w:val="0"/>
        <w:adjustRightInd w:val="0"/>
        <w:jc w:val="both"/>
        <w:rPr>
          <w:u w:val="single"/>
        </w:rPr>
      </w:pPr>
      <w:r w:rsidRPr="002C539E">
        <w:rPr>
          <w:u w:val="single"/>
        </w:rPr>
        <w:t xml:space="preserve">Выпускник научится: </w:t>
      </w:r>
    </w:p>
    <w:p w:rsidR="00A636E5" w:rsidRPr="002C539E" w:rsidRDefault="00A636E5" w:rsidP="00A636E5">
      <w:pPr>
        <w:autoSpaceDE w:val="0"/>
        <w:autoSpaceDN w:val="0"/>
        <w:adjustRightInd w:val="0"/>
        <w:jc w:val="both"/>
      </w:pPr>
      <w:r w:rsidRPr="002C539E">
        <w:t>• локализовать во времени хронологи</w:t>
      </w:r>
      <w:r>
        <w:t>ческие рамки и рубежные</w:t>
      </w:r>
      <w:r w:rsidRPr="002C539E">
        <w:t xml:space="preserve">. Соотносить хронологию истории России </w:t>
      </w:r>
      <w:r>
        <w:t>и всеобщей истории</w:t>
      </w:r>
      <w:r w:rsidRPr="002C539E">
        <w:t xml:space="preserve">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использовать историческую карту как источник информации о г</w:t>
      </w:r>
      <w:r>
        <w:t>раницах государств</w:t>
      </w:r>
      <w:r w:rsidRPr="002C539E">
        <w:t xml:space="preserve">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анализировать информацию различных источников по</w:t>
      </w:r>
      <w:r>
        <w:t xml:space="preserve"> всеобщей истории и истории России</w:t>
      </w:r>
      <w:r w:rsidRPr="002C539E">
        <w:t xml:space="preserve">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составлять описание положения и образа жизни основны</w:t>
      </w:r>
      <w:r>
        <w:t>х социальных групп</w:t>
      </w:r>
      <w:r w:rsidRPr="002C539E">
        <w:t>, памятников материальной и художественной культуры; рассказывать о значительных событиях и личностях</w:t>
      </w:r>
      <w:r>
        <w:t xml:space="preserve"> всеобщей истории</w:t>
      </w:r>
      <w:r w:rsidRPr="002C539E">
        <w:t xml:space="preserve">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систематизировать исторический материал, содержащийся в учебной и дополнительной литературе по</w:t>
      </w:r>
      <w:r>
        <w:t xml:space="preserve"> всеобщей истории</w:t>
      </w:r>
      <w:r w:rsidRPr="002C539E">
        <w:t xml:space="preserve">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 xml:space="preserve">• раскрывать характерные, существенные черты: а) экономического и социального развития стран в </w:t>
      </w:r>
      <w:r>
        <w:t>Средние века</w:t>
      </w:r>
      <w:r w:rsidRPr="002C539E">
        <w:t xml:space="preserve">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объяснять причины и следствия ключевых событи</w:t>
      </w:r>
      <w:r>
        <w:t xml:space="preserve">й и процессов всеобщей истории </w:t>
      </w:r>
      <w:r w:rsidRPr="002C539E">
        <w:t xml:space="preserve">(социальных движений, реформ и революций, взаимодействий между народами и др.);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сопоставлять развитие Рос</w:t>
      </w:r>
      <w:r>
        <w:t>сии и других стран</w:t>
      </w:r>
      <w:r w:rsidRPr="002C539E">
        <w:t xml:space="preserve">, сравнивать исторические ситуации и события;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давать оценку события</w:t>
      </w:r>
      <w:r>
        <w:t>м и личностям всеобщей истории</w:t>
      </w:r>
      <w:r w:rsidRPr="002C539E">
        <w:t xml:space="preserve">. </w:t>
      </w:r>
    </w:p>
    <w:p w:rsidR="00A636E5" w:rsidRPr="002C539E" w:rsidRDefault="00A636E5" w:rsidP="00A636E5">
      <w:pPr>
        <w:autoSpaceDE w:val="0"/>
        <w:autoSpaceDN w:val="0"/>
        <w:adjustRightInd w:val="0"/>
        <w:jc w:val="both"/>
        <w:rPr>
          <w:u w:val="single"/>
        </w:rPr>
      </w:pPr>
      <w:r w:rsidRPr="002C539E">
        <w:rPr>
          <w:u w:val="single"/>
        </w:rPr>
        <w:t xml:space="preserve">Выпускник получит возможность научиться: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используя историческую карту, характеризовать социально-экономическое и политическое р</w:t>
      </w:r>
      <w:r>
        <w:t>азвитие государств</w:t>
      </w:r>
      <w:r w:rsidRPr="002C539E">
        <w:t xml:space="preserve">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 xml:space="preserve"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A636E5" w:rsidRDefault="00A636E5" w:rsidP="00A636E5">
      <w:pPr>
        <w:autoSpaceDE w:val="0"/>
        <w:autoSpaceDN w:val="0"/>
        <w:adjustRightInd w:val="0"/>
        <w:jc w:val="both"/>
      </w:pPr>
      <w:r w:rsidRPr="002C539E">
        <w:t>• сравнивать развитие Рос</w:t>
      </w:r>
      <w:r>
        <w:t>сии и других стран</w:t>
      </w:r>
      <w:r w:rsidRPr="002C539E">
        <w:t>, объяснять, в чем заключались общие черты и особенности.</w:t>
      </w:r>
    </w:p>
    <w:p w:rsidR="00A636E5" w:rsidRDefault="00A636E5" w:rsidP="00A636E5">
      <w:pPr>
        <w:ind w:left="-36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Прогнозируемые результаты:</w:t>
      </w:r>
    </w:p>
    <w:p w:rsidR="00A636E5" w:rsidRDefault="00A636E5" w:rsidP="00A636E5">
      <w:pPr>
        <w:ind w:left="-360"/>
        <w:jc w:val="both"/>
      </w:pPr>
      <w:r>
        <w:t xml:space="preserve">      </w:t>
      </w:r>
      <w:proofErr w:type="gramStart"/>
      <w:r>
        <w:t>Действия</w:t>
      </w:r>
      <w:proofErr w:type="gramEnd"/>
      <w:r>
        <w:t xml:space="preserve"> направленные на развитие личностных качеств учащихся. Действия ценностной ориентации. Действия регулятивной </w:t>
      </w:r>
      <w:proofErr w:type="spellStart"/>
      <w:r>
        <w:t>ориентациии</w:t>
      </w:r>
      <w:proofErr w:type="spellEnd"/>
      <w:r>
        <w:t>.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«человек – здоровый образ жизни»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«человек – гражданская позиция»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умение слушать и вступать в диалог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участвовать в коллективном обсуждении проблем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устанавливать и поддерживать необходимые контакты с участниками образовательного процесса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владение определенными нормами поведения в общественных местах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целеполагание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организация учебной деятельности</w:t>
      </w:r>
    </w:p>
    <w:p w:rsidR="00A636E5" w:rsidRDefault="00A636E5" w:rsidP="00A636E5">
      <w:pPr>
        <w:pStyle w:val="a3"/>
        <w:numPr>
          <w:ilvl w:val="0"/>
          <w:numId w:val="2"/>
        </w:numPr>
      </w:pPr>
      <w:r>
        <w:t>составление плана и последовательности действий</w:t>
      </w:r>
    </w:p>
    <w:p w:rsidR="00A636E5" w:rsidRDefault="00A636E5" w:rsidP="00A636E5">
      <w:pPr>
        <w:pStyle w:val="a3"/>
        <w:numPr>
          <w:ilvl w:val="0"/>
          <w:numId w:val="2"/>
        </w:numPr>
      </w:pPr>
      <w:proofErr w:type="spellStart"/>
      <w:r>
        <w:t>саморегуляция</w:t>
      </w:r>
      <w:proofErr w:type="spellEnd"/>
      <w:r>
        <w:t xml:space="preserve"> – умение прилагать волевые усилия и преодолевать трудности, препятствия для достижения целей </w:t>
      </w:r>
    </w:p>
    <w:p w:rsidR="000E2176" w:rsidRDefault="000E2176" w:rsidP="00576E65">
      <w:pPr>
        <w:autoSpaceDE w:val="0"/>
        <w:autoSpaceDN w:val="0"/>
        <w:adjustRightInd w:val="0"/>
        <w:jc w:val="both"/>
      </w:pPr>
    </w:p>
    <w:p w:rsidR="000E2176" w:rsidRPr="00AA3FDD" w:rsidRDefault="000E2176" w:rsidP="000E2176">
      <w:pPr>
        <w:shd w:val="clear" w:color="auto" w:fill="FFFFFF"/>
        <w:spacing w:line="20" w:lineRule="atLeast"/>
        <w:ind w:left="67" w:right="67" w:firstLine="557"/>
        <w:jc w:val="center"/>
        <w:rPr>
          <w:b/>
        </w:rPr>
      </w:pPr>
      <w:r w:rsidRPr="00AA3FDD">
        <w:rPr>
          <w:b/>
        </w:rPr>
        <w:t>Место курса в учебном плане:</w:t>
      </w:r>
    </w:p>
    <w:p w:rsidR="000E2176" w:rsidRDefault="000E2176" w:rsidP="000E2176">
      <w:pPr>
        <w:pStyle w:val="a3"/>
        <w:shd w:val="clear" w:color="auto" w:fill="FFFFFF"/>
        <w:spacing w:line="20" w:lineRule="atLeast"/>
        <w:ind w:left="0" w:right="67" w:firstLine="426"/>
        <w:rPr>
          <w:szCs w:val="24"/>
        </w:rPr>
      </w:pPr>
      <w:r w:rsidRPr="00C1757D">
        <w:rPr>
          <w:szCs w:val="24"/>
        </w:rPr>
        <w:t>В учебном плане на изучение данного курса отводится 1 час в неделю, всего 34 часа в год.</w:t>
      </w:r>
    </w:p>
    <w:p w:rsidR="000E2176" w:rsidRDefault="000E2176" w:rsidP="000E2176">
      <w:pPr>
        <w:autoSpaceDE w:val="0"/>
        <w:autoSpaceDN w:val="0"/>
        <w:adjustRightInd w:val="0"/>
        <w:jc w:val="both"/>
      </w:pPr>
      <w:r w:rsidRPr="008F78DF">
        <w:t>Срок реализации программы: 1 год</w:t>
      </w:r>
    </w:p>
    <w:p w:rsidR="00063131" w:rsidRPr="00063131" w:rsidRDefault="00063131" w:rsidP="00063131">
      <w:pPr>
        <w:ind w:left="-360"/>
        <w:jc w:val="center"/>
        <w:rPr>
          <w:b/>
        </w:rPr>
      </w:pPr>
      <w:r w:rsidRPr="00063131">
        <w:rPr>
          <w:b/>
        </w:rPr>
        <w:t>Список литературы:</w:t>
      </w:r>
    </w:p>
    <w:p w:rsidR="00063131" w:rsidRPr="000E2176" w:rsidRDefault="00063131" w:rsidP="00063131">
      <w:pPr>
        <w:ind w:left="-360"/>
        <w:rPr>
          <w:b/>
        </w:rPr>
      </w:pPr>
      <w:r w:rsidRPr="000E2176">
        <w:rPr>
          <w:b/>
        </w:rPr>
        <w:t xml:space="preserve">      Для учителя</w:t>
      </w:r>
      <w:r>
        <w:rPr>
          <w:b/>
        </w:rPr>
        <w:t>:</w:t>
      </w:r>
    </w:p>
    <w:p w:rsidR="00063131" w:rsidRPr="000E2176" w:rsidRDefault="00063131" w:rsidP="00063131">
      <w:pPr>
        <w:autoSpaceDE w:val="0"/>
        <w:autoSpaceDN w:val="0"/>
        <w:adjustRightInd w:val="0"/>
        <w:rPr>
          <w:szCs w:val="28"/>
        </w:rPr>
      </w:pPr>
      <w:r>
        <w:t>1</w:t>
      </w:r>
      <w:r w:rsidRPr="000E2176">
        <w:t xml:space="preserve">. Алексенко </w:t>
      </w:r>
      <w:r w:rsidRPr="000E2176">
        <w:rPr>
          <w:szCs w:val="28"/>
        </w:rPr>
        <w:t>В.Н., Мартынова М.И.  География Ростовской области. Ростов-на-Дону, «Терра», 2005.</w:t>
      </w:r>
    </w:p>
    <w:p w:rsidR="00063131" w:rsidRPr="000E2176" w:rsidRDefault="00063131" w:rsidP="00063131">
      <w:pPr>
        <w:autoSpaceDE w:val="0"/>
        <w:autoSpaceDN w:val="0"/>
        <w:adjustRightInd w:val="0"/>
        <w:rPr>
          <w:szCs w:val="28"/>
        </w:rPr>
      </w:pPr>
      <w:r w:rsidRPr="000E2176">
        <w:rPr>
          <w:szCs w:val="28"/>
        </w:rPr>
        <w:t>2. Алмазов Б.А. Казаки. Санкт-Петербург «Золотой век»: «Диамант»,1999</w:t>
      </w:r>
    </w:p>
    <w:p w:rsidR="00063131" w:rsidRPr="000E2176" w:rsidRDefault="00063131" w:rsidP="00063131">
      <w:pPr>
        <w:autoSpaceDE w:val="0"/>
        <w:autoSpaceDN w:val="0"/>
        <w:adjustRightInd w:val="0"/>
        <w:rPr>
          <w:szCs w:val="28"/>
        </w:rPr>
      </w:pPr>
      <w:r w:rsidRPr="000E2176">
        <w:rPr>
          <w:szCs w:val="28"/>
        </w:rPr>
        <w:t xml:space="preserve">3. Астапенко Г. Быт, обычаи, обряды и праздники донских казаков </w:t>
      </w:r>
      <w:r w:rsidRPr="000E2176">
        <w:rPr>
          <w:szCs w:val="28"/>
          <w:lang w:val="en-US"/>
        </w:rPr>
        <w:t>XVII</w:t>
      </w:r>
      <w:r w:rsidRPr="000E2176">
        <w:rPr>
          <w:szCs w:val="28"/>
        </w:rPr>
        <w:t xml:space="preserve"> – </w:t>
      </w:r>
      <w:r w:rsidRPr="000E2176">
        <w:rPr>
          <w:szCs w:val="28"/>
          <w:lang w:val="en-US"/>
        </w:rPr>
        <w:t>XX</w:t>
      </w:r>
      <w:r w:rsidRPr="000E2176">
        <w:rPr>
          <w:szCs w:val="28"/>
        </w:rPr>
        <w:t xml:space="preserve"> вв. Батайск: </w:t>
      </w:r>
      <w:proofErr w:type="spellStart"/>
      <w:r w:rsidRPr="000E2176">
        <w:rPr>
          <w:szCs w:val="28"/>
        </w:rPr>
        <w:t>Батайское</w:t>
      </w:r>
      <w:proofErr w:type="spellEnd"/>
      <w:r w:rsidRPr="000E2176">
        <w:rPr>
          <w:szCs w:val="28"/>
        </w:rPr>
        <w:t xml:space="preserve"> книжное издательство, 2002</w:t>
      </w:r>
    </w:p>
    <w:p w:rsidR="00063131" w:rsidRPr="000E2176" w:rsidRDefault="00063131" w:rsidP="00063131">
      <w:pPr>
        <w:autoSpaceDE w:val="0"/>
        <w:autoSpaceDN w:val="0"/>
        <w:adjustRightInd w:val="0"/>
        <w:rPr>
          <w:szCs w:val="28"/>
        </w:rPr>
      </w:pPr>
      <w:r w:rsidRPr="000E2176">
        <w:rPr>
          <w:szCs w:val="28"/>
        </w:rPr>
        <w:t>4. Вавилина В.А. , Харламова Т.В. Природоохранные традиции Донского края: Методическое пособие – Новочеркасск, 2001</w:t>
      </w:r>
    </w:p>
    <w:p w:rsidR="00063131" w:rsidRPr="000E2176" w:rsidRDefault="00063131" w:rsidP="00063131">
      <w:pPr>
        <w:autoSpaceDE w:val="0"/>
        <w:autoSpaceDN w:val="0"/>
        <w:adjustRightInd w:val="0"/>
        <w:rPr>
          <w:szCs w:val="28"/>
        </w:rPr>
      </w:pPr>
      <w:r w:rsidRPr="000E2176">
        <w:rPr>
          <w:szCs w:val="28"/>
        </w:rPr>
        <w:t xml:space="preserve">5. Донской народный костюм. </w:t>
      </w:r>
      <w:proofErr w:type="spellStart"/>
      <w:r w:rsidRPr="000E2176">
        <w:rPr>
          <w:szCs w:val="28"/>
        </w:rPr>
        <w:t>СостТ.К.Тумасов</w:t>
      </w:r>
      <w:proofErr w:type="spellEnd"/>
      <w:r w:rsidRPr="000E2176">
        <w:rPr>
          <w:szCs w:val="28"/>
        </w:rPr>
        <w:t>. Т.С. Скуба. Ростов-на-Дону: Кн. Изд-во,1986</w:t>
      </w:r>
    </w:p>
    <w:p w:rsidR="00063131" w:rsidRPr="00186B5E" w:rsidRDefault="00063131" w:rsidP="00063131">
      <w:pPr>
        <w:ind w:right="67"/>
        <w:rPr>
          <w:b/>
        </w:rPr>
      </w:pPr>
      <w:r w:rsidRPr="00186B5E">
        <w:rPr>
          <w:b/>
        </w:rPr>
        <w:t>Для учащихся:</w:t>
      </w:r>
    </w:p>
    <w:p w:rsidR="00063131" w:rsidRPr="00186B5E" w:rsidRDefault="00063131" w:rsidP="00063131">
      <w:pPr>
        <w:pStyle w:val="ac"/>
        <w:spacing w:before="0" w:beforeAutospacing="0" w:after="0" w:afterAutospacing="0"/>
        <w:ind w:left="23"/>
      </w:pPr>
      <w:r>
        <w:rPr>
          <w:bCs/>
        </w:rPr>
        <w:t xml:space="preserve">1. </w:t>
      </w:r>
      <w:r w:rsidRPr="00186B5E">
        <w:rPr>
          <w:bCs/>
        </w:rPr>
        <w:t xml:space="preserve">Клиентов, А.Е. Города </w:t>
      </w:r>
      <w:proofErr w:type="gramStart"/>
      <w:r w:rsidRPr="00186B5E">
        <w:rPr>
          <w:bCs/>
        </w:rPr>
        <w:t>России :</w:t>
      </w:r>
      <w:proofErr w:type="gramEnd"/>
      <w:r w:rsidRPr="00186B5E">
        <w:rPr>
          <w:bCs/>
        </w:rPr>
        <w:t xml:space="preserve"> [для среднего школьного возраста] / Алексей Клиентов. - </w:t>
      </w:r>
      <w:proofErr w:type="gramStart"/>
      <w:r w:rsidRPr="00186B5E">
        <w:rPr>
          <w:bCs/>
        </w:rPr>
        <w:t>Москва :</w:t>
      </w:r>
      <w:proofErr w:type="gramEnd"/>
      <w:r w:rsidRPr="00186B5E">
        <w:rPr>
          <w:bCs/>
        </w:rPr>
        <w:t xml:space="preserve"> Белый город, 2018 </w:t>
      </w:r>
    </w:p>
    <w:p w:rsidR="00063131" w:rsidRDefault="00063131" w:rsidP="000E2176">
      <w:pPr>
        <w:autoSpaceDE w:val="0"/>
        <w:autoSpaceDN w:val="0"/>
        <w:adjustRightInd w:val="0"/>
        <w:jc w:val="both"/>
      </w:pPr>
    </w:p>
    <w:p w:rsidR="00063131" w:rsidRDefault="00063131" w:rsidP="00063131">
      <w:pPr>
        <w:pStyle w:val="ac"/>
        <w:spacing w:before="0" w:beforeAutospacing="0" w:after="0" w:afterAutospacing="0"/>
        <w:ind w:left="23"/>
        <w:jc w:val="center"/>
        <w:rPr>
          <w:b/>
        </w:rPr>
      </w:pPr>
      <w:r w:rsidRPr="00C1757D">
        <w:rPr>
          <w:b/>
        </w:rPr>
        <w:t>Адресат программы</w:t>
      </w:r>
      <w:r>
        <w:rPr>
          <w:b/>
        </w:rPr>
        <w:t>.</w:t>
      </w:r>
    </w:p>
    <w:p w:rsidR="00063131" w:rsidRDefault="00063131" w:rsidP="00063131">
      <w:pPr>
        <w:pStyle w:val="ac"/>
        <w:spacing w:before="0" w:beforeAutospacing="0" w:after="0" w:afterAutospacing="0"/>
        <w:ind w:left="23"/>
        <w:rPr>
          <w:sz w:val="28"/>
          <w:szCs w:val="28"/>
          <w:lang w:eastAsia="en-US"/>
        </w:rPr>
      </w:pPr>
      <w:r>
        <w:t xml:space="preserve">Программа предназначена для учащихся </w:t>
      </w:r>
      <w:r w:rsidR="00491EE4">
        <w:t>9</w:t>
      </w:r>
      <w:r>
        <w:t xml:space="preserve"> класса МБОУ Задонской СОШ. У</w:t>
      </w:r>
      <w:r w:rsidRPr="00C61120">
        <w:t>ровень основного общего образования</w:t>
      </w:r>
      <w:r>
        <w:t xml:space="preserve">. Форма обучения очная. </w:t>
      </w:r>
      <w:r w:rsidRPr="004067D9">
        <w:rPr>
          <w:lang w:eastAsia="en-US"/>
        </w:rPr>
        <w:t xml:space="preserve">Посещение </w:t>
      </w:r>
      <w:r w:rsidRPr="004067D9">
        <w:rPr>
          <w:bCs/>
        </w:rPr>
        <w:t>учащимися</w:t>
      </w:r>
      <w:r w:rsidRPr="004067D9">
        <w:rPr>
          <w:lang w:eastAsia="en-US"/>
        </w:rPr>
        <w:t xml:space="preserve"> курсов внеурочной деятельности</w:t>
      </w:r>
      <w:r>
        <w:rPr>
          <w:lang w:eastAsia="en-US"/>
        </w:rPr>
        <w:t xml:space="preserve"> возможно</w:t>
      </w:r>
      <w:r w:rsidRPr="004067D9">
        <w:rPr>
          <w:lang w:eastAsia="en-US"/>
        </w:rPr>
        <w:t xml:space="preserve"> в каникулярное время, выходные, праздничные и нерабочие дни</w:t>
      </w:r>
      <w:r w:rsidRPr="00F0154F">
        <w:rPr>
          <w:sz w:val="28"/>
          <w:szCs w:val="28"/>
          <w:lang w:eastAsia="en-US"/>
        </w:rPr>
        <w:t>.</w:t>
      </w:r>
    </w:p>
    <w:p w:rsidR="00063131" w:rsidRPr="008B1F84" w:rsidRDefault="00063131" w:rsidP="00063131">
      <w:pPr>
        <w:rPr>
          <w:lang w:eastAsia="ru-RU"/>
        </w:rPr>
      </w:pPr>
      <w:r>
        <w:rPr>
          <w:lang w:eastAsia="ru-RU"/>
        </w:rPr>
        <w:t>У</w:t>
      </w:r>
      <w:r w:rsidRPr="008B1F84">
        <w:rPr>
          <w:lang w:eastAsia="ru-RU"/>
        </w:rPr>
        <w:t>ровень основного общего образования</w:t>
      </w:r>
      <w:r>
        <w:rPr>
          <w:lang w:eastAsia="ru-RU"/>
        </w:rPr>
        <w:t>.</w:t>
      </w:r>
    </w:p>
    <w:p w:rsidR="00063131" w:rsidRDefault="00063131" w:rsidP="00063131">
      <w:pPr>
        <w:pStyle w:val="ac"/>
        <w:spacing w:before="0" w:beforeAutospacing="0" w:after="0" w:afterAutospacing="0"/>
        <w:ind w:left="23"/>
        <w:jc w:val="center"/>
        <w:rPr>
          <w:b/>
        </w:rPr>
      </w:pPr>
    </w:p>
    <w:p w:rsidR="00063131" w:rsidRDefault="00063131" w:rsidP="00063131">
      <w:pPr>
        <w:pStyle w:val="ac"/>
        <w:spacing w:before="0" w:beforeAutospacing="0" w:after="0" w:afterAutospacing="0"/>
        <w:ind w:left="23"/>
        <w:jc w:val="center"/>
        <w:rPr>
          <w:b/>
        </w:rPr>
      </w:pPr>
      <w:r w:rsidRPr="00C61120">
        <w:rPr>
          <w:b/>
        </w:rPr>
        <w:t>Особенности организации образовательного процесса</w:t>
      </w:r>
      <w:r>
        <w:rPr>
          <w:b/>
        </w:rPr>
        <w:t>.</w:t>
      </w:r>
    </w:p>
    <w:p w:rsidR="00063131" w:rsidRPr="004067D9" w:rsidRDefault="00063131" w:rsidP="00063131">
      <w:pPr>
        <w:ind w:left="-340" w:firstLine="624"/>
        <w:jc w:val="both"/>
        <w:rPr>
          <w:bCs/>
        </w:rPr>
      </w:pPr>
      <w:r w:rsidRPr="004067D9">
        <w:rPr>
          <w:bCs/>
        </w:rPr>
        <w:t>При  подготовке проектов  учащиеся имеют право выбора:</w:t>
      </w:r>
    </w:p>
    <w:p w:rsidR="00063131" w:rsidRPr="00C61120" w:rsidRDefault="00063131" w:rsidP="00063131">
      <w:pPr>
        <w:jc w:val="both"/>
      </w:pPr>
      <w:r w:rsidRPr="00C61120">
        <w:t>-объекта  изучения;</w:t>
      </w:r>
    </w:p>
    <w:p w:rsidR="00063131" w:rsidRPr="00C61120" w:rsidRDefault="00063131" w:rsidP="00063131">
      <w:pPr>
        <w:jc w:val="both"/>
      </w:pPr>
      <w:r w:rsidRPr="00C61120">
        <w:t>-вида работы;</w:t>
      </w:r>
    </w:p>
    <w:p w:rsidR="00063131" w:rsidRDefault="00063131" w:rsidP="00063131">
      <w:pPr>
        <w:jc w:val="both"/>
      </w:pPr>
      <w:r w:rsidRPr="00C61120">
        <w:t>-литературы  и источников знаний, в том числе из  Интернета.</w:t>
      </w:r>
    </w:p>
    <w:p w:rsidR="00063131" w:rsidRPr="004067D9" w:rsidRDefault="00063131" w:rsidP="00063131">
      <w:pPr>
        <w:jc w:val="both"/>
      </w:pPr>
    </w:p>
    <w:p w:rsidR="00063131" w:rsidRPr="00C815EA" w:rsidRDefault="00063131" w:rsidP="00063131">
      <w:pPr>
        <w:ind w:firstLine="426"/>
        <w:jc w:val="both"/>
        <w:rPr>
          <w:b/>
          <w:color w:val="000000"/>
          <w:lang w:eastAsia="ru-RU"/>
        </w:rPr>
      </w:pPr>
      <w:r w:rsidRPr="00C815EA">
        <w:rPr>
          <w:color w:val="000000"/>
          <w:lang w:eastAsia="ru-RU"/>
        </w:rPr>
        <w:t xml:space="preserve">         </w:t>
      </w:r>
      <w:r w:rsidRPr="00C815EA">
        <w:rPr>
          <w:b/>
          <w:color w:val="000000"/>
          <w:lang w:eastAsia="ru-RU"/>
        </w:rPr>
        <w:t xml:space="preserve">                                                 Виды деятельности</w:t>
      </w:r>
    </w:p>
    <w:p w:rsidR="00063131" w:rsidRDefault="00063131" w:rsidP="00063131">
      <w:pPr>
        <w:spacing w:line="20" w:lineRule="atLeast"/>
        <w:ind w:firstLine="426"/>
        <w:jc w:val="both"/>
      </w:pPr>
      <w:r w:rsidRPr="00177B44">
        <w:t>игровая, проблемно – ценностное общение, познавательная, художественная</w:t>
      </w:r>
      <w:r>
        <w:t>.</w:t>
      </w:r>
    </w:p>
    <w:p w:rsidR="00063131" w:rsidRDefault="00063131" w:rsidP="00063131">
      <w:pPr>
        <w:pStyle w:val="Default"/>
        <w:rPr>
          <w:b/>
          <w:bCs/>
        </w:rPr>
      </w:pPr>
    </w:p>
    <w:p w:rsidR="00063131" w:rsidRDefault="00063131" w:rsidP="00063131">
      <w:pPr>
        <w:pStyle w:val="Default"/>
        <w:jc w:val="center"/>
        <w:rPr>
          <w:b/>
          <w:bCs/>
        </w:rPr>
      </w:pPr>
      <w:r>
        <w:rPr>
          <w:b/>
          <w:bCs/>
        </w:rPr>
        <w:t>Формы оценки достижения планируемых результатов по итогам освоения курса.</w:t>
      </w:r>
    </w:p>
    <w:p w:rsidR="00063131" w:rsidRDefault="00063131" w:rsidP="00063131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Форма подведения итогов – игры, соревнования, конкурсы.</w:t>
      </w:r>
    </w:p>
    <w:p w:rsidR="00063131" w:rsidRDefault="00063131" w:rsidP="00063131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Способы контроля: устный опрос, проверка самостоятельной работы, игры, проекты</w:t>
      </w:r>
    </w:p>
    <w:p w:rsidR="00063131" w:rsidRPr="00647F75" w:rsidRDefault="00063131" w:rsidP="00647F75">
      <w:pPr>
        <w:pStyle w:val="Default"/>
        <w:rPr>
          <w:bCs/>
        </w:rPr>
      </w:pPr>
      <w:r>
        <w:lastRenderedPageBreak/>
        <w:t xml:space="preserve">Система оценивания – </w:t>
      </w:r>
      <w:proofErr w:type="spellStart"/>
      <w:r>
        <w:t>безотметочная</w:t>
      </w:r>
      <w:proofErr w:type="spellEnd"/>
      <w:r>
        <w:t>. Используется только словесная оценка достижений учащихся</w:t>
      </w:r>
    </w:p>
    <w:p w:rsidR="00063131" w:rsidRPr="00E70043" w:rsidRDefault="00063131" w:rsidP="00063131">
      <w:pPr>
        <w:ind w:firstLine="426"/>
        <w:jc w:val="both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>
        <w:rPr>
          <w:b/>
        </w:rPr>
        <w:t xml:space="preserve">                   </w:t>
      </w:r>
      <w:r w:rsidRPr="00C815EA">
        <w:rPr>
          <w:b/>
          <w:color w:val="000000"/>
          <w:lang w:eastAsia="ru-RU"/>
        </w:rPr>
        <w:t>Формы организации деятельности</w:t>
      </w:r>
    </w:p>
    <w:p w:rsidR="00063131" w:rsidRPr="008B1F84" w:rsidRDefault="00063131" w:rsidP="00063131">
      <w:pPr>
        <w:pStyle w:val="a3"/>
        <w:widowControl/>
        <w:numPr>
          <w:ilvl w:val="0"/>
          <w:numId w:val="3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 xml:space="preserve">ролевая игра; </w:t>
      </w:r>
    </w:p>
    <w:p w:rsidR="00063131" w:rsidRPr="008B1F84" w:rsidRDefault="00063131" w:rsidP="00063131">
      <w:pPr>
        <w:pStyle w:val="a3"/>
        <w:widowControl/>
        <w:numPr>
          <w:ilvl w:val="0"/>
          <w:numId w:val="3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 xml:space="preserve">этическая (познавательная) беседа, дискуссия; </w:t>
      </w:r>
    </w:p>
    <w:p w:rsidR="00063131" w:rsidRPr="008B1F84" w:rsidRDefault="00063131" w:rsidP="00063131">
      <w:pPr>
        <w:pStyle w:val="a3"/>
        <w:widowControl/>
        <w:numPr>
          <w:ilvl w:val="0"/>
          <w:numId w:val="3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 xml:space="preserve">викторина; </w:t>
      </w:r>
    </w:p>
    <w:p w:rsidR="00063131" w:rsidRPr="008B1F84" w:rsidRDefault="00063131" w:rsidP="00063131">
      <w:pPr>
        <w:pStyle w:val="a3"/>
        <w:widowControl/>
        <w:numPr>
          <w:ilvl w:val="0"/>
          <w:numId w:val="3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>художественная выставка;</w:t>
      </w:r>
    </w:p>
    <w:p w:rsidR="00063131" w:rsidRPr="008B1F84" w:rsidRDefault="00063131" w:rsidP="00063131">
      <w:pPr>
        <w:pStyle w:val="a3"/>
        <w:widowControl/>
        <w:numPr>
          <w:ilvl w:val="0"/>
          <w:numId w:val="3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>социальные практики (проектная деятельность);</w:t>
      </w:r>
    </w:p>
    <w:p w:rsidR="00063131" w:rsidRPr="008B1F84" w:rsidRDefault="00063131" w:rsidP="00063131">
      <w:pPr>
        <w:pStyle w:val="a3"/>
        <w:widowControl/>
        <w:numPr>
          <w:ilvl w:val="0"/>
          <w:numId w:val="3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>работа с интерактивной картой;</w:t>
      </w:r>
    </w:p>
    <w:p w:rsidR="00063131" w:rsidRPr="008B1F84" w:rsidRDefault="00063131" w:rsidP="00063131">
      <w:pPr>
        <w:pStyle w:val="a3"/>
        <w:widowControl/>
        <w:numPr>
          <w:ilvl w:val="0"/>
          <w:numId w:val="3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>музыкальная, литературная, художественная гостиная.</w:t>
      </w:r>
    </w:p>
    <w:p w:rsidR="00063131" w:rsidRPr="00C815EA" w:rsidRDefault="00063131" w:rsidP="00063131">
      <w:pPr>
        <w:jc w:val="center"/>
        <w:rPr>
          <w:b/>
          <w:color w:val="000000"/>
          <w:lang w:eastAsia="ru-RU"/>
        </w:rPr>
      </w:pPr>
      <w:r w:rsidRPr="00C815EA">
        <w:rPr>
          <w:b/>
          <w:color w:val="000000"/>
          <w:lang w:eastAsia="ru-RU"/>
        </w:rPr>
        <w:t>Цели и задачи овладения курса</w:t>
      </w:r>
    </w:p>
    <w:p w:rsidR="00063131" w:rsidRPr="00FE6F7D" w:rsidRDefault="00063131" w:rsidP="00063131">
      <w:pPr>
        <w:tabs>
          <w:tab w:val="left" w:pos="567"/>
        </w:tabs>
        <w:rPr>
          <w:color w:val="000000"/>
        </w:rPr>
      </w:pPr>
      <w:r w:rsidRPr="00FE6F7D">
        <w:rPr>
          <w:b/>
        </w:rPr>
        <w:t>Цель курса:</w:t>
      </w:r>
      <w:r w:rsidRPr="00FE6F7D">
        <w:t xml:space="preserve"> </w:t>
      </w:r>
      <w:r w:rsidRPr="00FE6F7D">
        <w:rPr>
          <w:color w:val="000000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63131" w:rsidRPr="00FE6F7D" w:rsidRDefault="00063131" w:rsidP="00063131">
      <w:pPr>
        <w:pStyle w:val="a9"/>
        <w:spacing w:line="2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E6F7D">
        <w:rPr>
          <w:rFonts w:ascii="Times New Roman" w:hAnsi="Times New Roman"/>
          <w:b/>
          <w:sz w:val="24"/>
          <w:szCs w:val="24"/>
        </w:rPr>
        <w:t>Задачи курса</w:t>
      </w:r>
      <w:r w:rsidRPr="00FE6F7D">
        <w:rPr>
          <w:rFonts w:ascii="Times New Roman" w:hAnsi="Times New Roman"/>
          <w:b/>
          <w:i/>
          <w:sz w:val="24"/>
          <w:szCs w:val="24"/>
        </w:rPr>
        <w:t>:</w:t>
      </w:r>
    </w:p>
    <w:p w:rsidR="00063131" w:rsidRPr="00FE6F7D" w:rsidRDefault="00063131" w:rsidP="00063131">
      <w:pPr>
        <w:pStyle w:val="a9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 w:rsidR="00063131" w:rsidRPr="00FE6F7D" w:rsidRDefault="00063131" w:rsidP="00063131">
      <w:pPr>
        <w:pStyle w:val="a9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063131" w:rsidRPr="00FE6F7D" w:rsidRDefault="00063131" w:rsidP="00063131">
      <w:pPr>
        <w:pStyle w:val="a9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063131" w:rsidRDefault="00063131" w:rsidP="00063131">
      <w:pPr>
        <w:shd w:val="clear" w:color="auto" w:fill="FFFFFF"/>
        <w:spacing w:line="20" w:lineRule="atLeast"/>
        <w:ind w:right="67"/>
        <w:jc w:val="both"/>
      </w:pPr>
      <w:r>
        <w:t xml:space="preserve">        </w:t>
      </w:r>
      <w:r w:rsidRPr="00FE6F7D">
        <w:t>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:rsidR="009A29A1" w:rsidRDefault="009A29A1" w:rsidP="00063131">
      <w:pPr>
        <w:rPr>
          <w:b/>
          <w:bCs/>
          <w:sz w:val="28"/>
          <w:szCs w:val="28"/>
          <w:u w:val="single"/>
        </w:rPr>
      </w:pPr>
    </w:p>
    <w:p w:rsidR="00DB63E3" w:rsidRPr="001E1499" w:rsidRDefault="00DB63E3" w:rsidP="00DB63E3">
      <w:pPr>
        <w:jc w:val="center"/>
        <w:rPr>
          <w:bCs/>
          <w:sz w:val="28"/>
          <w:szCs w:val="28"/>
        </w:rPr>
      </w:pPr>
      <w:r w:rsidRPr="00063131">
        <w:rPr>
          <w:b/>
          <w:bCs/>
          <w:sz w:val="28"/>
          <w:szCs w:val="28"/>
        </w:rPr>
        <w:t>Содержание тем внеурочного курса «</w:t>
      </w:r>
      <w:proofErr w:type="spellStart"/>
      <w:r w:rsidRPr="00063131">
        <w:rPr>
          <w:b/>
          <w:bCs/>
          <w:sz w:val="28"/>
          <w:szCs w:val="28"/>
        </w:rPr>
        <w:t>Доноведение</w:t>
      </w:r>
      <w:proofErr w:type="spellEnd"/>
      <w:r w:rsidRPr="00063131">
        <w:rPr>
          <w:b/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  <w:r w:rsidRPr="001E1499">
        <w:rPr>
          <w:bCs/>
        </w:rPr>
        <w:t>(3</w:t>
      </w:r>
      <w:r w:rsidR="00A636E5">
        <w:rPr>
          <w:bCs/>
        </w:rPr>
        <w:t>4</w:t>
      </w:r>
      <w:r w:rsidR="00647F75">
        <w:rPr>
          <w:bCs/>
        </w:rPr>
        <w:t xml:space="preserve"> час</w:t>
      </w:r>
      <w:r w:rsidR="00063131">
        <w:rPr>
          <w:bCs/>
        </w:rPr>
        <w:t>а</w:t>
      </w:r>
      <w:r w:rsidRPr="001E1499">
        <w:rPr>
          <w:bCs/>
        </w:rPr>
        <w:t>)</w:t>
      </w:r>
    </w:p>
    <w:tbl>
      <w:tblPr>
        <w:tblW w:w="10440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55C77" w:rsidRPr="00FD4DB9" w:rsidTr="00063131">
        <w:tc>
          <w:tcPr>
            <w:tcW w:w="10440" w:type="dxa"/>
          </w:tcPr>
          <w:p w:rsidR="00A55C77" w:rsidRDefault="00A55C77" w:rsidP="00A55C77">
            <w:pPr>
              <w:pStyle w:val="a3"/>
              <w:ind w:left="0"/>
              <w:rPr>
                <w:b/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:Организационное занятие</w:t>
            </w:r>
          </w:p>
          <w:p w:rsidR="00A55C77" w:rsidRPr="00A55C77" w:rsidRDefault="00A55C77" w:rsidP="00A55C7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Инструктаж. Цели курса.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Default="00A55C77" w:rsidP="00C72CBA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="00C72CBA">
              <w:rPr>
                <w:b/>
                <w:szCs w:val="24"/>
              </w:rPr>
              <w:t>2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Донской край – мой край!</w:t>
            </w:r>
          </w:p>
          <w:p w:rsidR="00A25A4F" w:rsidRPr="00FD4DB9" w:rsidRDefault="00A25A4F" w:rsidP="00C72CBA">
            <w:pPr>
              <w:pStyle w:val="a3"/>
              <w:ind w:left="0"/>
              <w:rPr>
                <w:szCs w:val="24"/>
              </w:rPr>
            </w:pPr>
            <w:r w:rsidRPr="00786E86">
              <w:rPr>
                <w:sz w:val="22"/>
                <w:szCs w:val="22"/>
              </w:rPr>
              <w:t>Исследовательская работа «Край, в котором я живу»</w:t>
            </w:r>
          </w:p>
        </w:tc>
      </w:tr>
      <w:tr w:rsidR="00A55C77" w:rsidRPr="00FD4DB9" w:rsidTr="00063131">
        <w:trPr>
          <w:trHeight w:val="341"/>
        </w:trPr>
        <w:tc>
          <w:tcPr>
            <w:tcW w:w="10440" w:type="dxa"/>
          </w:tcPr>
          <w:p w:rsidR="00A55C77" w:rsidRDefault="00A55C77" w:rsidP="00C72CBA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="00C72CBA">
              <w:rPr>
                <w:b/>
                <w:szCs w:val="24"/>
              </w:rPr>
              <w:t>3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Что ты знаешь о роде своём?</w:t>
            </w:r>
          </w:p>
          <w:p w:rsidR="00A25A4F" w:rsidRPr="00FD4DB9" w:rsidRDefault="00A25A4F" w:rsidP="00C72CBA">
            <w:pPr>
              <w:pStyle w:val="a3"/>
              <w:ind w:left="0"/>
              <w:rPr>
                <w:szCs w:val="24"/>
              </w:rPr>
            </w:pPr>
            <w:r w:rsidRPr="00786E86">
              <w:rPr>
                <w:sz w:val="22"/>
                <w:szCs w:val="22"/>
              </w:rPr>
              <w:t>Исследовательская работа « Моя семья»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4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Моя семья</w:t>
            </w:r>
          </w:p>
          <w:p w:rsidR="00A25A4F" w:rsidRPr="00FD4DB9" w:rsidRDefault="00A25A4F" w:rsidP="00A55C77">
            <w:pPr>
              <w:pStyle w:val="a3"/>
              <w:ind w:left="0"/>
              <w:rPr>
                <w:szCs w:val="24"/>
              </w:rPr>
            </w:pPr>
            <w:r w:rsidRPr="00786E86">
              <w:rPr>
                <w:sz w:val="22"/>
                <w:szCs w:val="22"/>
              </w:rPr>
              <w:t>Научиться составлять летопись своей семьи; соблюдать семейные традиции. Защита проекта «Моя семья»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5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gramStart"/>
            <w:r w:rsidRPr="00FD4DB9">
              <w:rPr>
                <w:szCs w:val="24"/>
              </w:rPr>
              <w:t>Тайны  Донской</w:t>
            </w:r>
            <w:proofErr w:type="gramEnd"/>
            <w:r w:rsidRPr="00FD4DB9">
              <w:rPr>
                <w:szCs w:val="24"/>
              </w:rPr>
              <w:t xml:space="preserve">  земли ( заселение территории  в древности)</w:t>
            </w:r>
          </w:p>
          <w:p w:rsidR="00A25A4F" w:rsidRPr="00FD4DB9" w:rsidRDefault="00A25A4F" w:rsidP="00A55C77">
            <w:pPr>
              <w:pStyle w:val="a3"/>
              <w:ind w:left="0"/>
              <w:rPr>
                <w:szCs w:val="24"/>
              </w:rPr>
            </w:pPr>
            <w:r w:rsidRPr="00786E86">
              <w:rPr>
                <w:sz w:val="22"/>
                <w:szCs w:val="22"/>
              </w:rPr>
              <w:t>Представление  реферата, подготовка  докладов  по  выбранной  теме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6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gramStart"/>
            <w:r w:rsidRPr="00FD4DB9">
              <w:rPr>
                <w:szCs w:val="24"/>
              </w:rPr>
              <w:t>Тайны  Донской</w:t>
            </w:r>
            <w:proofErr w:type="gramEnd"/>
            <w:r w:rsidRPr="00FD4DB9">
              <w:rPr>
                <w:szCs w:val="24"/>
              </w:rPr>
              <w:t xml:space="preserve">  земли ( заселение территории  до 16 в)</w:t>
            </w:r>
          </w:p>
          <w:p w:rsidR="00A25A4F" w:rsidRPr="00FD4DB9" w:rsidRDefault="00A25A4F" w:rsidP="00A55C77">
            <w:pPr>
              <w:pStyle w:val="a3"/>
              <w:ind w:left="0"/>
              <w:rPr>
                <w:szCs w:val="24"/>
              </w:rPr>
            </w:pPr>
            <w:r w:rsidRPr="00786E86">
              <w:rPr>
                <w:sz w:val="22"/>
                <w:szCs w:val="22"/>
              </w:rPr>
              <w:t>Представление  реферата, подготовка  докладов по  выбранной  теме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7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Донской казак хват, силой, удалью богат!</w:t>
            </w:r>
          </w:p>
          <w:p w:rsidR="00A25A4F" w:rsidRPr="00A25A4F" w:rsidRDefault="00A25A4F" w:rsidP="00A25A4F">
            <w:pPr>
              <w:widowControl w:val="0"/>
              <w:snapToGrid w:val="0"/>
              <w:jc w:val="both"/>
            </w:pPr>
            <w:r w:rsidRPr="00786E86">
              <w:rPr>
                <w:sz w:val="22"/>
                <w:szCs w:val="22"/>
              </w:rPr>
              <w:t xml:space="preserve">Демонстрация </w:t>
            </w:r>
            <w:r>
              <w:rPr>
                <w:sz w:val="22"/>
                <w:szCs w:val="22"/>
              </w:rPr>
              <w:t xml:space="preserve">презентации, </w:t>
            </w:r>
            <w:r w:rsidRPr="00786E86">
              <w:rPr>
                <w:sz w:val="22"/>
                <w:szCs w:val="22"/>
              </w:rPr>
              <w:t>обсуждение материала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8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Они прославили Дон: Ермак могучий, Степан Разин, Емельян Пугачев, Платов Матвей Иванович, Буденный Семен Михайлович, Падалка Валентин Анатольевич</w:t>
            </w:r>
          </w:p>
          <w:p w:rsidR="00A25A4F" w:rsidRPr="00FD4DB9" w:rsidRDefault="00A25A4F" w:rsidP="00A55C77">
            <w:pPr>
              <w:pStyle w:val="a3"/>
              <w:ind w:left="0"/>
              <w:rPr>
                <w:szCs w:val="24"/>
              </w:rPr>
            </w:pPr>
            <w:r w:rsidRPr="00786E86">
              <w:rPr>
                <w:sz w:val="22"/>
                <w:szCs w:val="22"/>
              </w:rPr>
              <w:t>Представление  реферата, подготовка  докладов по  выбранной  теме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9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Они прославили Дон: Ермак могучий, Степан Разин, Емельян Пугачев, Платов Матвей Иванович, Буденный Семен Михайлович, Падалка Валентин Анатольевич</w:t>
            </w:r>
          </w:p>
          <w:p w:rsidR="00A25A4F" w:rsidRPr="00FD4DB9" w:rsidRDefault="00A25A4F" w:rsidP="00A55C77">
            <w:pPr>
              <w:pStyle w:val="a3"/>
              <w:ind w:left="0"/>
              <w:rPr>
                <w:szCs w:val="24"/>
              </w:rPr>
            </w:pPr>
            <w:r w:rsidRPr="00786E86">
              <w:rPr>
                <w:sz w:val="22"/>
                <w:szCs w:val="22"/>
              </w:rPr>
              <w:t>Представление  реферата, подготовка  докладов по  выбранной  теме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Default="00A55C77" w:rsidP="00A55C77">
            <w:pPr>
              <w:pStyle w:val="a3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Тема 1</w:t>
            </w:r>
            <w:r w:rsidR="00C72CBA">
              <w:rPr>
                <w:b/>
                <w:szCs w:val="24"/>
              </w:rPr>
              <w:t>0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 xml:space="preserve">Они прославили Дон: Ермак могучий, Степан Разин, Емельян Пугачев, Платов Матвей </w:t>
            </w:r>
            <w:r w:rsidRPr="00FD4DB9">
              <w:rPr>
                <w:szCs w:val="24"/>
              </w:rPr>
              <w:lastRenderedPageBreak/>
              <w:t xml:space="preserve">Иванович, Буденный Семен Михайлович, Падалка Валентин Анатольевич </w:t>
            </w:r>
          </w:p>
          <w:p w:rsidR="00A25A4F" w:rsidRPr="00FD4DB9" w:rsidRDefault="00A25A4F" w:rsidP="00A55C77">
            <w:pPr>
              <w:pStyle w:val="a3"/>
              <w:ind w:left="0"/>
              <w:rPr>
                <w:szCs w:val="24"/>
              </w:rPr>
            </w:pPr>
            <w:r w:rsidRPr="00786E86">
              <w:rPr>
                <w:sz w:val="22"/>
                <w:szCs w:val="22"/>
              </w:rPr>
              <w:t>Обсуждение материала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lastRenderedPageBreak/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 w:rsidR="00C72CBA">
              <w:rPr>
                <w:b/>
                <w:szCs w:val="24"/>
              </w:rPr>
              <w:t>1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Крепость Дмитрия Ростовского. Ростов-на-Дону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 w:rsidR="00C72CBA">
              <w:rPr>
                <w:b/>
                <w:szCs w:val="24"/>
              </w:rPr>
              <w:t>2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Новочеркасск - столица казачьего Дона.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 w:rsidR="00C72CBA">
              <w:rPr>
                <w:b/>
                <w:szCs w:val="24"/>
              </w:rPr>
              <w:t>3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Азов – город воинской славы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 w:rsidR="00C72CBA">
              <w:rPr>
                <w:b/>
                <w:szCs w:val="24"/>
              </w:rPr>
              <w:t>4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Таганрог – город воинской славы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 w:rsidR="00C72CBA">
              <w:rPr>
                <w:b/>
                <w:szCs w:val="24"/>
              </w:rPr>
              <w:t>5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Станица Вешенская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 w:rsidR="00C72CBA">
              <w:rPr>
                <w:b/>
                <w:szCs w:val="24"/>
              </w:rPr>
              <w:t>6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Донское  земледелие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 w:rsidR="00C72CBA">
              <w:rPr>
                <w:b/>
                <w:szCs w:val="24"/>
              </w:rPr>
              <w:t>7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Скотоводство  на Дону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</w:t>
            </w:r>
            <w:r w:rsidRPr="00A55C77">
              <w:rPr>
                <w:b/>
                <w:szCs w:val="24"/>
              </w:rPr>
              <w:t>1</w:t>
            </w:r>
            <w:r w:rsidR="00C72CBA">
              <w:rPr>
                <w:b/>
                <w:szCs w:val="24"/>
              </w:rPr>
              <w:t>8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Становление  промышленности  Дона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19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Донская  торговля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20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gramStart"/>
            <w:r w:rsidRPr="00FD4DB9">
              <w:rPr>
                <w:szCs w:val="24"/>
              </w:rPr>
              <w:t>Поверхность  края</w:t>
            </w:r>
            <w:proofErr w:type="gramEnd"/>
            <w:r w:rsidRPr="00FD4DB9">
              <w:rPr>
                <w:szCs w:val="24"/>
              </w:rPr>
              <w:t xml:space="preserve"> . Рельеф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21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Геологическое строение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22</w:t>
            </w:r>
            <w:r w:rsidRPr="00A55C77">
              <w:rPr>
                <w:b/>
                <w:szCs w:val="24"/>
              </w:rPr>
              <w:t>:</w:t>
            </w:r>
            <w:r w:rsidRPr="00FD4DB9">
              <w:rPr>
                <w:szCs w:val="24"/>
              </w:rPr>
              <w:t>Полезные  ископаемые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23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Краски  Донской  земли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24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Водный  мир  области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25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Условия почвообразования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26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Растительный  мир  области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27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Животный  мир степи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28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Экологические проблемы воздуха, воды, почвы родного края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29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4"/>
              </w:rPr>
              <w:t>Экологические проблемы воздуха, воды, почвы родного края</w:t>
            </w:r>
          </w:p>
        </w:tc>
      </w:tr>
      <w:tr w:rsidR="00A55C77" w:rsidRPr="00FD4DB9" w:rsidTr="00063131">
        <w:tc>
          <w:tcPr>
            <w:tcW w:w="10440" w:type="dxa"/>
          </w:tcPr>
          <w:p w:rsidR="00A55C77" w:rsidRPr="00FD4DB9" w:rsidRDefault="00A55C77" w:rsidP="00A55C77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>
              <w:rPr>
                <w:b/>
                <w:szCs w:val="24"/>
              </w:rPr>
              <w:t xml:space="preserve"> 3</w:t>
            </w:r>
            <w:r w:rsidR="00C72CBA">
              <w:rPr>
                <w:b/>
                <w:szCs w:val="24"/>
              </w:rPr>
              <w:t>0</w:t>
            </w:r>
            <w:r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D4DB9">
              <w:rPr>
                <w:szCs w:val="28"/>
              </w:rPr>
              <w:t>Красная Книга Ростовской области. Её значение. Заповедники и заказники Ростовской области, их роль в охране окружающей среды</w:t>
            </w:r>
          </w:p>
        </w:tc>
      </w:tr>
      <w:tr w:rsidR="00A55C77" w:rsidRPr="00F54D70" w:rsidTr="00063131">
        <w:tc>
          <w:tcPr>
            <w:tcW w:w="10440" w:type="dxa"/>
          </w:tcPr>
          <w:p w:rsidR="00A55C77" w:rsidRPr="00F54D70" w:rsidRDefault="00A55C77" w:rsidP="004B4880">
            <w:r w:rsidRPr="00A55C77">
              <w:rPr>
                <w:b/>
              </w:rPr>
              <w:t>Тема</w:t>
            </w:r>
            <w:r w:rsidR="00C72CBA">
              <w:rPr>
                <w:b/>
              </w:rPr>
              <w:t xml:space="preserve"> 31</w:t>
            </w:r>
            <w:r w:rsidRPr="00A55C77">
              <w:rPr>
                <w:b/>
              </w:rPr>
              <w:t>:</w:t>
            </w:r>
            <w:r w:rsidR="00C72CBA">
              <w:rPr>
                <w:b/>
              </w:rPr>
              <w:t xml:space="preserve"> </w:t>
            </w:r>
            <w:r w:rsidRPr="00C86A38">
              <w:t>Я – гражданин Ростовской области</w:t>
            </w:r>
          </w:p>
        </w:tc>
      </w:tr>
      <w:tr w:rsidR="00A55C77" w:rsidRPr="00C86A38" w:rsidTr="00063131">
        <w:tc>
          <w:tcPr>
            <w:tcW w:w="10440" w:type="dxa"/>
          </w:tcPr>
          <w:p w:rsidR="00A55C77" w:rsidRPr="00C86A38" w:rsidRDefault="00A55C77" w:rsidP="004B4880">
            <w:pPr>
              <w:pStyle w:val="a3"/>
              <w:ind w:left="0"/>
              <w:rPr>
                <w:szCs w:val="24"/>
              </w:rPr>
            </w:pPr>
            <w:r w:rsidRPr="00A55C77">
              <w:rPr>
                <w:b/>
                <w:szCs w:val="24"/>
              </w:rPr>
              <w:t>Тема</w:t>
            </w:r>
            <w:r w:rsidR="00C72CBA">
              <w:rPr>
                <w:b/>
                <w:szCs w:val="24"/>
              </w:rPr>
              <w:t xml:space="preserve"> 32</w:t>
            </w:r>
            <w:r w:rsidRPr="00A55C77">
              <w:rPr>
                <w:b/>
                <w:szCs w:val="24"/>
              </w:rPr>
              <w:t>:</w:t>
            </w:r>
            <w:r w:rsidR="00C72CBA">
              <w:rPr>
                <w:b/>
                <w:szCs w:val="24"/>
              </w:rPr>
              <w:t xml:space="preserve"> </w:t>
            </w:r>
            <w:r w:rsidRPr="00C86A38">
              <w:rPr>
                <w:bCs/>
                <w:szCs w:val="24"/>
              </w:rPr>
              <w:t>История Донского края – часть истории Отечества</w:t>
            </w:r>
          </w:p>
        </w:tc>
      </w:tr>
      <w:tr w:rsidR="00A55C77" w:rsidRPr="00F54D70" w:rsidTr="00063131">
        <w:tc>
          <w:tcPr>
            <w:tcW w:w="10440" w:type="dxa"/>
          </w:tcPr>
          <w:p w:rsidR="00A55C77" w:rsidRPr="00F54D70" w:rsidRDefault="00C72CBA" w:rsidP="00A55C77">
            <w:pPr>
              <w:pStyle w:val="a3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Тема 33</w:t>
            </w:r>
            <w:r w:rsidR="00A55C77" w:rsidRPr="00A55C7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="00A55C77">
              <w:rPr>
                <w:szCs w:val="24"/>
              </w:rPr>
              <w:t>Ростовская область в мировом масштабе</w:t>
            </w:r>
          </w:p>
        </w:tc>
      </w:tr>
      <w:tr w:rsidR="00A55C77" w:rsidRPr="00C86A38" w:rsidTr="00063131">
        <w:trPr>
          <w:trHeight w:val="383"/>
        </w:trPr>
        <w:tc>
          <w:tcPr>
            <w:tcW w:w="10440" w:type="dxa"/>
          </w:tcPr>
          <w:p w:rsidR="00A55C77" w:rsidRPr="00C86A38" w:rsidRDefault="00C72CBA" w:rsidP="00A55C7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34</w:t>
            </w:r>
            <w:r w:rsidR="00A55C77" w:rsidRPr="00A55C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55C77" w:rsidRPr="00C86A38">
              <w:rPr>
                <w:b w:val="0"/>
                <w:sz w:val="24"/>
                <w:szCs w:val="24"/>
              </w:rPr>
              <w:t>Подведение итогов</w:t>
            </w:r>
          </w:p>
        </w:tc>
      </w:tr>
    </w:tbl>
    <w:p w:rsidR="00063131" w:rsidRPr="004575F6" w:rsidRDefault="00063131" w:rsidP="00063131">
      <w:pPr>
        <w:jc w:val="center"/>
        <w:rPr>
          <w:b/>
          <w:lang w:eastAsia="ru-RU"/>
        </w:rPr>
      </w:pPr>
      <w:r w:rsidRPr="004575F6">
        <w:rPr>
          <w:b/>
          <w:bCs/>
          <w:lang w:eastAsia="ru-RU"/>
        </w:rPr>
        <w:t xml:space="preserve">Учебно-тематическое планирование разделов </w:t>
      </w:r>
      <w:r w:rsidRPr="004575F6">
        <w:rPr>
          <w:b/>
        </w:rPr>
        <w:t xml:space="preserve">курса внеурочной деятельности </w:t>
      </w:r>
      <w:r w:rsidRPr="004575F6">
        <w:rPr>
          <w:b/>
          <w:lang w:eastAsia="ru-RU"/>
        </w:rPr>
        <w:t>«</w:t>
      </w:r>
      <w:proofErr w:type="spellStart"/>
      <w:r w:rsidRPr="00063131">
        <w:rPr>
          <w:b/>
        </w:rPr>
        <w:t>Доноведение</w:t>
      </w:r>
      <w:proofErr w:type="spellEnd"/>
      <w:r w:rsidRPr="004575F6">
        <w:rPr>
          <w:b/>
          <w:lang w:eastAsia="ru-RU"/>
        </w:rPr>
        <w:t>»</w:t>
      </w:r>
    </w:p>
    <w:p w:rsidR="00063131" w:rsidRDefault="00063131" w:rsidP="00063131">
      <w:pPr>
        <w:pStyle w:val="Default"/>
        <w:rPr>
          <w:b/>
          <w:bCs/>
        </w:rPr>
      </w:pPr>
    </w:p>
    <w:tbl>
      <w:tblPr>
        <w:tblStyle w:val="a8"/>
        <w:tblW w:w="0" w:type="auto"/>
        <w:tblInd w:w="941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926"/>
        <w:gridCol w:w="2071"/>
      </w:tblGrid>
      <w:tr w:rsidR="00063131" w:rsidTr="00961107">
        <w:tc>
          <w:tcPr>
            <w:tcW w:w="3369" w:type="dxa"/>
            <w:vAlign w:val="center"/>
          </w:tcPr>
          <w:p w:rsidR="00063131" w:rsidRPr="00B05EB1" w:rsidRDefault="00063131" w:rsidP="00961107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063131" w:rsidRPr="00B05EB1" w:rsidRDefault="00063131" w:rsidP="00961107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Форма</w:t>
            </w:r>
          </w:p>
        </w:tc>
        <w:tc>
          <w:tcPr>
            <w:tcW w:w="926" w:type="dxa"/>
            <w:vAlign w:val="center"/>
          </w:tcPr>
          <w:p w:rsidR="00063131" w:rsidRPr="00B05EB1" w:rsidRDefault="00063131" w:rsidP="00961107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Кол-во часов</w:t>
            </w:r>
          </w:p>
        </w:tc>
        <w:tc>
          <w:tcPr>
            <w:tcW w:w="2071" w:type="dxa"/>
            <w:vAlign w:val="center"/>
          </w:tcPr>
          <w:p w:rsidR="00063131" w:rsidRPr="00B05EB1" w:rsidRDefault="00063131" w:rsidP="00961107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ЦОР</w:t>
            </w:r>
          </w:p>
        </w:tc>
      </w:tr>
      <w:tr w:rsidR="00063131" w:rsidTr="00961107">
        <w:tc>
          <w:tcPr>
            <w:tcW w:w="3369" w:type="dxa"/>
          </w:tcPr>
          <w:p w:rsidR="00063131" w:rsidRPr="00CF2E5A" w:rsidRDefault="00063131" w:rsidP="00961107">
            <w:pPr>
              <w:pStyle w:val="2"/>
              <w:spacing w:before="120"/>
              <w:ind w:left="360" w:firstLine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1. Я и окружающий мир</w:t>
            </w:r>
            <w:r w:rsidRPr="00CF2E5A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063131" w:rsidRPr="00AE5D2A" w:rsidRDefault="00063131" w:rsidP="00961107">
            <w:pPr>
              <w:pStyle w:val="Default"/>
              <w:jc w:val="center"/>
            </w:pPr>
            <w:r w:rsidRPr="00AE5D2A">
              <w:t>Проблемная дискуссия</w:t>
            </w:r>
            <w:r>
              <w:t xml:space="preserve">, </w:t>
            </w:r>
            <w:proofErr w:type="spellStart"/>
            <w:r>
              <w:t>и</w:t>
            </w:r>
            <w:r w:rsidRPr="00AE5D2A">
              <w:t>нтеллектуаль</w:t>
            </w:r>
            <w:r>
              <w:t>-</w:t>
            </w:r>
            <w:r w:rsidRPr="00AE5D2A">
              <w:t>ный</w:t>
            </w:r>
            <w:proofErr w:type="spellEnd"/>
            <w:r w:rsidRPr="00AE5D2A">
              <w:t xml:space="preserve"> марафон</w:t>
            </w:r>
            <w:r>
              <w:t>, м</w:t>
            </w:r>
            <w:r w:rsidRPr="00AE5D2A">
              <w:t>ини-сочинение</w:t>
            </w:r>
            <w:r>
              <w:t xml:space="preserve">, </w:t>
            </w:r>
            <w:proofErr w:type="spellStart"/>
            <w:r>
              <w:t>ф</w:t>
            </w:r>
            <w:r w:rsidRPr="00AE5D2A">
              <w:t>отоистории</w:t>
            </w:r>
            <w:proofErr w:type="spellEnd"/>
          </w:p>
        </w:tc>
        <w:tc>
          <w:tcPr>
            <w:tcW w:w="926" w:type="dxa"/>
          </w:tcPr>
          <w:p w:rsidR="00063131" w:rsidRPr="00CF2E5A" w:rsidRDefault="00063131" w:rsidP="00961107">
            <w:r>
              <w:t>4</w:t>
            </w:r>
          </w:p>
        </w:tc>
        <w:tc>
          <w:tcPr>
            <w:tcW w:w="2071" w:type="dxa"/>
            <w:vMerge w:val="restart"/>
            <w:vAlign w:val="center"/>
          </w:tcPr>
          <w:p w:rsidR="00063131" w:rsidRPr="00063131" w:rsidRDefault="00063131" w:rsidP="00961107">
            <w:pPr>
              <w:pStyle w:val="Default"/>
              <w:jc w:val="center"/>
              <w:rPr>
                <w:rStyle w:val="a7"/>
                <w:b w:val="0"/>
              </w:rPr>
            </w:pPr>
            <w:r w:rsidRPr="00063131">
              <w:rPr>
                <w:rStyle w:val="a7"/>
                <w:b w:val="0"/>
              </w:rPr>
              <w:t>https://bigenc.ru/</w:t>
            </w:r>
          </w:p>
        </w:tc>
      </w:tr>
      <w:tr w:rsidR="00063131" w:rsidTr="00884F16">
        <w:tc>
          <w:tcPr>
            <w:tcW w:w="3369" w:type="dxa"/>
          </w:tcPr>
          <w:p w:rsidR="00063131" w:rsidRPr="00063131" w:rsidRDefault="00063131" w:rsidP="00961107">
            <w:pPr>
              <w:ind w:left="360"/>
              <w:contextualSpacing/>
            </w:pPr>
            <w:r>
              <w:rPr>
                <w:bCs/>
              </w:rPr>
              <w:t xml:space="preserve">2. </w:t>
            </w:r>
            <w:r w:rsidRPr="00063131">
              <w:rPr>
                <w:bCs/>
              </w:rPr>
              <w:t>Дневник загадочного прошлого</w:t>
            </w:r>
          </w:p>
        </w:tc>
        <w:tc>
          <w:tcPr>
            <w:tcW w:w="1984" w:type="dxa"/>
            <w:vMerge/>
          </w:tcPr>
          <w:p w:rsidR="00063131" w:rsidRPr="00333291" w:rsidRDefault="00063131" w:rsidP="00961107">
            <w:pPr>
              <w:pStyle w:val="Default"/>
            </w:pPr>
          </w:p>
        </w:tc>
        <w:tc>
          <w:tcPr>
            <w:tcW w:w="926" w:type="dxa"/>
          </w:tcPr>
          <w:p w:rsidR="00063131" w:rsidRPr="005E5BD4" w:rsidRDefault="00063131" w:rsidP="00961107">
            <w:r>
              <w:t>15</w:t>
            </w:r>
          </w:p>
        </w:tc>
        <w:tc>
          <w:tcPr>
            <w:tcW w:w="2071" w:type="dxa"/>
            <w:vMerge/>
          </w:tcPr>
          <w:p w:rsidR="00063131" w:rsidRPr="00333291" w:rsidRDefault="00063131" w:rsidP="00961107">
            <w:pPr>
              <w:pStyle w:val="Default"/>
            </w:pPr>
          </w:p>
        </w:tc>
      </w:tr>
      <w:tr w:rsidR="00063131" w:rsidTr="00884F16">
        <w:tc>
          <w:tcPr>
            <w:tcW w:w="3369" w:type="dxa"/>
          </w:tcPr>
          <w:p w:rsidR="00063131" w:rsidRPr="00063131" w:rsidRDefault="00063131" w:rsidP="00961107">
            <w:pPr>
              <w:ind w:left="360"/>
              <w:contextualSpacing/>
            </w:pPr>
            <w:r>
              <w:t xml:space="preserve">3. </w:t>
            </w:r>
            <w:r w:rsidRPr="00063131">
              <w:t xml:space="preserve">Донская природа </w:t>
            </w:r>
          </w:p>
        </w:tc>
        <w:tc>
          <w:tcPr>
            <w:tcW w:w="1984" w:type="dxa"/>
            <w:vMerge/>
          </w:tcPr>
          <w:p w:rsidR="00063131" w:rsidRPr="00333291" w:rsidRDefault="00063131" w:rsidP="00961107">
            <w:pPr>
              <w:pStyle w:val="Default"/>
            </w:pPr>
          </w:p>
        </w:tc>
        <w:tc>
          <w:tcPr>
            <w:tcW w:w="926" w:type="dxa"/>
          </w:tcPr>
          <w:p w:rsidR="00063131" w:rsidRPr="00CF2E5A" w:rsidRDefault="00063131" w:rsidP="00961107">
            <w:r>
              <w:t>11</w:t>
            </w:r>
          </w:p>
        </w:tc>
        <w:tc>
          <w:tcPr>
            <w:tcW w:w="2071" w:type="dxa"/>
            <w:vMerge/>
          </w:tcPr>
          <w:p w:rsidR="00063131" w:rsidRPr="00333291" w:rsidRDefault="00063131" w:rsidP="00961107">
            <w:pPr>
              <w:pStyle w:val="Default"/>
            </w:pPr>
          </w:p>
        </w:tc>
      </w:tr>
      <w:tr w:rsidR="00063131" w:rsidTr="00884F16">
        <w:tc>
          <w:tcPr>
            <w:tcW w:w="3369" w:type="dxa"/>
          </w:tcPr>
          <w:p w:rsidR="00063131" w:rsidRPr="00063131" w:rsidRDefault="00063131" w:rsidP="00961107">
            <w:pPr>
              <w:ind w:left="360"/>
              <w:contextualSpacing/>
            </w:pPr>
            <w:r>
              <w:t xml:space="preserve">4. </w:t>
            </w:r>
            <w:r w:rsidRPr="00063131">
              <w:t>Жизнь на Дону. Настоящее время</w:t>
            </w:r>
          </w:p>
        </w:tc>
        <w:tc>
          <w:tcPr>
            <w:tcW w:w="1984" w:type="dxa"/>
            <w:vMerge/>
          </w:tcPr>
          <w:p w:rsidR="00063131" w:rsidRPr="00333291" w:rsidRDefault="00063131" w:rsidP="00961107">
            <w:pPr>
              <w:pStyle w:val="Default"/>
            </w:pPr>
          </w:p>
        </w:tc>
        <w:tc>
          <w:tcPr>
            <w:tcW w:w="926" w:type="dxa"/>
          </w:tcPr>
          <w:p w:rsidR="00063131" w:rsidRPr="00CF2E5A" w:rsidRDefault="00063131" w:rsidP="00961107">
            <w:r>
              <w:t>4</w:t>
            </w:r>
          </w:p>
        </w:tc>
        <w:tc>
          <w:tcPr>
            <w:tcW w:w="2071" w:type="dxa"/>
            <w:vMerge/>
          </w:tcPr>
          <w:p w:rsidR="00063131" w:rsidRPr="00333291" w:rsidRDefault="00063131" w:rsidP="00961107">
            <w:pPr>
              <w:pStyle w:val="Default"/>
            </w:pPr>
          </w:p>
        </w:tc>
      </w:tr>
      <w:tr w:rsidR="00063131" w:rsidTr="00884F16">
        <w:tc>
          <w:tcPr>
            <w:tcW w:w="3369" w:type="dxa"/>
          </w:tcPr>
          <w:p w:rsidR="00063131" w:rsidRDefault="00063131" w:rsidP="00961107">
            <w:pPr>
              <w:pStyle w:val="a3"/>
              <w:widowControl/>
              <w:suppressAutoHyphens w:val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063131" w:rsidRPr="00333291" w:rsidRDefault="00063131" w:rsidP="00961107">
            <w:pPr>
              <w:pStyle w:val="Default"/>
            </w:pPr>
          </w:p>
        </w:tc>
        <w:tc>
          <w:tcPr>
            <w:tcW w:w="926" w:type="dxa"/>
          </w:tcPr>
          <w:p w:rsidR="00063131" w:rsidRDefault="00063131" w:rsidP="00961107">
            <w:r>
              <w:t>34 ч</w:t>
            </w:r>
          </w:p>
        </w:tc>
        <w:tc>
          <w:tcPr>
            <w:tcW w:w="2071" w:type="dxa"/>
            <w:vMerge/>
          </w:tcPr>
          <w:p w:rsidR="00063131" w:rsidRPr="00333291" w:rsidRDefault="00063131" w:rsidP="00961107">
            <w:pPr>
              <w:pStyle w:val="Default"/>
            </w:pPr>
          </w:p>
        </w:tc>
      </w:tr>
    </w:tbl>
    <w:p w:rsidR="00063131" w:rsidRDefault="00063131" w:rsidP="00063131">
      <w:pPr>
        <w:rPr>
          <w:b/>
        </w:rPr>
        <w:sectPr w:rsidR="00063131" w:rsidSect="00C815E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63131" w:rsidRDefault="00063131" w:rsidP="003F61A7">
      <w:pPr>
        <w:spacing w:line="252" w:lineRule="auto"/>
        <w:rPr>
          <w:b/>
          <w:sz w:val="28"/>
          <w:szCs w:val="28"/>
          <w:u w:val="single"/>
        </w:rPr>
      </w:pPr>
    </w:p>
    <w:p w:rsidR="009D044A" w:rsidRPr="0068091E" w:rsidRDefault="009D044A" w:rsidP="00393E90">
      <w:pPr>
        <w:spacing w:line="252" w:lineRule="auto"/>
        <w:jc w:val="center"/>
        <w:rPr>
          <w:b/>
          <w:sz w:val="28"/>
          <w:szCs w:val="28"/>
          <w:u w:val="single"/>
        </w:rPr>
      </w:pPr>
      <w:r w:rsidRPr="0068091E">
        <w:rPr>
          <w:b/>
          <w:sz w:val="28"/>
          <w:szCs w:val="28"/>
          <w:u w:val="single"/>
        </w:rPr>
        <w:t>Календарно-тематическое планирование</w:t>
      </w:r>
      <w:r w:rsidR="00F54D70" w:rsidRPr="0068091E">
        <w:rPr>
          <w:b/>
          <w:sz w:val="28"/>
          <w:szCs w:val="28"/>
          <w:u w:val="single"/>
        </w:rPr>
        <w:t xml:space="preserve"> </w:t>
      </w:r>
      <w:r w:rsidR="0068091E">
        <w:rPr>
          <w:b/>
          <w:sz w:val="28"/>
          <w:szCs w:val="28"/>
          <w:u w:val="single"/>
        </w:rPr>
        <w:t xml:space="preserve">курса </w:t>
      </w:r>
      <w:r w:rsidR="00F54D70" w:rsidRPr="0068091E">
        <w:rPr>
          <w:b/>
          <w:sz w:val="28"/>
          <w:szCs w:val="28"/>
          <w:u w:val="single"/>
        </w:rPr>
        <w:t>внеурочной деятельности «</w:t>
      </w:r>
      <w:proofErr w:type="spellStart"/>
      <w:r w:rsidR="00FD4DB9" w:rsidRPr="00FD4DB9">
        <w:rPr>
          <w:b/>
          <w:sz w:val="28"/>
          <w:szCs w:val="28"/>
          <w:u w:val="single"/>
        </w:rPr>
        <w:t>Доноведение</w:t>
      </w:r>
      <w:proofErr w:type="spellEnd"/>
      <w:r w:rsidR="00F54D70" w:rsidRPr="0068091E">
        <w:rPr>
          <w:b/>
          <w:sz w:val="28"/>
          <w:szCs w:val="28"/>
          <w:u w:val="single"/>
        </w:rPr>
        <w:t>»</w:t>
      </w:r>
    </w:p>
    <w:p w:rsidR="009D044A" w:rsidRPr="00F54D70" w:rsidRDefault="009D044A" w:rsidP="009D044A">
      <w:pPr>
        <w:widowControl w:val="0"/>
        <w:spacing w:line="235" w:lineRule="auto"/>
        <w:ind w:firstLine="680"/>
        <w:jc w:val="both"/>
      </w:pPr>
    </w:p>
    <w:tbl>
      <w:tblPr>
        <w:tblW w:w="1044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548"/>
        <w:gridCol w:w="5122"/>
        <w:gridCol w:w="1529"/>
        <w:gridCol w:w="2693"/>
      </w:tblGrid>
      <w:tr w:rsidR="00C22EFD" w:rsidRPr="00F54D70" w:rsidTr="00C22EFD">
        <w:trPr>
          <w:cantSplit/>
          <w:trHeight w:val="460"/>
        </w:trPr>
        <w:tc>
          <w:tcPr>
            <w:tcW w:w="1096" w:type="dxa"/>
            <w:gridSpan w:val="3"/>
          </w:tcPr>
          <w:p w:rsidR="00C22EFD" w:rsidRPr="00F54D70" w:rsidRDefault="00C22EFD" w:rsidP="00A55C77">
            <w:pPr>
              <w:widowControl w:val="0"/>
              <w:snapToGrid w:val="0"/>
              <w:spacing w:line="235" w:lineRule="auto"/>
            </w:pPr>
            <w:r w:rsidRPr="00F54D70">
              <w:t>№</w:t>
            </w:r>
            <w:r>
              <w:t xml:space="preserve"> урока</w:t>
            </w:r>
          </w:p>
        </w:tc>
        <w:tc>
          <w:tcPr>
            <w:tcW w:w="5122" w:type="dxa"/>
            <w:vMerge w:val="restart"/>
          </w:tcPr>
          <w:p w:rsidR="00C22EFD" w:rsidRPr="00F54D70" w:rsidRDefault="00C22EFD" w:rsidP="00A55C77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</w:p>
          <w:p w:rsidR="00C22EFD" w:rsidRPr="00F54D70" w:rsidRDefault="00C22EFD" w:rsidP="00A55C77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  <w:r w:rsidRPr="00F54D70">
              <w:rPr>
                <w:b/>
              </w:rPr>
              <w:t>Тема</w:t>
            </w:r>
          </w:p>
        </w:tc>
        <w:tc>
          <w:tcPr>
            <w:tcW w:w="1529" w:type="dxa"/>
            <w:vMerge w:val="restart"/>
          </w:tcPr>
          <w:p w:rsidR="00C22EFD" w:rsidRPr="00F54D70" w:rsidRDefault="00C22EFD" w:rsidP="00A37737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  <w:r w:rsidRPr="00F54D70">
              <w:rPr>
                <w:b/>
              </w:rPr>
              <w:t>Дата</w:t>
            </w:r>
          </w:p>
          <w:p w:rsidR="00C22EFD" w:rsidRPr="00F54D70" w:rsidRDefault="00C22EFD" w:rsidP="00A37737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C22EFD" w:rsidRPr="00F54D70" w:rsidRDefault="00C22EFD" w:rsidP="00336775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  <w:r w:rsidRPr="00F54D70">
              <w:rPr>
                <w:b/>
              </w:rPr>
              <w:t xml:space="preserve">Форма </w:t>
            </w:r>
            <w:r>
              <w:rPr>
                <w:b/>
              </w:rPr>
              <w:t>организации и виды деятельности</w:t>
            </w:r>
          </w:p>
        </w:tc>
      </w:tr>
      <w:tr w:rsidR="00C22EFD" w:rsidRPr="00F54D70" w:rsidTr="00C22EFD">
        <w:trPr>
          <w:cantSplit/>
          <w:trHeight w:val="490"/>
        </w:trPr>
        <w:tc>
          <w:tcPr>
            <w:tcW w:w="540" w:type="dxa"/>
          </w:tcPr>
          <w:p w:rsidR="00C22EFD" w:rsidRPr="00C22EFD" w:rsidRDefault="00C22EFD" w:rsidP="00A55C77">
            <w:pPr>
              <w:widowControl w:val="0"/>
              <w:snapToGrid w:val="0"/>
              <w:spacing w:line="235" w:lineRule="auto"/>
              <w:rPr>
                <w:sz w:val="16"/>
                <w:szCs w:val="16"/>
              </w:rPr>
            </w:pPr>
            <w:r w:rsidRPr="00C22EFD">
              <w:rPr>
                <w:sz w:val="16"/>
                <w:szCs w:val="16"/>
              </w:rPr>
              <w:t>план</w:t>
            </w:r>
          </w:p>
        </w:tc>
        <w:tc>
          <w:tcPr>
            <w:tcW w:w="556" w:type="dxa"/>
            <w:gridSpan w:val="2"/>
          </w:tcPr>
          <w:p w:rsidR="00C22EFD" w:rsidRPr="00C22EFD" w:rsidRDefault="00C22EFD" w:rsidP="00A55C77">
            <w:pPr>
              <w:widowControl w:val="0"/>
              <w:snapToGrid w:val="0"/>
              <w:spacing w:line="235" w:lineRule="auto"/>
              <w:rPr>
                <w:sz w:val="16"/>
                <w:szCs w:val="16"/>
              </w:rPr>
            </w:pPr>
            <w:r w:rsidRPr="00C22EFD">
              <w:rPr>
                <w:sz w:val="16"/>
                <w:szCs w:val="16"/>
              </w:rPr>
              <w:t>факт</w:t>
            </w:r>
          </w:p>
        </w:tc>
        <w:tc>
          <w:tcPr>
            <w:tcW w:w="5122" w:type="dxa"/>
            <w:vMerge/>
          </w:tcPr>
          <w:p w:rsidR="00C22EFD" w:rsidRPr="00F54D70" w:rsidRDefault="00C22EFD" w:rsidP="00A55C77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29" w:type="dxa"/>
            <w:vMerge/>
          </w:tcPr>
          <w:p w:rsidR="00C22EFD" w:rsidRPr="00F54D70" w:rsidRDefault="00C22EFD" w:rsidP="00A37737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C22EFD" w:rsidRPr="00F54D70" w:rsidRDefault="00C22EFD" w:rsidP="00336775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snapToGrid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snapToGrid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Организационное занятие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D748ED" w:rsidRPr="00786E86">
              <w:rPr>
                <w:color w:val="000000"/>
              </w:rPr>
              <w:t>.09</w:t>
            </w:r>
          </w:p>
        </w:tc>
        <w:tc>
          <w:tcPr>
            <w:tcW w:w="2693" w:type="dxa"/>
          </w:tcPr>
          <w:p w:rsidR="00B92AA4" w:rsidRPr="00F54D70" w:rsidRDefault="00B92AA4" w:rsidP="00D53A8B">
            <w:pPr>
              <w:widowControl w:val="0"/>
              <w:snapToGrid w:val="0"/>
              <w:spacing w:line="235" w:lineRule="auto"/>
              <w:jc w:val="both"/>
            </w:pP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snapToGrid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snapToGrid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Донской край – мой край!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D748ED" w:rsidRPr="00786E86">
              <w:rPr>
                <w:color w:val="000000"/>
              </w:rPr>
              <w:t>.09</w:t>
            </w:r>
          </w:p>
        </w:tc>
        <w:tc>
          <w:tcPr>
            <w:tcW w:w="2693" w:type="dxa"/>
          </w:tcPr>
          <w:p w:rsidR="00B92AA4" w:rsidRPr="00786E86" w:rsidRDefault="00B92AA4" w:rsidP="00E83F29">
            <w:pPr>
              <w:widowControl w:val="0"/>
              <w:snapToGrid w:val="0"/>
              <w:spacing w:line="235" w:lineRule="auto"/>
            </w:pPr>
            <w:r w:rsidRPr="00786E86">
              <w:rPr>
                <w:sz w:val="22"/>
                <w:szCs w:val="22"/>
              </w:rPr>
              <w:t>Исследовательская работа «Край, в котором я живу»</w:t>
            </w:r>
          </w:p>
        </w:tc>
      </w:tr>
      <w:tr w:rsidR="00B92AA4" w:rsidRPr="00F54D70" w:rsidTr="00D748ED">
        <w:trPr>
          <w:trHeight w:val="341"/>
        </w:trPr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Что ты знаешь о роде своём?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748ED" w:rsidRPr="00786E86">
              <w:rPr>
                <w:color w:val="000000"/>
              </w:rPr>
              <w:t>.09</w:t>
            </w:r>
          </w:p>
        </w:tc>
        <w:tc>
          <w:tcPr>
            <w:tcW w:w="2693" w:type="dxa"/>
          </w:tcPr>
          <w:p w:rsidR="00B92AA4" w:rsidRPr="00786E86" w:rsidRDefault="00B92AA4" w:rsidP="00E83F29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Исследовательская работа « Моя семья»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Моя семья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748ED" w:rsidRPr="00786E86">
              <w:rPr>
                <w:color w:val="000000"/>
              </w:rPr>
              <w:t>.09</w:t>
            </w:r>
          </w:p>
        </w:tc>
        <w:tc>
          <w:tcPr>
            <w:tcW w:w="2693" w:type="dxa"/>
          </w:tcPr>
          <w:p w:rsidR="00B92AA4" w:rsidRPr="00786E86" w:rsidRDefault="00B92AA4" w:rsidP="008960FB">
            <w:pPr>
              <w:widowControl w:val="0"/>
              <w:snapToGrid w:val="0"/>
              <w:jc w:val="both"/>
            </w:pPr>
            <w:r w:rsidRPr="00786E86">
              <w:rPr>
                <w:sz w:val="22"/>
                <w:szCs w:val="22"/>
              </w:rPr>
              <w:t>Научиться составлять летопись своей семьи; соблюдать семейные традиции. Защита проекта «Моя семья»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5122" w:type="dxa"/>
          </w:tcPr>
          <w:p w:rsidR="00B92AA4" w:rsidRPr="00FD4DB9" w:rsidRDefault="00B92AA4" w:rsidP="005659C4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Тайны  Донской  земли ( заселение территории  в древности)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1B3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748ED" w:rsidRPr="00786E86">
              <w:rPr>
                <w:color w:val="000000"/>
              </w:rPr>
              <w:t>.</w:t>
            </w:r>
            <w:r w:rsidR="001B37E1">
              <w:rPr>
                <w:color w:val="000000"/>
              </w:rPr>
              <w:t>09</w:t>
            </w:r>
          </w:p>
        </w:tc>
        <w:tc>
          <w:tcPr>
            <w:tcW w:w="2693" w:type="dxa"/>
          </w:tcPr>
          <w:p w:rsidR="00B92AA4" w:rsidRPr="00786E86" w:rsidRDefault="00B92AA4" w:rsidP="0084555F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Представление  реферата, подготовка  докладов  по  выбранной  теме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Тайны  Донской  земли ( заселение территории  до 16 в)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D748ED" w:rsidRPr="00786E86">
              <w:rPr>
                <w:color w:val="000000"/>
              </w:rPr>
              <w:t>.10</w:t>
            </w:r>
          </w:p>
        </w:tc>
        <w:tc>
          <w:tcPr>
            <w:tcW w:w="2693" w:type="dxa"/>
          </w:tcPr>
          <w:p w:rsidR="00B92AA4" w:rsidRPr="00786E86" w:rsidRDefault="00B92AA4" w:rsidP="0084555F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Представление  реферата, подготовка  докладов по  выбранной  теме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Донской казак хват, силой, удалью богат!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748ED" w:rsidRPr="00786E86">
              <w:rPr>
                <w:color w:val="000000"/>
              </w:rPr>
              <w:t>.10</w:t>
            </w:r>
          </w:p>
        </w:tc>
        <w:tc>
          <w:tcPr>
            <w:tcW w:w="2693" w:type="dxa"/>
          </w:tcPr>
          <w:p w:rsidR="00B92AA4" w:rsidRPr="00786E86" w:rsidRDefault="00B92AA4" w:rsidP="008960FB">
            <w:pPr>
              <w:widowControl w:val="0"/>
              <w:snapToGrid w:val="0"/>
              <w:jc w:val="both"/>
            </w:pPr>
            <w:r w:rsidRPr="00786E86">
              <w:rPr>
                <w:sz w:val="22"/>
                <w:szCs w:val="22"/>
              </w:rPr>
              <w:t xml:space="preserve">Демонстрация презентации, </w:t>
            </w:r>
          </w:p>
          <w:p w:rsidR="00B92AA4" w:rsidRPr="00786E86" w:rsidRDefault="00B92AA4" w:rsidP="008960FB">
            <w:pPr>
              <w:widowControl w:val="0"/>
              <w:snapToGrid w:val="0"/>
              <w:jc w:val="both"/>
            </w:pPr>
            <w:r w:rsidRPr="00786E86">
              <w:rPr>
                <w:sz w:val="22"/>
                <w:szCs w:val="22"/>
              </w:rPr>
              <w:t xml:space="preserve">обсуждение материала 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Они прославили Дон: Ермак могучий, Степан Разин, Емельян Пугачев, Платов Матвей Иванович, Буденный Семен Михайлович, Падалка Валентин Анатольевич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748ED" w:rsidRPr="00786E86">
              <w:rPr>
                <w:color w:val="000000"/>
              </w:rPr>
              <w:t>.10</w:t>
            </w:r>
          </w:p>
        </w:tc>
        <w:tc>
          <w:tcPr>
            <w:tcW w:w="2693" w:type="dxa"/>
          </w:tcPr>
          <w:p w:rsidR="00B92AA4" w:rsidRPr="00786E86" w:rsidRDefault="00B92AA4" w:rsidP="00423A69">
            <w:pPr>
              <w:widowControl w:val="0"/>
              <w:snapToGrid w:val="0"/>
              <w:jc w:val="both"/>
            </w:pPr>
            <w:r w:rsidRPr="00786E86">
              <w:rPr>
                <w:sz w:val="22"/>
                <w:szCs w:val="22"/>
              </w:rPr>
              <w:t>Представление  реферата, подготовка  докладов по  выбранной  теме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Они прославили Дон: Ермак могучий, Степан Разин, Емельян Пугачев, Платов Матвей Иванович, Буденный Семен Михайлович, Падалка Валентин Анатольевич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1B3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748ED" w:rsidRPr="00786E86">
              <w:rPr>
                <w:color w:val="000000"/>
              </w:rPr>
              <w:t>.1</w:t>
            </w:r>
            <w:r w:rsidR="001B37E1">
              <w:rPr>
                <w:color w:val="000000"/>
              </w:rPr>
              <w:t>0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  <w:jc w:val="both"/>
            </w:pPr>
            <w:r w:rsidRPr="00786E86">
              <w:rPr>
                <w:sz w:val="22"/>
                <w:szCs w:val="22"/>
              </w:rPr>
              <w:t>Представление  реферата, подготовка  докладов по  выбранной  теме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 xml:space="preserve">Они прославили Дон: Ермак могучий, Степан Разин, Емельян Пугачев, Платов Матвей Иванович, Буденный Семен Михайлович, Падалка Валентин Анатольевич 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748ED" w:rsidRPr="00786E86">
              <w:rPr>
                <w:color w:val="000000"/>
              </w:rPr>
              <w:t>.11</w:t>
            </w:r>
          </w:p>
        </w:tc>
        <w:tc>
          <w:tcPr>
            <w:tcW w:w="2693" w:type="dxa"/>
          </w:tcPr>
          <w:p w:rsidR="00B92AA4" w:rsidRPr="00786E86" w:rsidRDefault="00A25A4F" w:rsidP="00D53A8B">
            <w:pPr>
              <w:widowControl w:val="0"/>
              <w:snapToGrid w:val="0"/>
              <w:jc w:val="both"/>
            </w:pPr>
            <w:r w:rsidRPr="00786E86">
              <w:rPr>
                <w:sz w:val="22"/>
                <w:szCs w:val="22"/>
              </w:rPr>
              <w:t>Обсуждение материала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Крепость Дмитрия Ростовского. Ростов-на-Дону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748ED" w:rsidRPr="00786E86">
              <w:rPr>
                <w:color w:val="000000"/>
              </w:rPr>
              <w:t>.11</w:t>
            </w:r>
          </w:p>
        </w:tc>
        <w:tc>
          <w:tcPr>
            <w:tcW w:w="2693" w:type="dxa"/>
          </w:tcPr>
          <w:p w:rsidR="00B92AA4" w:rsidRPr="00786E86" w:rsidRDefault="00B92AA4" w:rsidP="005E5BD4">
            <w:r w:rsidRPr="00786E86">
              <w:rPr>
                <w:sz w:val="22"/>
                <w:szCs w:val="22"/>
              </w:rPr>
              <w:t>Работа с иллюстративным материалом. Описание памятников искусства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Новочеркасск - столица казачьего Дона.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748ED" w:rsidRPr="00786E86">
              <w:rPr>
                <w:color w:val="000000"/>
              </w:rPr>
              <w:t>.11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Работа с иллюстративным материалом. Описание памятников искусства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Азов – город воинской славы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D748ED" w:rsidRPr="00786E86">
              <w:rPr>
                <w:color w:val="000000"/>
              </w:rPr>
              <w:t>.12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Работа с иллюстративным материалом. Описание памятников искусства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5122" w:type="dxa"/>
          </w:tcPr>
          <w:p w:rsidR="00B92AA4" w:rsidRPr="00FD4DB9" w:rsidRDefault="00B92AA4" w:rsidP="009B7D8D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Таганрог – город воинской славы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D748ED" w:rsidRPr="00786E86">
              <w:rPr>
                <w:color w:val="000000"/>
              </w:rPr>
              <w:t>.12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Работа с иллюстративным материалом. Описание памятников искусства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Станица Вешенская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748ED" w:rsidRPr="00786E86">
              <w:rPr>
                <w:color w:val="000000"/>
              </w:rPr>
              <w:t>.12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Работа с иллюстративным материалом. Описание памятников искусства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Донское  земледелие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748ED" w:rsidRPr="00786E86">
              <w:rPr>
                <w:color w:val="000000"/>
              </w:rPr>
              <w:t>.12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Библиотечный урок. Дискуссия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17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17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Скотоводство  на Дону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1B3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748ED" w:rsidRPr="00786E86">
              <w:rPr>
                <w:color w:val="000000"/>
              </w:rPr>
              <w:t>.</w:t>
            </w:r>
            <w:r w:rsidR="001B37E1">
              <w:rPr>
                <w:color w:val="000000"/>
              </w:rPr>
              <w:t>12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Библиотечный урок. Дискуссия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Становление  промышленности  Дона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748ED" w:rsidRPr="00786E86">
              <w:rPr>
                <w:color w:val="000000"/>
              </w:rPr>
              <w:t>.01</w:t>
            </w:r>
          </w:p>
        </w:tc>
        <w:tc>
          <w:tcPr>
            <w:tcW w:w="2693" w:type="dxa"/>
          </w:tcPr>
          <w:p w:rsidR="00B92AA4" w:rsidRPr="00786E86" w:rsidRDefault="00B92AA4" w:rsidP="009B5650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Библиотечный урок. Дискуссия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19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19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Донская  торговля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748ED" w:rsidRPr="00786E86">
              <w:rPr>
                <w:color w:val="000000"/>
              </w:rPr>
              <w:t>.01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Библиотечный урок. Дискуссия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proofErr w:type="gramStart"/>
            <w:r w:rsidRPr="00FD4DB9">
              <w:rPr>
                <w:szCs w:val="24"/>
              </w:rPr>
              <w:t>Поверхность  края</w:t>
            </w:r>
            <w:proofErr w:type="gramEnd"/>
            <w:r w:rsidRPr="00FD4DB9">
              <w:rPr>
                <w:szCs w:val="24"/>
              </w:rPr>
              <w:t xml:space="preserve"> . Рельеф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Выступления с докладами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Геологическое строение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D748ED" w:rsidRPr="00786E86">
              <w:rPr>
                <w:color w:val="000000"/>
              </w:rPr>
              <w:t>.02</w:t>
            </w:r>
          </w:p>
        </w:tc>
        <w:tc>
          <w:tcPr>
            <w:tcW w:w="2693" w:type="dxa"/>
          </w:tcPr>
          <w:p w:rsidR="00B92AA4" w:rsidRPr="00786E86" w:rsidRDefault="00B92AA4" w:rsidP="00A55C77">
            <w:pPr>
              <w:jc w:val="both"/>
            </w:pPr>
            <w:r w:rsidRPr="00786E86">
              <w:rPr>
                <w:sz w:val="22"/>
                <w:szCs w:val="22"/>
              </w:rPr>
              <w:t>Библиотечный урок. Выступления с докладами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Полезные  ископаемые</w:t>
            </w:r>
          </w:p>
        </w:tc>
        <w:tc>
          <w:tcPr>
            <w:tcW w:w="1529" w:type="dxa"/>
            <w:vAlign w:val="center"/>
          </w:tcPr>
          <w:p w:rsidR="00B92AA4" w:rsidRPr="00786E86" w:rsidRDefault="001E06DF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D748ED" w:rsidRPr="00786E86">
              <w:rPr>
                <w:color w:val="000000"/>
              </w:rPr>
              <w:t>.02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Библиотечный урок. Выступления с докладами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Краски  Донской  земли</w:t>
            </w:r>
          </w:p>
        </w:tc>
        <w:tc>
          <w:tcPr>
            <w:tcW w:w="1529" w:type="dxa"/>
            <w:vAlign w:val="center"/>
          </w:tcPr>
          <w:p w:rsidR="00B92AA4" w:rsidRPr="00786E86" w:rsidRDefault="001B37E1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748ED" w:rsidRPr="00786E86">
              <w:rPr>
                <w:color w:val="000000"/>
              </w:rPr>
              <w:t>.02</w:t>
            </w:r>
          </w:p>
        </w:tc>
        <w:tc>
          <w:tcPr>
            <w:tcW w:w="2693" w:type="dxa"/>
          </w:tcPr>
          <w:p w:rsidR="00B92AA4" w:rsidRPr="00786E86" w:rsidRDefault="00B92AA4" w:rsidP="0064590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 xml:space="preserve">Просмотр документального фильма о реке </w:t>
            </w:r>
            <w:proofErr w:type="spellStart"/>
            <w:r w:rsidRPr="00786E86">
              <w:rPr>
                <w:sz w:val="22"/>
                <w:szCs w:val="22"/>
              </w:rPr>
              <w:t>Маныч</w:t>
            </w:r>
            <w:proofErr w:type="spellEnd"/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Водный  мир  области</w:t>
            </w:r>
          </w:p>
        </w:tc>
        <w:tc>
          <w:tcPr>
            <w:tcW w:w="1529" w:type="dxa"/>
            <w:vAlign w:val="center"/>
          </w:tcPr>
          <w:p w:rsidR="00B92AA4" w:rsidRPr="00786E86" w:rsidRDefault="001B37E1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Выступления с докладами, обсуждение материала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Условия почвообразования</w:t>
            </w:r>
          </w:p>
        </w:tc>
        <w:tc>
          <w:tcPr>
            <w:tcW w:w="1529" w:type="dxa"/>
            <w:vAlign w:val="center"/>
          </w:tcPr>
          <w:p w:rsidR="00B92AA4" w:rsidRPr="00786E86" w:rsidRDefault="001B37E1" w:rsidP="001B3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D748ED" w:rsidRPr="00786E86">
              <w:rPr>
                <w:color w:val="000000"/>
              </w:rPr>
              <w:t>.03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Выступления с докладами, обсуждение материала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26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26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Растительный  мир  области</w:t>
            </w:r>
          </w:p>
        </w:tc>
        <w:tc>
          <w:tcPr>
            <w:tcW w:w="1529" w:type="dxa"/>
            <w:vAlign w:val="center"/>
          </w:tcPr>
          <w:p w:rsidR="00B92AA4" w:rsidRPr="00786E86" w:rsidRDefault="001B37E1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748ED" w:rsidRPr="00786E86">
              <w:rPr>
                <w:color w:val="000000"/>
              </w:rPr>
              <w:t>.03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Выступления с докладами, обсуждение материала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Животный  мир степи</w:t>
            </w:r>
          </w:p>
        </w:tc>
        <w:tc>
          <w:tcPr>
            <w:tcW w:w="1529" w:type="dxa"/>
            <w:vAlign w:val="center"/>
          </w:tcPr>
          <w:p w:rsidR="00B92AA4" w:rsidRPr="00786E86" w:rsidRDefault="001B37E1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2693" w:type="dxa"/>
          </w:tcPr>
          <w:p w:rsidR="00B92AA4" w:rsidRPr="00786E86" w:rsidRDefault="00B92AA4" w:rsidP="009B5650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Выступления с докладами, обсуждение материала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28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28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Экологические проблемы воздуха, воды, почвы родного края</w:t>
            </w:r>
          </w:p>
        </w:tc>
        <w:tc>
          <w:tcPr>
            <w:tcW w:w="1529" w:type="dxa"/>
            <w:vAlign w:val="center"/>
          </w:tcPr>
          <w:p w:rsidR="00B92AA4" w:rsidRPr="00786E86" w:rsidRDefault="001B37E1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Дискуссия о путях решения проблемы</w:t>
            </w:r>
          </w:p>
        </w:tc>
      </w:tr>
      <w:tr w:rsidR="00B92AA4" w:rsidRPr="00F54D70" w:rsidTr="00D748ED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29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29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4"/>
              </w:rPr>
              <w:t>Экологические проблемы воздуха, воды, почвы родного края</w:t>
            </w:r>
          </w:p>
        </w:tc>
        <w:tc>
          <w:tcPr>
            <w:tcW w:w="1529" w:type="dxa"/>
            <w:vAlign w:val="center"/>
          </w:tcPr>
          <w:p w:rsidR="00B92AA4" w:rsidRPr="00786E86" w:rsidRDefault="001B37E1" w:rsidP="001B3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748ED" w:rsidRPr="00786E86">
              <w:rPr>
                <w:color w:val="000000"/>
              </w:rPr>
              <w:t>.04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Экологическая викторина</w:t>
            </w:r>
          </w:p>
        </w:tc>
      </w:tr>
      <w:tr w:rsidR="00B92AA4" w:rsidRPr="00F54D70" w:rsidTr="001E06DF">
        <w:tc>
          <w:tcPr>
            <w:tcW w:w="548" w:type="dxa"/>
            <w:gridSpan w:val="2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30</w:t>
            </w:r>
          </w:p>
        </w:tc>
        <w:tc>
          <w:tcPr>
            <w:tcW w:w="548" w:type="dxa"/>
            <w:vAlign w:val="center"/>
          </w:tcPr>
          <w:p w:rsidR="00B92AA4" w:rsidRPr="00F54D70" w:rsidRDefault="00C22EFD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30</w:t>
            </w:r>
          </w:p>
        </w:tc>
        <w:tc>
          <w:tcPr>
            <w:tcW w:w="5122" w:type="dxa"/>
          </w:tcPr>
          <w:p w:rsidR="00B92AA4" w:rsidRPr="00FD4DB9" w:rsidRDefault="00B92AA4" w:rsidP="00D53A8B">
            <w:pPr>
              <w:pStyle w:val="a3"/>
              <w:ind w:left="0"/>
              <w:rPr>
                <w:szCs w:val="24"/>
              </w:rPr>
            </w:pPr>
            <w:r w:rsidRPr="00FD4DB9">
              <w:rPr>
                <w:szCs w:val="28"/>
              </w:rPr>
              <w:t>Красная Книга Ростовской области. Её значение. Заповедники и заказники Ростовской области, их роль в охране окружающей среды</w:t>
            </w:r>
          </w:p>
        </w:tc>
        <w:tc>
          <w:tcPr>
            <w:tcW w:w="1529" w:type="dxa"/>
            <w:vAlign w:val="center"/>
          </w:tcPr>
          <w:p w:rsidR="00B92AA4" w:rsidRPr="00786E86" w:rsidRDefault="001B37E1" w:rsidP="001B3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748ED" w:rsidRPr="00786E86">
              <w:rPr>
                <w:color w:val="000000"/>
              </w:rPr>
              <w:t>.04</w:t>
            </w:r>
          </w:p>
        </w:tc>
        <w:tc>
          <w:tcPr>
            <w:tcW w:w="2693" w:type="dxa"/>
          </w:tcPr>
          <w:p w:rsidR="00B92AA4" w:rsidRPr="00786E86" w:rsidRDefault="00B92AA4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Просмотр документального фильма</w:t>
            </w:r>
          </w:p>
        </w:tc>
      </w:tr>
      <w:tr w:rsidR="001E06DF" w:rsidRPr="00F54D70" w:rsidTr="001E06DF">
        <w:tc>
          <w:tcPr>
            <w:tcW w:w="548" w:type="dxa"/>
            <w:gridSpan w:val="2"/>
            <w:vAlign w:val="center"/>
          </w:tcPr>
          <w:p w:rsidR="001E06DF" w:rsidRDefault="001E06DF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31</w:t>
            </w:r>
          </w:p>
        </w:tc>
        <w:tc>
          <w:tcPr>
            <w:tcW w:w="548" w:type="dxa"/>
            <w:vAlign w:val="center"/>
          </w:tcPr>
          <w:p w:rsidR="001E06DF" w:rsidRDefault="001E06DF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</w:p>
        </w:tc>
        <w:tc>
          <w:tcPr>
            <w:tcW w:w="5122" w:type="dxa"/>
          </w:tcPr>
          <w:p w:rsidR="001E06DF" w:rsidRPr="00FD4DB9" w:rsidRDefault="001E06DF" w:rsidP="00D53A8B">
            <w:pPr>
              <w:pStyle w:val="a3"/>
              <w:ind w:left="0"/>
              <w:rPr>
                <w:szCs w:val="28"/>
              </w:rPr>
            </w:pPr>
            <w:r w:rsidRPr="00C86A38">
              <w:t>Я – гражданин Ростовской области</w:t>
            </w:r>
          </w:p>
        </w:tc>
        <w:tc>
          <w:tcPr>
            <w:tcW w:w="1529" w:type="dxa"/>
            <w:vAlign w:val="center"/>
          </w:tcPr>
          <w:p w:rsidR="001E06DF" w:rsidRPr="00786E86" w:rsidRDefault="001B37E1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2693" w:type="dxa"/>
          </w:tcPr>
          <w:p w:rsidR="001E06DF" w:rsidRPr="00786E86" w:rsidRDefault="001E06DF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Выступления с докладами, обсуждение материала</w:t>
            </w:r>
          </w:p>
        </w:tc>
      </w:tr>
      <w:tr w:rsidR="001E06DF" w:rsidRPr="00F54D70" w:rsidTr="001E06DF">
        <w:tc>
          <w:tcPr>
            <w:tcW w:w="548" w:type="dxa"/>
            <w:gridSpan w:val="2"/>
            <w:vAlign w:val="center"/>
          </w:tcPr>
          <w:p w:rsidR="001E06DF" w:rsidRDefault="001E06DF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32</w:t>
            </w:r>
          </w:p>
        </w:tc>
        <w:tc>
          <w:tcPr>
            <w:tcW w:w="548" w:type="dxa"/>
            <w:vAlign w:val="center"/>
          </w:tcPr>
          <w:p w:rsidR="001E06DF" w:rsidRDefault="001E06DF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</w:p>
        </w:tc>
        <w:tc>
          <w:tcPr>
            <w:tcW w:w="5122" w:type="dxa"/>
          </w:tcPr>
          <w:p w:rsidR="001E06DF" w:rsidRPr="00FD4DB9" w:rsidRDefault="001E06DF" w:rsidP="00D53A8B">
            <w:pPr>
              <w:pStyle w:val="a3"/>
              <w:ind w:left="0"/>
              <w:rPr>
                <w:szCs w:val="28"/>
              </w:rPr>
            </w:pPr>
            <w:r w:rsidRPr="00963E24">
              <w:rPr>
                <w:bCs/>
                <w:sz w:val="22"/>
                <w:szCs w:val="22"/>
              </w:rPr>
              <w:t>История Донского края – часть истории Отечества</w:t>
            </w:r>
          </w:p>
        </w:tc>
        <w:tc>
          <w:tcPr>
            <w:tcW w:w="1529" w:type="dxa"/>
            <w:vAlign w:val="center"/>
          </w:tcPr>
          <w:p w:rsidR="001E06DF" w:rsidRPr="00786E86" w:rsidRDefault="001B37E1" w:rsidP="001B3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  <w:tc>
          <w:tcPr>
            <w:tcW w:w="2693" w:type="dxa"/>
          </w:tcPr>
          <w:p w:rsidR="001E06DF" w:rsidRPr="00786E86" w:rsidRDefault="001E06DF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Выступления с докладами, обсуждение материала</w:t>
            </w:r>
          </w:p>
        </w:tc>
      </w:tr>
      <w:tr w:rsidR="001E06DF" w:rsidRPr="00F54D70" w:rsidTr="001E06DF">
        <w:tc>
          <w:tcPr>
            <w:tcW w:w="548" w:type="dxa"/>
            <w:gridSpan w:val="2"/>
            <w:vAlign w:val="center"/>
          </w:tcPr>
          <w:p w:rsidR="001E06DF" w:rsidRDefault="001E06DF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33</w:t>
            </w:r>
          </w:p>
        </w:tc>
        <w:tc>
          <w:tcPr>
            <w:tcW w:w="548" w:type="dxa"/>
            <w:vAlign w:val="center"/>
          </w:tcPr>
          <w:p w:rsidR="001E06DF" w:rsidRDefault="001E06DF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</w:p>
        </w:tc>
        <w:tc>
          <w:tcPr>
            <w:tcW w:w="5122" w:type="dxa"/>
          </w:tcPr>
          <w:p w:rsidR="001E06DF" w:rsidRPr="00FD4DB9" w:rsidRDefault="001E06DF" w:rsidP="00D53A8B">
            <w:pPr>
              <w:pStyle w:val="a3"/>
              <w:ind w:left="0"/>
              <w:rPr>
                <w:szCs w:val="28"/>
              </w:rPr>
            </w:pPr>
            <w:r>
              <w:rPr>
                <w:szCs w:val="24"/>
              </w:rPr>
              <w:t>Ростовская область в мировом масштабе</w:t>
            </w:r>
          </w:p>
        </w:tc>
        <w:tc>
          <w:tcPr>
            <w:tcW w:w="1529" w:type="dxa"/>
            <w:vAlign w:val="center"/>
          </w:tcPr>
          <w:p w:rsidR="001E06DF" w:rsidRPr="00786E86" w:rsidRDefault="001B37E1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2693" w:type="dxa"/>
          </w:tcPr>
          <w:p w:rsidR="001E06DF" w:rsidRPr="00786E86" w:rsidRDefault="001E06DF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Выступления с докладами, обсуждение материала</w:t>
            </w:r>
          </w:p>
        </w:tc>
      </w:tr>
      <w:tr w:rsidR="001E06DF" w:rsidRPr="00F54D70" w:rsidTr="001E06DF">
        <w:tc>
          <w:tcPr>
            <w:tcW w:w="548" w:type="dxa"/>
            <w:gridSpan w:val="2"/>
            <w:vAlign w:val="center"/>
          </w:tcPr>
          <w:p w:rsidR="001E06DF" w:rsidRDefault="001E06DF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  <w:r>
              <w:t>34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1E06DF" w:rsidRDefault="001E06DF" w:rsidP="00C22EFD">
            <w:pPr>
              <w:widowControl w:val="0"/>
              <w:tabs>
                <w:tab w:val="left" w:pos="420"/>
              </w:tabs>
              <w:snapToGrid w:val="0"/>
              <w:jc w:val="center"/>
            </w:pPr>
          </w:p>
        </w:tc>
        <w:tc>
          <w:tcPr>
            <w:tcW w:w="5122" w:type="dxa"/>
          </w:tcPr>
          <w:p w:rsidR="001E06DF" w:rsidRPr="00FD4DB9" w:rsidRDefault="001E06DF" w:rsidP="00D53A8B">
            <w:pPr>
              <w:pStyle w:val="a3"/>
              <w:ind w:left="0"/>
              <w:rPr>
                <w:szCs w:val="28"/>
              </w:rPr>
            </w:pPr>
            <w:r w:rsidRPr="00C86A38">
              <w:rPr>
                <w:szCs w:val="24"/>
              </w:rPr>
              <w:t>Подведение итогов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1E06DF" w:rsidRPr="00786E86" w:rsidRDefault="001B37E1" w:rsidP="00D7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2693" w:type="dxa"/>
          </w:tcPr>
          <w:p w:rsidR="001E06DF" w:rsidRPr="00786E86" w:rsidRDefault="001E06DF" w:rsidP="00D53A8B">
            <w:pPr>
              <w:widowControl w:val="0"/>
              <w:snapToGrid w:val="0"/>
            </w:pPr>
            <w:r w:rsidRPr="00786E86">
              <w:rPr>
                <w:sz w:val="22"/>
                <w:szCs w:val="22"/>
              </w:rPr>
              <w:t>Дискуссия</w:t>
            </w:r>
          </w:p>
        </w:tc>
      </w:tr>
    </w:tbl>
    <w:p w:rsidR="00A55C77" w:rsidRDefault="00A55C77"/>
    <w:p w:rsidR="001E06DF" w:rsidRPr="00F54D70" w:rsidRDefault="001E06DF"/>
    <w:sectPr w:rsidR="001E06DF" w:rsidRPr="00F54D70" w:rsidSect="00C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23"/>
    <w:multiLevelType w:val="singleLevel"/>
    <w:tmpl w:val="00000023"/>
    <w:name w:val="WW8Num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28"/>
    <w:multiLevelType w:val="singleLevel"/>
    <w:tmpl w:val="00000028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29"/>
    <w:multiLevelType w:val="singleLevel"/>
    <w:tmpl w:val="00000029"/>
    <w:name w:val="WW8Num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3F"/>
    <w:multiLevelType w:val="singleLevel"/>
    <w:tmpl w:val="0000003F"/>
    <w:name w:val="WW8Num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45"/>
    <w:multiLevelType w:val="singleLevel"/>
    <w:tmpl w:val="00000045"/>
    <w:name w:val="WW8Num7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48"/>
    <w:multiLevelType w:val="singleLevel"/>
    <w:tmpl w:val="00000048"/>
    <w:name w:val="WW8Num7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6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50"/>
    <w:multiLevelType w:val="singleLevel"/>
    <w:tmpl w:val="00000050"/>
    <w:name w:val="WW8Num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261894"/>
    <w:multiLevelType w:val="hybridMultilevel"/>
    <w:tmpl w:val="203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41748B"/>
    <w:multiLevelType w:val="hybridMultilevel"/>
    <w:tmpl w:val="AE9AE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BF1530"/>
    <w:multiLevelType w:val="hybridMultilevel"/>
    <w:tmpl w:val="333AA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A39A9"/>
    <w:multiLevelType w:val="hybridMultilevel"/>
    <w:tmpl w:val="A65C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9"/>
  </w:num>
  <w:num w:numId="3">
    <w:abstractNumId w:val="25"/>
  </w:num>
  <w:num w:numId="4">
    <w:abstractNumId w:val="22"/>
  </w:num>
  <w:num w:numId="5">
    <w:abstractNumId w:val="34"/>
  </w:num>
  <w:num w:numId="6">
    <w:abstractNumId w:val="18"/>
  </w:num>
  <w:num w:numId="7">
    <w:abstractNumId w:val="23"/>
  </w:num>
  <w:num w:numId="8">
    <w:abstractNumId w:val="36"/>
  </w:num>
  <w:num w:numId="9">
    <w:abstractNumId w:val="33"/>
  </w:num>
  <w:num w:numId="10">
    <w:abstractNumId w:val="32"/>
  </w:num>
  <w:num w:numId="11">
    <w:abstractNumId w:val="29"/>
  </w:num>
  <w:num w:numId="12">
    <w:abstractNumId w:val="27"/>
  </w:num>
  <w:num w:numId="13">
    <w:abstractNumId w:val="37"/>
  </w:num>
  <w:num w:numId="14">
    <w:abstractNumId w:val="28"/>
  </w:num>
  <w:num w:numId="15">
    <w:abstractNumId w:val="24"/>
  </w:num>
  <w:num w:numId="16">
    <w:abstractNumId w:val="26"/>
  </w:num>
  <w:num w:numId="17">
    <w:abstractNumId w:val="30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4A"/>
    <w:rsid w:val="000063C3"/>
    <w:rsid w:val="000516E2"/>
    <w:rsid w:val="000602F9"/>
    <w:rsid w:val="00063131"/>
    <w:rsid w:val="00086953"/>
    <w:rsid w:val="000C1448"/>
    <w:rsid w:val="000E2176"/>
    <w:rsid w:val="00145C29"/>
    <w:rsid w:val="001A7D62"/>
    <w:rsid w:val="001B37E1"/>
    <w:rsid w:val="001D75E5"/>
    <w:rsid w:val="001E06DF"/>
    <w:rsid w:val="001E2FBF"/>
    <w:rsid w:val="001F74B1"/>
    <w:rsid w:val="002320EF"/>
    <w:rsid w:val="00232141"/>
    <w:rsid w:val="0023446B"/>
    <w:rsid w:val="002547AC"/>
    <w:rsid w:val="002B0517"/>
    <w:rsid w:val="002B30E3"/>
    <w:rsid w:val="002F1A10"/>
    <w:rsid w:val="002F4B39"/>
    <w:rsid w:val="00327D5E"/>
    <w:rsid w:val="00336775"/>
    <w:rsid w:val="00336F9F"/>
    <w:rsid w:val="00360592"/>
    <w:rsid w:val="0036138A"/>
    <w:rsid w:val="00362E56"/>
    <w:rsid w:val="00364A0A"/>
    <w:rsid w:val="003677A9"/>
    <w:rsid w:val="00381933"/>
    <w:rsid w:val="00393E90"/>
    <w:rsid w:val="003A0DE0"/>
    <w:rsid w:val="003A74F4"/>
    <w:rsid w:val="003D00DC"/>
    <w:rsid w:val="003E1BCB"/>
    <w:rsid w:val="003E419E"/>
    <w:rsid w:val="003F61A7"/>
    <w:rsid w:val="003F741F"/>
    <w:rsid w:val="00423A69"/>
    <w:rsid w:val="00491EE4"/>
    <w:rsid w:val="004B4880"/>
    <w:rsid w:val="004B6FAC"/>
    <w:rsid w:val="004E5B1C"/>
    <w:rsid w:val="004F216A"/>
    <w:rsid w:val="004F6DA1"/>
    <w:rsid w:val="00552AFF"/>
    <w:rsid w:val="005578E9"/>
    <w:rsid w:val="005659C4"/>
    <w:rsid w:val="005710AC"/>
    <w:rsid w:val="00576E65"/>
    <w:rsid w:val="0058360F"/>
    <w:rsid w:val="0059591C"/>
    <w:rsid w:val="005A5714"/>
    <w:rsid w:val="005E5BD4"/>
    <w:rsid w:val="005F4A44"/>
    <w:rsid w:val="0064590B"/>
    <w:rsid w:val="00647F75"/>
    <w:rsid w:val="00661C59"/>
    <w:rsid w:val="006808FF"/>
    <w:rsid w:val="0068091E"/>
    <w:rsid w:val="006826C3"/>
    <w:rsid w:val="0069187D"/>
    <w:rsid w:val="006A5DAF"/>
    <w:rsid w:val="006F1937"/>
    <w:rsid w:val="006F78C2"/>
    <w:rsid w:val="0071392A"/>
    <w:rsid w:val="00786E86"/>
    <w:rsid w:val="007F04E2"/>
    <w:rsid w:val="007F59BC"/>
    <w:rsid w:val="00824A31"/>
    <w:rsid w:val="0084555F"/>
    <w:rsid w:val="00867109"/>
    <w:rsid w:val="0089119B"/>
    <w:rsid w:val="008942F5"/>
    <w:rsid w:val="008960FB"/>
    <w:rsid w:val="008C12C8"/>
    <w:rsid w:val="008E3373"/>
    <w:rsid w:val="008F0DE0"/>
    <w:rsid w:val="008F347B"/>
    <w:rsid w:val="00917A23"/>
    <w:rsid w:val="00933C01"/>
    <w:rsid w:val="0093411E"/>
    <w:rsid w:val="00945972"/>
    <w:rsid w:val="00961A74"/>
    <w:rsid w:val="00963E24"/>
    <w:rsid w:val="009663A0"/>
    <w:rsid w:val="00975617"/>
    <w:rsid w:val="0098442B"/>
    <w:rsid w:val="00984FDD"/>
    <w:rsid w:val="00991D45"/>
    <w:rsid w:val="00995AEB"/>
    <w:rsid w:val="009A29A1"/>
    <w:rsid w:val="009B5650"/>
    <w:rsid w:val="009B7D8D"/>
    <w:rsid w:val="009D044A"/>
    <w:rsid w:val="009E2C2A"/>
    <w:rsid w:val="009F4DB4"/>
    <w:rsid w:val="00A25A4F"/>
    <w:rsid w:val="00A37737"/>
    <w:rsid w:val="00A55C77"/>
    <w:rsid w:val="00A636E5"/>
    <w:rsid w:val="00AB3166"/>
    <w:rsid w:val="00AD6F5E"/>
    <w:rsid w:val="00B02A4F"/>
    <w:rsid w:val="00B41DF4"/>
    <w:rsid w:val="00B46F40"/>
    <w:rsid w:val="00B74FCD"/>
    <w:rsid w:val="00B92AA4"/>
    <w:rsid w:val="00C13A4E"/>
    <w:rsid w:val="00C21CB2"/>
    <w:rsid w:val="00C22EFD"/>
    <w:rsid w:val="00C64F36"/>
    <w:rsid w:val="00C72CBA"/>
    <w:rsid w:val="00C80DA8"/>
    <w:rsid w:val="00C86A38"/>
    <w:rsid w:val="00C957E5"/>
    <w:rsid w:val="00C975BE"/>
    <w:rsid w:val="00CE19C7"/>
    <w:rsid w:val="00CF15CE"/>
    <w:rsid w:val="00CF2E5A"/>
    <w:rsid w:val="00D04C28"/>
    <w:rsid w:val="00D066C9"/>
    <w:rsid w:val="00D20FB4"/>
    <w:rsid w:val="00D23EE4"/>
    <w:rsid w:val="00D328D4"/>
    <w:rsid w:val="00D53A8B"/>
    <w:rsid w:val="00D748ED"/>
    <w:rsid w:val="00DB57B4"/>
    <w:rsid w:val="00DB63E3"/>
    <w:rsid w:val="00DD697A"/>
    <w:rsid w:val="00E03CCA"/>
    <w:rsid w:val="00E07FC6"/>
    <w:rsid w:val="00E12058"/>
    <w:rsid w:val="00E12869"/>
    <w:rsid w:val="00E2044C"/>
    <w:rsid w:val="00E72E65"/>
    <w:rsid w:val="00E83F29"/>
    <w:rsid w:val="00EB49D0"/>
    <w:rsid w:val="00EE2BF2"/>
    <w:rsid w:val="00EE6EDF"/>
    <w:rsid w:val="00F54D70"/>
    <w:rsid w:val="00FA613C"/>
    <w:rsid w:val="00FB1E9D"/>
    <w:rsid w:val="00FC0040"/>
    <w:rsid w:val="00FC6D70"/>
    <w:rsid w:val="00FD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5030-F32D-4F7A-9646-31F05852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9D044A"/>
    <w:pPr>
      <w:jc w:val="both"/>
    </w:pPr>
    <w:rPr>
      <w:b/>
      <w:w w:val="96"/>
      <w:szCs w:val="20"/>
    </w:rPr>
  </w:style>
  <w:style w:type="paragraph" w:customStyle="1" w:styleId="12">
    <w:name w:val="Обычный1"/>
    <w:rsid w:val="009D044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a3">
    <w:name w:val="List Paragraph"/>
    <w:basedOn w:val="a"/>
    <w:link w:val="a4"/>
    <w:uiPriority w:val="99"/>
    <w:qFormat/>
    <w:rsid w:val="009D044A"/>
    <w:pPr>
      <w:widowControl w:val="0"/>
      <w:suppressAutoHyphens/>
      <w:ind w:left="720"/>
      <w:jc w:val="both"/>
    </w:pPr>
    <w:rPr>
      <w:szCs w:val="20"/>
    </w:rPr>
  </w:style>
  <w:style w:type="table" w:customStyle="1" w:styleId="13">
    <w:name w:val="Сетка таблицы1"/>
    <w:basedOn w:val="a1"/>
    <w:uiPriority w:val="39"/>
    <w:rsid w:val="009D044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3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Абзац списка Знак"/>
    <w:link w:val="a3"/>
    <w:uiPriority w:val="99"/>
    <w:locked/>
    <w:rsid w:val="001A7D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Strong"/>
    <w:basedOn w:val="a0"/>
    <w:qFormat/>
    <w:rsid w:val="007F04E2"/>
    <w:rPr>
      <w:rFonts w:cs="Times New Roman"/>
      <w:b/>
    </w:rPr>
  </w:style>
  <w:style w:type="paragraph" w:styleId="2">
    <w:name w:val="Body Text Indent 2"/>
    <w:basedOn w:val="a"/>
    <w:link w:val="20"/>
    <w:rsid w:val="00E12869"/>
    <w:pPr>
      <w:ind w:firstLine="706"/>
      <w:jc w:val="both"/>
    </w:pPr>
    <w:rPr>
      <w:rFonts w:eastAsia="Calibri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286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128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0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36F9F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A636E5"/>
    <w:rPr>
      <w:color w:val="0000FF"/>
      <w:u w:val="single"/>
    </w:rPr>
  </w:style>
  <w:style w:type="paragraph" w:customStyle="1" w:styleId="Style6">
    <w:name w:val="Style6"/>
    <w:basedOn w:val="a"/>
    <w:uiPriority w:val="99"/>
    <w:rsid w:val="00A636E5"/>
    <w:pPr>
      <w:widowControl w:val="0"/>
      <w:autoSpaceDE w:val="0"/>
      <w:autoSpaceDN w:val="0"/>
      <w:adjustRightInd w:val="0"/>
      <w:spacing w:line="178" w:lineRule="exact"/>
      <w:ind w:firstLine="1546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A636E5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A636E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A636E5"/>
    <w:rPr>
      <w:rFonts w:ascii="Times New Roman" w:hAnsi="Times New Roman"/>
      <w:color w:val="000000"/>
      <w:sz w:val="26"/>
    </w:rPr>
  </w:style>
  <w:style w:type="character" w:customStyle="1" w:styleId="aa">
    <w:name w:val="Без интервала Знак"/>
    <w:basedOn w:val="a0"/>
    <w:link w:val="a9"/>
    <w:uiPriority w:val="1"/>
    <w:rsid w:val="00A636E5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0E2176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rsid w:val="00063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%23/document/99/60717584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188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04C1-4BE1-491B-A00B-BB0CBE50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Лозовицкая</dc:creator>
  <cp:lastModifiedBy>ADMIN</cp:lastModifiedBy>
  <cp:revision>122</cp:revision>
  <cp:lastPrinted>2019-09-03T15:35:00Z</cp:lastPrinted>
  <dcterms:created xsi:type="dcterms:W3CDTF">2019-09-02T10:19:00Z</dcterms:created>
  <dcterms:modified xsi:type="dcterms:W3CDTF">2022-10-25T12:44:00Z</dcterms:modified>
</cp:coreProperties>
</file>