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8B" w:rsidRPr="00490D8B" w:rsidRDefault="00C641CB" w:rsidP="0049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1C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0300" cy="8539161"/>
            <wp:effectExtent l="0" t="0" r="0" b="0"/>
            <wp:docPr id="1" name="Рисунок 1" descr="G:\Scanned Documents\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ned Documents\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503" cy="855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D8B" w:rsidRPr="00490D8B" w:rsidRDefault="00490D8B" w:rsidP="00490D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490D8B" w:rsidRPr="00490D8B" w:rsidRDefault="00490D8B" w:rsidP="00490D8B">
      <w:pPr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D8B" w:rsidRPr="00490D8B" w:rsidRDefault="00490D8B" w:rsidP="00490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D8B" w:rsidRPr="00490D8B" w:rsidRDefault="00490D8B" w:rsidP="0049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6"/>
          <w:lang w:eastAsia="ru-RU"/>
        </w:rPr>
      </w:pPr>
    </w:p>
    <w:p w:rsidR="00490D8B" w:rsidRPr="00490D8B" w:rsidRDefault="00490D8B" w:rsidP="0049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6"/>
          <w:lang w:eastAsia="ru-RU"/>
        </w:rPr>
      </w:pPr>
    </w:p>
    <w:p w:rsidR="00490D8B" w:rsidRPr="005A1395" w:rsidRDefault="00490D8B" w:rsidP="0049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1.Пояснительная записка</w:t>
      </w:r>
    </w:p>
    <w:p w:rsidR="00490D8B" w:rsidRPr="005A1395" w:rsidRDefault="00490D8B" w:rsidP="00490D8B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color w:val="0D0D0D"/>
          <w:spacing w:val="-3"/>
          <w:kern w:val="2"/>
          <w:sz w:val="24"/>
          <w:szCs w:val="24"/>
          <w:shd w:val="clear" w:color="auto" w:fill="FFFFFF"/>
          <w:lang w:eastAsia="zh-CN" w:bidi="hi-IN"/>
        </w:rPr>
      </w:pPr>
      <w:r w:rsidRPr="005A1395">
        <w:rPr>
          <w:rFonts w:ascii="Times New Roman" w:eastAsia="SimSun" w:hAnsi="Times New Roman" w:cs="Times New Roman"/>
          <w:color w:val="0D0D0D"/>
          <w:spacing w:val="-3"/>
          <w:kern w:val="2"/>
          <w:sz w:val="24"/>
          <w:szCs w:val="24"/>
          <w:shd w:val="clear" w:color="auto" w:fill="FFFFFF"/>
          <w:lang w:eastAsia="zh-CN" w:bidi="hi-IN"/>
        </w:rPr>
        <w:t xml:space="preserve">Рабочая </w:t>
      </w:r>
      <w:proofErr w:type="gramStart"/>
      <w:r w:rsidRPr="005A1395">
        <w:rPr>
          <w:rFonts w:ascii="Times New Roman" w:eastAsia="SimSun" w:hAnsi="Times New Roman" w:cs="Times New Roman"/>
          <w:color w:val="0D0D0D"/>
          <w:spacing w:val="-3"/>
          <w:kern w:val="2"/>
          <w:sz w:val="24"/>
          <w:szCs w:val="24"/>
          <w:shd w:val="clear" w:color="auto" w:fill="FFFFFF"/>
          <w:lang w:eastAsia="zh-CN" w:bidi="hi-IN"/>
        </w:rPr>
        <w:t>программа  курса</w:t>
      </w:r>
      <w:proofErr w:type="gramEnd"/>
      <w:r w:rsidRPr="005A1395">
        <w:rPr>
          <w:rFonts w:ascii="Times New Roman" w:eastAsia="SimSun" w:hAnsi="Times New Roman" w:cs="Times New Roman"/>
          <w:color w:val="0D0D0D"/>
          <w:spacing w:val="-3"/>
          <w:kern w:val="2"/>
          <w:sz w:val="24"/>
          <w:szCs w:val="24"/>
          <w:shd w:val="clear" w:color="auto" w:fill="FFFFFF"/>
          <w:lang w:eastAsia="zh-CN" w:bidi="hi-IN"/>
        </w:rPr>
        <w:t xml:space="preserve"> внеурочной деятельности  </w:t>
      </w:r>
      <w:r w:rsidRPr="005A13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«Занимательная математика»</w:t>
      </w:r>
      <w:r w:rsidRPr="005A1395">
        <w:rPr>
          <w:rFonts w:ascii="Times New Roman" w:eastAsia="Times New Roman" w:hAnsi="Times New Roman" w:cs="Times New Roman"/>
          <w:color w:val="0D0D0D"/>
          <w:spacing w:val="-10"/>
          <w:sz w:val="24"/>
          <w:szCs w:val="24"/>
          <w:lang w:eastAsia="ru-RU"/>
        </w:rPr>
        <w:t xml:space="preserve">  </w:t>
      </w:r>
      <w:bookmarkStart w:id="0" w:name="_GoBack"/>
      <w:bookmarkEnd w:id="0"/>
      <w:proofErr w:type="spellStart"/>
      <w:r w:rsidRPr="005A1395">
        <w:rPr>
          <w:rFonts w:ascii="Times New Roman" w:eastAsia="SimSun" w:hAnsi="Times New Roman" w:cs="Times New Roman"/>
          <w:color w:val="0D0D0D"/>
          <w:spacing w:val="-3"/>
          <w:kern w:val="2"/>
          <w:sz w:val="24"/>
          <w:szCs w:val="24"/>
          <w:shd w:val="clear" w:color="auto" w:fill="FFFFFF"/>
          <w:lang w:eastAsia="zh-CN" w:bidi="hi-IN"/>
        </w:rPr>
        <w:t>общеинтеллектуального</w:t>
      </w:r>
      <w:proofErr w:type="spellEnd"/>
      <w:r w:rsidRPr="005A1395">
        <w:rPr>
          <w:rFonts w:ascii="Times New Roman" w:eastAsia="SimSun" w:hAnsi="Times New Roman" w:cs="Times New Roman"/>
          <w:color w:val="0D0D0D"/>
          <w:spacing w:val="-3"/>
          <w:kern w:val="2"/>
          <w:sz w:val="24"/>
          <w:szCs w:val="24"/>
          <w:shd w:val="clear" w:color="auto" w:fill="FFFFFF"/>
          <w:lang w:eastAsia="zh-CN" w:bidi="hi-IN"/>
        </w:rPr>
        <w:t xml:space="preserve">  </w:t>
      </w:r>
      <w:r w:rsidRPr="005A1395">
        <w:rPr>
          <w:rFonts w:ascii="Times New Roman" w:eastAsia="SimSun" w:hAnsi="Times New Roman" w:cs="Times New Roman"/>
          <w:color w:val="0D0D0D"/>
          <w:kern w:val="2"/>
          <w:sz w:val="24"/>
          <w:szCs w:val="24"/>
          <w:shd w:val="clear" w:color="auto" w:fill="FFFFFF"/>
          <w:lang w:eastAsia="zh-CN" w:bidi="hi-IN"/>
        </w:rPr>
        <w:t xml:space="preserve">направления  </w:t>
      </w:r>
      <w:r w:rsidRPr="005A13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для </w:t>
      </w:r>
      <w:r w:rsidR="00521D50" w:rsidRPr="005A13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второго</w:t>
      </w:r>
      <w:r w:rsidRPr="005A13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класса </w:t>
      </w:r>
      <w:r w:rsidR="00E734FB" w:rsidRPr="005A13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разработана </w:t>
      </w:r>
      <w:r w:rsidRPr="005A13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 основании следующих нормативных документов:</w:t>
      </w:r>
    </w:p>
    <w:p w:rsidR="00490D8B" w:rsidRPr="005A1395" w:rsidRDefault="00490D8B" w:rsidP="0049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490D8B" w:rsidRPr="005A1395" w:rsidRDefault="00490D8B" w:rsidP="00490D8B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Calibri" w:hAnsi="Times New Roman" w:cs="Times New Roman"/>
          <w:w w:val="1"/>
          <w:sz w:val="24"/>
          <w:szCs w:val="24"/>
          <w:lang w:eastAsia="ru-RU"/>
        </w:rPr>
        <w:t xml:space="preserve">- </w:t>
      </w:r>
      <w:r w:rsidRPr="005A13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29 декабря 2012 г. № 273-ФЗ «Об образовании в Российской Федерации»; </w:t>
      </w:r>
    </w:p>
    <w:p w:rsidR="00490D8B" w:rsidRPr="005A1395" w:rsidRDefault="00490D8B" w:rsidP="00490D8B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490D8B" w:rsidRPr="005A1395" w:rsidRDefault="00490D8B" w:rsidP="00490D8B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(утв. </w:t>
      </w:r>
      <w:hyperlink r:id="rId8" w:history="1">
        <w:r w:rsidRPr="005A139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</w:p>
    <w:p w:rsidR="00490D8B" w:rsidRPr="005A1395" w:rsidRDefault="00490D8B" w:rsidP="00490D8B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(утв. </w:t>
      </w:r>
      <w:hyperlink r:id="rId9" w:history="1">
        <w:r w:rsidRPr="005A139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:rsidR="00490D8B" w:rsidRPr="005A1395" w:rsidRDefault="00490D8B" w:rsidP="00490D8B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 </w:t>
      </w:r>
      <w:hyperlink r:id="rId10" w:history="1">
        <w:r w:rsidRPr="005A139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490D8B" w:rsidRPr="005A1395" w:rsidRDefault="00490D8B" w:rsidP="00490D8B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</w:t>
      </w:r>
      <w:proofErr w:type="spellStart"/>
      <w:r w:rsidRPr="005A1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5A1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18.08.2017 N 09-167</w:t>
      </w:r>
    </w:p>
    <w:p w:rsidR="00490D8B" w:rsidRPr="005A1395" w:rsidRDefault="00490D8B" w:rsidP="00490D8B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 Письмо </w:t>
      </w:r>
      <w:proofErr w:type="spellStart"/>
      <w:r w:rsidRPr="005A1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5A1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07.05.2020 N ВБ-976/04;</w:t>
      </w:r>
    </w:p>
    <w:p w:rsidR="00490D8B" w:rsidRPr="005A1395" w:rsidRDefault="00490D8B" w:rsidP="00490D8B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after="20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МБОУ Задонской СОШ Азовского района.</w:t>
      </w:r>
    </w:p>
    <w:p w:rsidR="00490D8B" w:rsidRPr="005A1395" w:rsidRDefault="00490D8B" w:rsidP="00490D8B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after="20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gramStart"/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 МБОУ</w:t>
      </w:r>
      <w:proofErr w:type="gramEnd"/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Задонской СОШ. </w:t>
      </w:r>
    </w:p>
    <w:p w:rsidR="00490D8B" w:rsidRPr="005A1395" w:rsidRDefault="00490D8B" w:rsidP="00490D8B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Calibri" w:hAnsi="Times New Roman" w:cs="Times New Roman"/>
          <w:sz w:val="24"/>
          <w:szCs w:val="24"/>
        </w:rPr>
        <w:t xml:space="preserve"> Воспитательная </w:t>
      </w:r>
      <w:proofErr w:type="gramStart"/>
      <w:r w:rsidRPr="005A1395">
        <w:rPr>
          <w:rFonts w:ascii="Times New Roman" w:eastAsia="Calibri" w:hAnsi="Times New Roman" w:cs="Times New Roman"/>
          <w:sz w:val="24"/>
          <w:szCs w:val="24"/>
        </w:rPr>
        <w:t>программа  МБОУ</w:t>
      </w:r>
      <w:proofErr w:type="gramEnd"/>
      <w:r w:rsidRPr="005A1395">
        <w:rPr>
          <w:rFonts w:ascii="Times New Roman" w:eastAsia="Calibri" w:hAnsi="Times New Roman" w:cs="Times New Roman"/>
          <w:sz w:val="24"/>
          <w:szCs w:val="24"/>
        </w:rPr>
        <w:t xml:space="preserve"> Задонской СОШ</w:t>
      </w:r>
    </w:p>
    <w:p w:rsidR="00490D8B" w:rsidRPr="005A1395" w:rsidRDefault="00490D8B" w:rsidP="00490D8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490D8B" w:rsidRPr="005A1395" w:rsidRDefault="00490D8B" w:rsidP="0049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490D8B" w:rsidRPr="005A1395" w:rsidRDefault="00490D8B" w:rsidP="0049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490D8B" w:rsidRPr="005A1395" w:rsidRDefault="00490D8B" w:rsidP="0049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490D8B" w:rsidRPr="005A1395" w:rsidRDefault="00490D8B" w:rsidP="0049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490D8B" w:rsidRPr="005A1395" w:rsidRDefault="00490D8B" w:rsidP="0049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490D8B" w:rsidRPr="005A1395" w:rsidRDefault="00490D8B" w:rsidP="0049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490D8B" w:rsidRPr="005A1395" w:rsidRDefault="00490D8B" w:rsidP="0049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490D8B" w:rsidRPr="005A1395" w:rsidRDefault="00490D8B" w:rsidP="0049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490D8B" w:rsidRPr="005A1395" w:rsidRDefault="00490D8B" w:rsidP="0049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490D8B" w:rsidRPr="005A1395" w:rsidRDefault="00490D8B" w:rsidP="0049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490D8B" w:rsidRPr="005A1395" w:rsidRDefault="00490D8B" w:rsidP="0049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:rsidR="00490D8B" w:rsidRPr="005A1395" w:rsidRDefault="00490D8B" w:rsidP="00490D8B">
      <w:pPr>
        <w:tabs>
          <w:tab w:val="left" w:pos="0"/>
        </w:tabs>
        <w:suppressAutoHyphens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D8B" w:rsidRPr="005A1395" w:rsidRDefault="00490D8B" w:rsidP="00490D8B">
      <w:pPr>
        <w:tabs>
          <w:tab w:val="left" w:pos="0"/>
        </w:tabs>
        <w:suppressAutoHyphens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2.Общая характеристика курса</w:t>
      </w:r>
    </w:p>
    <w:p w:rsidR="003C012E" w:rsidRPr="005A1395" w:rsidRDefault="003C012E" w:rsidP="003C0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Актуальность </w:t>
      </w: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определена тем, что </w:t>
      </w:r>
      <w:proofErr w:type="gramStart"/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предназначена</w:t>
      </w:r>
      <w:proofErr w:type="gramEnd"/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3C012E" w:rsidRPr="005A1395" w:rsidRDefault="003C012E" w:rsidP="003C0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Содержание факультатива «Занимательная математика» 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3C012E" w:rsidRPr="005A1395" w:rsidRDefault="003C012E" w:rsidP="00490D8B">
      <w:pPr>
        <w:tabs>
          <w:tab w:val="left" w:pos="0"/>
        </w:tabs>
        <w:suppressAutoHyphens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D8B" w:rsidRPr="005A1395" w:rsidRDefault="00490D8B" w:rsidP="00490D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90D8B" w:rsidRPr="005A1395" w:rsidRDefault="00490D8B" w:rsidP="00490D8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Цель</w:t>
      </w:r>
      <w:r w:rsidR="00BD418E" w:rsidRPr="005A13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курса:</w:t>
      </w:r>
      <w:r w:rsidRPr="005A13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создание условий для повышения уровня математического развития учащихся, формирования логического мышления посредством освоения основ содержания математической деятельности.</w:t>
      </w:r>
    </w:p>
    <w:p w:rsidR="00490D8B" w:rsidRPr="005A1395" w:rsidRDefault="00490D8B" w:rsidP="00490D8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90D8B" w:rsidRPr="005A1395" w:rsidRDefault="00490D8B" w:rsidP="00490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Задачи курса:</w:t>
      </w:r>
    </w:p>
    <w:p w:rsidR="00490D8B" w:rsidRPr="005A1395" w:rsidRDefault="00490D8B" w:rsidP="00490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90D8B" w:rsidRPr="005A1395" w:rsidRDefault="00490D8B" w:rsidP="00490D8B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обогащение знаниями, раскрывающими исторические сведения о математике;</w:t>
      </w:r>
    </w:p>
    <w:p w:rsidR="00490D8B" w:rsidRPr="005A1395" w:rsidRDefault="00490D8B" w:rsidP="00490D8B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повышение уровня математического развития;</w:t>
      </w:r>
    </w:p>
    <w:p w:rsidR="00490D8B" w:rsidRPr="005A1395" w:rsidRDefault="00490D8B" w:rsidP="00490D8B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углубление представления о практической направленности математических знаний, развитие умения применять математические методы при разрешении сюжетных ситуаций;</w:t>
      </w:r>
    </w:p>
    <w:p w:rsidR="00490D8B" w:rsidRPr="005A1395" w:rsidRDefault="00490D8B" w:rsidP="00490D8B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учить правильно применять математическую терминологию;</w:t>
      </w:r>
    </w:p>
    <w:p w:rsidR="00490D8B" w:rsidRPr="005A1395" w:rsidRDefault="00490D8B" w:rsidP="00490D8B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пробуждение потребности </w:t>
      </w:r>
      <w:proofErr w:type="gramStart"/>
      <w:r w:rsidRPr="005A13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  школьников</w:t>
      </w:r>
      <w:proofErr w:type="gramEnd"/>
      <w:r w:rsidRPr="005A13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 самостоятельному приобретению новых знаний;</w:t>
      </w:r>
    </w:p>
    <w:p w:rsidR="00490D8B" w:rsidRPr="005A1395" w:rsidRDefault="00490D8B" w:rsidP="00490D8B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делать доступные выводы и обобщения, обосновывать собственные мысли.</w:t>
      </w:r>
    </w:p>
    <w:p w:rsidR="00490D8B" w:rsidRPr="005A1395" w:rsidRDefault="00490D8B" w:rsidP="00490D8B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повышение мотивации и формирование устойчивого интереса к изучению математики.</w:t>
      </w:r>
    </w:p>
    <w:p w:rsidR="00490D8B" w:rsidRPr="005A1395" w:rsidRDefault="00490D8B" w:rsidP="00490D8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lastRenderedPageBreak/>
        <w:t>Ценностными ориентирами содержания программы являются:</w:t>
      </w:r>
    </w:p>
    <w:p w:rsidR="00490D8B" w:rsidRPr="005A1395" w:rsidRDefault="00490D8B" w:rsidP="00490D8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формирование умения рассуждать как компонента логической грамотности;</w:t>
      </w:r>
    </w:p>
    <w:p w:rsidR="00490D8B" w:rsidRPr="005A1395" w:rsidRDefault="00490D8B" w:rsidP="00490D8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освоение эвристических приёмов рассуждений;</w:t>
      </w:r>
    </w:p>
    <w:p w:rsidR="00490D8B" w:rsidRPr="005A1395" w:rsidRDefault="00490D8B" w:rsidP="00490D8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490D8B" w:rsidRPr="005A1395" w:rsidRDefault="00490D8B" w:rsidP="00490D8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развитие познавательной активности и самостоятельности учащихся;</w:t>
      </w:r>
    </w:p>
    <w:p w:rsidR="00490D8B" w:rsidRPr="005A1395" w:rsidRDefault="00490D8B" w:rsidP="00490D8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 формирование способностей наблюдать, сравнивать, обобщать, находить простейшие закономерности, использовать догадки, строить и проверять простейшие гипотезы;</w:t>
      </w:r>
    </w:p>
    <w:p w:rsidR="00490D8B" w:rsidRPr="005A1395" w:rsidRDefault="00490D8B" w:rsidP="00490D8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формирование пространственных представлений и пространственного воображения;</w:t>
      </w:r>
    </w:p>
    <w:p w:rsidR="00490D8B" w:rsidRPr="005A1395" w:rsidRDefault="00490D8B" w:rsidP="00490D8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привлечение учащихся к обмену информацией в ходе свободного общения на занятиях.</w:t>
      </w:r>
    </w:p>
    <w:p w:rsidR="00490D8B" w:rsidRPr="005A1395" w:rsidRDefault="00490D8B" w:rsidP="00490D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90D8B" w:rsidRPr="005A1395" w:rsidRDefault="00490D8B" w:rsidP="00490D8B">
      <w:pPr>
        <w:tabs>
          <w:tab w:val="left" w:pos="0"/>
        </w:tabs>
        <w:suppressAutoHyphens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D8B" w:rsidRPr="005A1395" w:rsidRDefault="00490D8B" w:rsidP="00490D8B">
      <w:pPr>
        <w:tabs>
          <w:tab w:val="left" w:pos="55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90D8B" w:rsidRPr="005A1395" w:rsidRDefault="00BD418E" w:rsidP="00490D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A139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90D8B" w:rsidRPr="005A1395">
        <w:rPr>
          <w:rFonts w:ascii="Times New Roman" w:eastAsia="Calibri" w:hAnsi="Times New Roman" w:cs="Times New Roman"/>
          <w:b/>
          <w:sz w:val="24"/>
          <w:szCs w:val="24"/>
        </w:rPr>
        <w:t>.Место курса внеурочной деятельности «Занимательная математика» в учебном плане</w:t>
      </w:r>
    </w:p>
    <w:p w:rsidR="00490D8B" w:rsidRPr="005A1395" w:rsidRDefault="00490D8B" w:rsidP="00490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адресована учащимся 2 класса и рассчитана на 34 часа. Периодичность занятий – 1 час в неделю. </w:t>
      </w:r>
      <w:r w:rsidRPr="005A1395">
        <w:rPr>
          <w:rFonts w:ascii="Times New Roman" w:eastAsia="Lucida Sans Unicode" w:hAnsi="Times New Roman" w:cs="Tahoma"/>
          <w:kern w:val="2"/>
          <w:sz w:val="24"/>
          <w:szCs w:val="24"/>
          <w:lang w:eastAsia="ru-RU" w:bidi="hi-IN"/>
        </w:rPr>
        <w:t xml:space="preserve">В соответствии с образовательной программой и учебным </w:t>
      </w:r>
      <w:proofErr w:type="gramStart"/>
      <w:r w:rsidRPr="005A1395">
        <w:rPr>
          <w:rFonts w:ascii="Times New Roman" w:eastAsia="Lucida Sans Unicode" w:hAnsi="Times New Roman" w:cs="Tahoma"/>
          <w:kern w:val="2"/>
          <w:sz w:val="24"/>
          <w:szCs w:val="24"/>
          <w:lang w:eastAsia="ru-RU" w:bidi="hi-IN"/>
        </w:rPr>
        <w:t>планом  школы</w:t>
      </w:r>
      <w:proofErr w:type="gramEnd"/>
      <w:r w:rsidRPr="005A1395">
        <w:rPr>
          <w:rFonts w:ascii="Times New Roman" w:eastAsia="Lucida Sans Unicode" w:hAnsi="Times New Roman" w:cs="Tahoma"/>
          <w:kern w:val="2"/>
          <w:sz w:val="24"/>
          <w:szCs w:val="24"/>
          <w:lang w:eastAsia="ru-RU" w:bidi="hi-IN"/>
        </w:rPr>
        <w:t>,</w:t>
      </w: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</w:t>
      </w:r>
      <w:r w:rsidRPr="005A1395">
        <w:rPr>
          <w:rFonts w:ascii="Times New Roman" w:eastAsia="Lucida Sans Unicode" w:hAnsi="Times New Roman" w:cs="Tahoma"/>
          <w:kern w:val="2"/>
          <w:sz w:val="24"/>
          <w:szCs w:val="24"/>
          <w:lang w:eastAsia="ru-RU" w:bidi="hi-IN"/>
        </w:rPr>
        <w:t>предмета внеурочной деятельности «Занимательная математика» во 2</w:t>
      </w:r>
      <w:r w:rsidRPr="005A1395">
        <w:rPr>
          <w:rFonts w:ascii="Times New Roman" w:eastAsia="Lucida Sans Unicode" w:hAnsi="Times New Roman" w:cs="Tahoma"/>
          <w:b/>
          <w:color w:val="000000"/>
          <w:kern w:val="2"/>
          <w:sz w:val="24"/>
          <w:szCs w:val="24"/>
          <w:lang w:eastAsia="hi-IN" w:bidi="hi-IN"/>
        </w:rPr>
        <w:t xml:space="preserve"> классе</w:t>
      </w:r>
      <w:r w:rsidRPr="005A1395"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eastAsia="hi-IN" w:bidi="hi-IN"/>
        </w:rPr>
        <w:t xml:space="preserve">  отводится </w:t>
      </w:r>
      <w:r w:rsidRPr="005A1395">
        <w:rPr>
          <w:rFonts w:ascii="Times New Roman" w:eastAsia="Lucida Sans Unicode" w:hAnsi="Times New Roman" w:cs="Tahoma"/>
          <w:b/>
          <w:color w:val="000000"/>
          <w:kern w:val="2"/>
          <w:sz w:val="24"/>
          <w:szCs w:val="24"/>
          <w:lang w:eastAsia="hi-IN" w:bidi="hi-IN"/>
        </w:rPr>
        <w:t>34 часа</w:t>
      </w:r>
      <w:r w:rsidRPr="005A1395"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eastAsia="hi-IN" w:bidi="hi-IN"/>
        </w:rPr>
        <w:t xml:space="preserve"> (1 ч в неделю)</w:t>
      </w:r>
    </w:p>
    <w:p w:rsidR="00490D8B" w:rsidRPr="005A1395" w:rsidRDefault="00490D8B" w:rsidP="00490D8B">
      <w:pPr>
        <w:tabs>
          <w:tab w:val="left" w:pos="55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90D8B" w:rsidRPr="005A1395" w:rsidRDefault="00BD418E" w:rsidP="00490D8B">
      <w:pPr>
        <w:tabs>
          <w:tab w:val="left" w:pos="5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490D8B" w:rsidRPr="005A1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Основные виды деятельности</w:t>
      </w:r>
    </w:p>
    <w:p w:rsidR="00490D8B" w:rsidRPr="005A1395" w:rsidRDefault="00490D8B" w:rsidP="00490D8B">
      <w:pPr>
        <w:tabs>
          <w:tab w:val="left" w:pos="5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629"/>
        <w:gridCol w:w="1928"/>
        <w:gridCol w:w="2649"/>
      </w:tblGrid>
      <w:tr w:rsidR="00490D8B" w:rsidRPr="005A1395" w:rsidTr="00490D8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B" w:rsidRPr="005A1395" w:rsidRDefault="00490D8B" w:rsidP="00490D8B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A13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               Основные методы</w:t>
            </w:r>
          </w:p>
          <w:p w:rsidR="00490D8B" w:rsidRPr="005A1395" w:rsidRDefault="00490D8B" w:rsidP="00490D8B">
            <w:pPr>
              <w:tabs>
                <w:tab w:val="left" w:pos="558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B" w:rsidRPr="005A1395" w:rsidRDefault="00490D8B" w:rsidP="00490D8B">
            <w:pPr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A13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Приёмы</w:t>
            </w:r>
          </w:p>
          <w:p w:rsidR="00490D8B" w:rsidRPr="005A1395" w:rsidRDefault="00490D8B" w:rsidP="00490D8B">
            <w:pPr>
              <w:tabs>
                <w:tab w:val="left" w:pos="558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8B" w:rsidRPr="005A1395" w:rsidRDefault="00490D8B" w:rsidP="00490D8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A13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Основные виды деятельности учащихся:</w:t>
            </w:r>
          </w:p>
        </w:tc>
      </w:tr>
      <w:tr w:rsidR="00490D8B" w:rsidRPr="005A1395" w:rsidTr="00490D8B">
        <w:trPr>
          <w:trHeight w:val="4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8B" w:rsidRPr="005A1395" w:rsidRDefault="00490D8B" w:rsidP="00490D8B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13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A13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Словесный метод: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B" w:rsidRPr="005A1395" w:rsidRDefault="00490D8B" w:rsidP="00490D8B">
            <w:pPr>
              <w:tabs>
                <w:tab w:val="left" w:pos="567"/>
              </w:tabs>
              <w:ind w:left="2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13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gramStart"/>
            <w:r w:rsidRPr="005A13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 и</w:t>
            </w:r>
            <w:proofErr w:type="gramEnd"/>
            <w:r w:rsidRPr="005A13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синтез.</w:t>
            </w:r>
          </w:p>
          <w:p w:rsidR="00490D8B" w:rsidRPr="005A1395" w:rsidRDefault="00490D8B" w:rsidP="00490D8B">
            <w:pPr>
              <w:tabs>
                <w:tab w:val="left" w:pos="567"/>
              </w:tabs>
              <w:ind w:left="2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13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-Сравнение.</w:t>
            </w:r>
          </w:p>
          <w:p w:rsidR="00490D8B" w:rsidRPr="005A1395" w:rsidRDefault="00490D8B" w:rsidP="00490D8B">
            <w:pPr>
              <w:tabs>
                <w:tab w:val="left" w:pos="567"/>
              </w:tabs>
              <w:ind w:left="2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13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-Классификация.</w:t>
            </w:r>
          </w:p>
          <w:p w:rsidR="00490D8B" w:rsidRPr="005A1395" w:rsidRDefault="00490D8B" w:rsidP="00490D8B">
            <w:pPr>
              <w:tabs>
                <w:tab w:val="left" w:pos="567"/>
              </w:tabs>
              <w:ind w:left="2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13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-Аналогия.</w:t>
            </w:r>
          </w:p>
          <w:p w:rsidR="00490D8B" w:rsidRPr="005A1395" w:rsidRDefault="00490D8B" w:rsidP="00490D8B">
            <w:pPr>
              <w:tabs>
                <w:tab w:val="left" w:pos="567"/>
              </w:tabs>
              <w:ind w:left="2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13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-Обобщение.</w:t>
            </w:r>
          </w:p>
          <w:p w:rsidR="00490D8B" w:rsidRPr="005A1395" w:rsidRDefault="00490D8B" w:rsidP="00490D8B">
            <w:pPr>
              <w:tabs>
                <w:tab w:val="left" w:pos="558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B" w:rsidRPr="005A1395" w:rsidRDefault="00490D8B" w:rsidP="00490D8B">
            <w:pPr>
              <w:numPr>
                <w:ilvl w:val="0"/>
                <w:numId w:val="2"/>
              </w:numPr>
              <w:tabs>
                <w:tab w:val="left" w:pos="228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13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занимательных задач</w:t>
            </w:r>
          </w:p>
          <w:p w:rsidR="00490D8B" w:rsidRPr="005A1395" w:rsidRDefault="00490D8B" w:rsidP="00490D8B">
            <w:pPr>
              <w:numPr>
                <w:ilvl w:val="0"/>
                <w:numId w:val="2"/>
              </w:numPr>
              <w:tabs>
                <w:tab w:val="left" w:pos="228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13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математических газет</w:t>
            </w:r>
          </w:p>
          <w:p w:rsidR="00490D8B" w:rsidRPr="005A1395" w:rsidRDefault="00490D8B" w:rsidP="00490D8B">
            <w:pPr>
              <w:numPr>
                <w:ilvl w:val="0"/>
                <w:numId w:val="2"/>
              </w:numPr>
              <w:tabs>
                <w:tab w:val="left" w:pos="228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13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научно-популярной литературой, связанной с математикой</w:t>
            </w:r>
          </w:p>
          <w:p w:rsidR="00490D8B" w:rsidRPr="005A1395" w:rsidRDefault="00490D8B" w:rsidP="00490D8B">
            <w:pPr>
              <w:numPr>
                <w:ilvl w:val="0"/>
                <w:numId w:val="2"/>
              </w:numPr>
              <w:tabs>
                <w:tab w:val="left" w:pos="228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13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проектная деятельность </w:t>
            </w:r>
          </w:p>
          <w:p w:rsidR="00490D8B" w:rsidRPr="005A1395" w:rsidRDefault="00490D8B" w:rsidP="00490D8B">
            <w:pPr>
              <w:numPr>
                <w:ilvl w:val="0"/>
                <w:numId w:val="2"/>
              </w:numPr>
              <w:tabs>
                <w:tab w:val="left" w:pos="228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13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  <w:p w:rsidR="00490D8B" w:rsidRPr="005A1395" w:rsidRDefault="00490D8B" w:rsidP="00490D8B">
            <w:pPr>
              <w:numPr>
                <w:ilvl w:val="0"/>
                <w:numId w:val="2"/>
              </w:numPr>
              <w:tabs>
                <w:tab w:val="left" w:pos="228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13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в парах, в группах</w:t>
            </w:r>
          </w:p>
          <w:p w:rsidR="00490D8B" w:rsidRPr="005A1395" w:rsidRDefault="00490D8B" w:rsidP="00490D8B">
            <w:pPr>
              <w:numPr>
                <w:ilvl w:val="0"/>
                <w:numId w:val="2"/>
              </w:numPr>
              <w:tabs>
                <w:tab w:val="left" w:pos="228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13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творческие работы </w:t>
            </w:r>
          </w:p>
          <w:p w:rsidR="00490D8B" w:rsidRPr="005A1395" w:rsidRDefault="00490D8B" w:rsidP="00490D8B">
            <w:pPr>
              <w:tabs>
                <w:tab w:val="left" w:pos="558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90D8B" w:rsidRPr="005A1395" w:rsidTr="00490D8B">
        <w:trPr>
          <w:trHeight w:val="4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8B" w:rsidRPr="005A1395" w:rsidRDefault="00490D8B" w:rsidP="00490D8B">
            <w:pPr>
              <w:numPr>
                <w:ilvl w:val="1"/>
                <w:numId w:val="3"/>
              </w:numPr>
              <w:tabs>
                <w:tab w:val="num" w:pos="317"/>
              </w:tabs>
              <w:ind w:left="317" w:hanging="284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5A13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Рассказ </w:t>
            </w:r>
            <w:proofErr w:type="gramStart"/>
            <w:r w:rsidRPr="005A13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5A13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специфика  деятельности учёных математиков),  беседа, обсуждение    (информационных  источников, готовых сборников);</w:t>
            </w:r>
          </w:p>
          <w:p w:rsidR="00490D8B" w:rsidRPr="005A1395" w:rsidRDefault="00490D8B" w:rsidP="00490D8B">
            <w:pPr>
              <w:numPr>
                <w:ilvl w:val="1"/>
                <w:numId w:val="3"/>
              </w:numPr>
              <w:tabs>
                <w:tab w:val="num" w:pos="317"/>
              </w:tabs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13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словесные оценки (работы на уроке, тренировочные и зачетные работы).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8B" w:rsidRPr="005A1395" w:rsidRDefault="00490D8B" w:rsidP="00490D8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8B" w:rsidRPr="005A1395" w:rsidRDefault="00490D8B" w:rsidP="00490D8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90D8B" w:rsidRPr="005A1395" w:rsidTr="00490D8B">
        <w:trPr>
          <w:trHeight w:val="4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8B" w:rsidRPr="005A1395" w:rsidRDefault="00490D8B" w:rsidP="00490D8B">
            <w:pPr>
              <w:tabs>
                <w:tab w:val="num" w:pos="567"/>
              </w:tabs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13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5A13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.Метод наглядности: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8B" w:rsidRPr="005A1395" w:rsidRDefault="00490D8B" w:rsidP="00490D8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8B" w:rsidRPr="005A1395" w:rsidRDefault="00490D8B" w:rsidP="00490D8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90D8B" w:rsidRPr="005A1395" w:rsidTr="00490D8B">
        <w:trPr>
          <w:trHeight w:val="4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8B" w:rsidRPr="005A1395" w:rsidRDefault="00490D8B" w:rsidP="00490D8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5A13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Наглядные пособия и иллюстрации.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8B" w:rsidRPr="005A1395" w:rsidRDefault="00490D8B" w:rsidP="00490D8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8B" w:rsidRPr="005A1395" w:rsidRDefault="00490D8B" w:rsidP="00490D8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90D8B" w:rsidRPr="005A1395" w:rsidTr="00490D8B">
        <w:trPr>
          <w:trHeight w:val="4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8B" w:rsidRPr="005A1395" w:rsidRDefault="00490D8B" w:rsidP="00490D8B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A13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5A13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.Практический метод: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8B" w:rsidRPr="005A1395" w:rsidRDefault="00490D8B" w:rsidP="00490D8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8B" w:rsidRPr="005A1395" w:rsidRDefault="00490D8B" w:rsidP="00490D8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90D8B" w:rsidRPr="005A1395" w:rsidTr="00490D8B">
        <w:trPr>
          <w:trHeight w:val="4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8B" w:rsidRPr="005A1395" w:rsidRDefault="00490D8B" w:rsidP="00490D8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5A13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Тренировочные упражнения; практические работы.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8B" w:rsidRPr="005A1395" w:rsidRDefault="00490D8B" w:rsidP="00490D8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8B" w:rsidRPr="005A1395" w:rsidRDefault="00490D8B" w:rsidP="00490D8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90D8B" w:rsidRPr="005A1395" w:rsidTr="00490D8B">
        <w:trPr>
          <w:trHeight w:val="4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8B" w:rsidRPr="005A1395" w:rsidRDefault="00490D8B" w:rsidP="00490D8B">
            <w:pPr>
              <w:tabs>
                <w:tab w:val="num" w:pos="567"/>
              </w:tabs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13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5A13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.Объяснительно-иллюстративный: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8B" w:rsidRPr="005A1395" w:rsidRDefault="00490D8B" w:rsidP="00490D8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8B" w:rsidRPr="005A1395" w:rsidRDefault="00490D8B" w:rsidP="00490D8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90D8B" w:rsidRPr="005A1395" w:rsidTr="00490D8B">
        <w:trPr>
          <w:trHeight w:val="4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8B" w:rsidRPr="005A1395" w:rsidRDefault="00490D8B" w:rsidP="00490D8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5A13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Сообщение готовой информации.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8B" w:rsidRPr="005A1395" w:rsidRDefault="00490D8B" w:rsidP="00490D8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8B" w:rsidRPr="005A1395" w:rsidRDefault="00490D8B" w:rsidP="00490D8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90D8B" w:rsidRPr="005A1395" w:rsidTr="00490D8B">
        <w:trPr>
          <w:trHeight w:val="4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8B" w:rsidRPr="005A1395" w:rsidRDefault="00490D8B" w:rsidP="00490D8B">
            <w:pPr>
              <w:tabs>
                <w:tab w:val="num" w:pos="567"/>
              </w:tabs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13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5A13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.Частично-поисковый метод: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8B" w:rsidRPr="005A1395" w:rsidRDefault="00490D8B" w:rsidP="00490D8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8B" w:rsidRPr="005A1395" w:rsidRDefault="00490D8B" w:rsidP="00490D8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90D8B" w:rsidRPr="005A1395" w:rsidTr="00490D8B">
        <w:trPr>
          <w:trHeight w:val="4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8B" w:rsidRPr="005A1395" w:rsidRDefault="00490D8B" w:rsidP="00490D8B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A13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Выполнение частичных заданий для достижения главной цели.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8B" w:rsidRPr="005A1395" w:rsidRDefault="00490D8B" w:rsidP="00490D8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8B" w:rsidRPr="005A1395" w:rsidRDefault="00490D8B" w:rsidP="00490D8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90D8B" w:rsidRPr="005A1395" w:rsidRDefault="00490D8B" w:rsidP="00490D8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1D50" w:rsidRPr="005A1395" w:rsidRDefault="00BD418E" w:rsidP="009B6863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21D50" w:rsidRPr="005A1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C012E" w:rsidRPr="005A1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организации </w:t>
      </w:r>
      <w:r w:rsidR="00521D50" w:rsidRPr="005A1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курса</w:t>
      </w:r>
    </w:p>
    <w:p w:rsidR="003C012E" w:rsidRPr="005A1395" w:rsidRDefault="003C012E" w:rsidP="003C012E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предусматривает проведение внеклассных занятий, работу учащихся в группах, парах, индивидуальную работу, работу с привлечением родителей.</w:t>
      </w:r>
    </w:p>
    <w:p w:rsidR="003C012E" w:rsidRPr="005A1395" w:rsidRDefault="003C012E" w:rsidP="003C012E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деятельность включает проведение игр, викторин, использование метода проектов, поиск необходимой информации в энциклопедиях, справочниках, книгах, на электронных носителях, в сети Интернет. </w:t>
      </w:r>
    </w:p>
    <w:p w:rsidR="00521D50" w:rsidRPr="005A1395" w:rsidRDefault="00BD418E" w:rsidP="00521D5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3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</w:t>
      </w:r>
      <w:r w:rsidR="00521D50" w:rsidRPr="005A13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="00521D50" w:rsidRPr="005A1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 освоения курса внеурочной деятельности</w:t>
      </w:r>
    </w:p>
    <w:p w:rsidR="00521D50" w:rsidRPr="005A1395" w:rsidRDefault="00521D50" w:rsidP="00521D50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и </w:t>
      </w:r>
      <w:proofErr w:type="spellStart"/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Личностные УУД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50" w:rsidRPr="005A1395" w:rsidRDefault="00521D50" w:rsidP="00521D5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познавательный интерес к новому учебному материалу и способам решения новой частной задачи;</w:t>
      </w:r>
    </w:p>
    <w:p w:rsidR="00521D50" w:rsidRPr="005A1395" w:rsidRDefault="00521D50" w:rsidP="00521D5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оценивать результаты своей работы на основе критерия успешности учебной деятельности;</w:t>
      </w:r>
    </w:p>
    <w:p w:rsidR="00521D50" w:rsidRPr="005A1395" w:rsidRDefault="00521D50" w:rsidP="00521D5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причин успеха в учебной деятельности;</w:t>
      </w:r>
    </w:p>
    <w:p w:rsidR="00521D50" w:rsidRPr="005A1395" w:rsidRDefault="00521D50" w:rsidP="00521D5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границы своего незнания, преодолевать трудности с помощью одноклассников, учителя;</w:t>
      </w:r>
    </w:p>
    <w:p w:rsidR="00521D50" w:rsidRPr="005A1395" w:rsidRDefault="00521D50" w:rsidP="00521D5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основных моральных нормах.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</w:pP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</w:pPr>
      <w:proofErr w:type="spellStart"/>
      <w:r w:rsidRPr="005A139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>Метапредметные</w:t>
      </w:r>
      <w:proofErr w:type="spellEnd"/>
      <w:r w:rsidRPr="005A139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 xml:space="preserve"> результаты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</w:pPr>
    </w:p>
    <w:p w:rsidR="00521D50" w:rsidRPr="005A1395" w:rsidRDefault="00521D50" w:rsidP="00521D50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5A139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Регулятивные УУД:</w:t>
      </w:r>
    </w:p>
    <w:p w:rsidR="00521D50" w:rsidRPr="005A1395" w:rsidRDefault="00521D50" w:rsidP="00521D5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521D50" w:rsidRPr="005A1395" w:rsidRDefault="00521D50" w:rsidP="00521D5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этапы решения задачи, определять последовательность учебных действий в соответствии с поставленной задачей;</w:t>
      </w:r>
    </w:p>
    <w:p w:rsidR="00521D50" w:rsidRPr="005A1395" w:rsidRDefault="00521D50" w:rsidP="00521D5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пошаговый и итоговый контроль по результату под руководством учителя;</w:t>
      </w:r>
    </w:p>
    <w:p w:rsidR="00521D50" w:rsidRPr="005A1395" w:rsidRDefault="00521D50" w:rsidP="00521D5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ошибки и определять пути их преодоления;</w:t>
      </w:r>
    </w:p>
    <w:p w:rsidR="00521D50" w:rsidRPr="005A1395" w:rsidRDefault="00521D50" w:rsidP="00521D5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способы и результат действия;</w:t>
      </w:r>
    </w:p>
    <w:p w:rsidR="00521D50" w:rsidRPr="005A1395" w:rsidRDefault="00521D50" w:rsidP="00521D5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 воспринимать оценку сверстников и учителя.</w:t>
      </w:r>
    </w:p>
    <w:p w:rsidR="00521D50" w:rsidRPr="005A1395" w:rsidRDefault="00521D50" w:rsidP="00521D50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5A139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Познавательные УУД:</w:t>
      </w:r>
    </w:p>
    <w:p w:rsidR="00521D50" w:rsidRPr="005A1395" w:rsidRDefault="00521D50" w:rsidP="00521D5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объекты, выделять их характерные признаки и свойства, узнавать объекты по заданным признакам;</w:t>
      </w:r>
    </w:p>
    <w:p w:rsidR="00521D50" w:rsidRPr="005A1395" w:rsidRDefault="00521D50" w:rsidP="00521D5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информацию, выбирать рациональный </w:t>
      </w:r>
      <w:proofErr w:type="spellStart"/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задачи;</w:t>
      </w:r>
    </w:p>
    <w:p w:rsidR="00521D50" w:rsidRPr="005A1395" w:rsidRDefault="00521D50" w:rsidP="00521D5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сходства, различия, закономерности, основания для упорядочения объектов;</w:t>
      </w:r>
    </w:p>
    <w:p w:rsidR="00521D50" w:rsidRPr="005A1395" w:rsidRDefault="00521D50" w:rsidP="00521D5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классифицировать объекты по заданным критериям и формулировать названия полученных групп;</w:t>
      </w:r>
    </w:p>
    <w:p w:rsidR="00521D50" w:rsidRPr="005A1395" w:rsidRDefault="00521D50" w:rsidP="00521D5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отрабатывать вычислительные навыки;</w:t>
      </w:r>
    </w:p>
    <w:p w:rsidR="00521D50" w:rsidRPr="005A1395" w:rsidRDefault="00521D50" w:rsidP="00521D5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521D50" w:rsidRPr="005A1395" w:rsidRDefault="00521D50" w:rsidP="00521D5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в тексте задания основную и второстепенную информацию;</w:t>
      </w:r>
    </w:p>
    <w:p w:rsidR="00521D50" w:rsidRPr="005A1395" w:rsidRDefault="00521D50" w:rsidP="00521D5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проблему;</w:t>
      </w:r>
    </w:p>
    <w:p w:rsidR="00521D50" w:rsidRPr="005A1395" w:rsidRDefault="00521D50" w:rsidP="00521D5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об объекте, его форме, свойствах;</w:t>
      </w:r>
    </w:p>
    <w:p w:rsidR="00521D50" w:rsidRPr="005A1395" w:rsidRDefault="00521D50" w:rsidP="00521D5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причинно-следственные отношения между изучаемыми понятиями и явлениями.</w:t>
      </w:r>
    </w:p>
    <w:p w:rsidR="00521D50" w:rsidRPr="005A1395" w:rsidRDefault="00521D50" w:rsidP="00521D50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5A139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Коммуникативные УУД:</w:t>
      </w:r>
    </w:p>
    <w:p w:rsidR="00521D50" w:rsidRPr="005A1395" w:rsidRDefault="00521D50" w:rsidP="00521D5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участие в совместной работе коллектива;</w:t>
      </w:r>
    </w:p>
    <w:p w:rsidR="00521D50" w:rsidRPr="005A1395" w:rsidRDefault="00521D50" w:rsidP="00521D5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диалог, работая в парах, группах;</w:t>
      </w:r>
    </w:p>
    <w:p w:rsidR="00521D50" w:rsidRPr="005A1395" w:rsidRDefault="00521D50" w:rsidP="00521D5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существование различных точек зрения, уважать чужое мнение;</w:t>
      </w:r>
    </w:p>
    <w:p w:rsidR="00521D50" w:rsidRPr="005A1395" w:rsidRDefault="00521D50" w:rsidP="00521D5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свои действия с действиями партнеров;</w:t>
      </w:r>
    </w:p>
    <w:p w:rsidR="00521D50" w:rsidRPr="005A1395" w:rsidRDefault="00521D50" w:rsidP="00521D5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корректно высказывать свое мнение, обосновывать свою позицию;</w:t>
      </w:r>
    </w:p>
    <w:p w:rsidR="00521D50" w:rsidRPr="005A1395" w:rsidRDefault="00521D50" w:rsidP="00521D5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для организации собственной и совместной деятельности;</w:t>
      </w:r>
    </w:p>
    <w:p w:rsidR="00521D50" w:rsidRPr="005A1395" w:rsidRDefault="00521D50" w:rsidP="00521D5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совместных действий;</w:t>
      </w:r>
    </w:p>
    <w:p w:rsidR="00521D50" w:rsidRPr="005A1395" w:rsidRDefault="00521D50" w:rsidP="00521D5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математическую речь;</w:t>
      </w:r>
    </w:p>
    <w:p w:rsidR="00521D50" w:rsidRPr="005A1395" w:rsidRDefault="00521D50" w:rsidP="00521D5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суждения, используя различные аналоги понятия; слова, словосочетания, уточняющие смысл высказывания.</w:t>
      </w:r>
    </w:p>
    <w:p w:rsidR="00521D50" w:rsidRPr="005A1395" w:rsidRDefault="00521D50" w:rsidP="00521D50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D50" w:rsidRPr="005A1395" w:rsidRDefault="00521D50" w:rsidP="00521D50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521D50" w:rsidRPr="005A1395" w:rsidRDefault="00521D50" w:rsidP="00521D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делать умозаключение, сравнивать, устанавливать закономерности, называть последовательность действий;</w:t>
      </w:r>
    </w:p>
    <w:p w:rsidR="00521D50" w:rsidRPr="005A1395" w:rsidRDefault="00521D50" w:rsidP="00521D5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школьником социальных знаний, понимание социальной реальности в повседневной жизни;</w:t>
      </w:r>
    </w:p>
    <w:p w:rsidR="00521D50" w:rsidRPr="005A1395" w:rsidRDefault="00521D50" w:rsidP="00521D5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позитивного отношения школьника к базовым ценностям нашего общества и социальной реальности в целом;</w:t>
      </w:r>
    </w:p>
    <w:p w:rsidR="00521D50" w:rsidRPr="005A1395" w:rsidRDefault="00521D50" w:rsidP="00521D5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Приобретение школьником опыта самостоятельного социального действия. </w:t>
      </w:r>
      <w:r w:rsidRPr="005A1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037A9" w:rsidRPr="005A1395" w:rsidRDefault="00BD418E" w:rsidP="00F037A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A1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037A9" w:rsidRPr="005A1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.Формы  оценки</w:t>
      </w:r>
      <w:proofErr w:type="gramEnd"/>
      <w:r w:rsidR="00F037A9" w:rsidRPr="005A1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планируемых результатов</w:t>
      </w:r>
    </w:p>
    <w:p w:rsidR="00F037A9" w:rsidRPr="005A1395" w:rsidRDefault="00F037A9" w:rsidP="00F037A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</w:t>
      </w:r>
      <w:proofErr w:type="spellStart"/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безоценочная</w:t>
      </w:r>
      <w:proofErr w:type="spellEnd"/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организации обучения. Для оценки эффективности занятий используются следующие показатели: степень самостоятельности обучающихся при выполнении заданий; познавательная активность на занятиях: живость, заинтересованность, которые обеспечивают положительные результаты.  Каждый ребенок имеет положительный результат, который </w:t>
      </w:r>
      <w:proofErr w:type="gramStart"/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 в</w:t>
      </w:r>
      <w:proofErr w:type="gramEnd"/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портфолио.</w:t>
      </w:r>
    </w:p>
    <w:p w:rsidR="00BD418E" w:rsidRPr="005A1395" w:rsidRDefault="00BD418E" w:rsidP="00BD4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8.Материально-техническое, учебно-методическое и информационное обеспечение образовательного процесса.</w:t>
      </w:r>
    </w:p>
    <w:p w:rsidR="00BD418E" w:rsidRPr="005A1395" w:rsidRDefault="00BD418E" w:rsidP="00BD4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Рабочая тетрадь:</w:t>
      </w:r>
    </w:p>
    <w:p w:rsidR="00BD418E" w:rsidRPr="005A1395" w:rsidRDefault="00BD418E" w:rsidP="00BD4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1.Моро М.И., Волкова С.И. «Для тех, кто любит математику». 2 класс </w:t>
      </w: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М.: «Просвещение», 2022 г.</w:t>
      </w:r>
    </w:p>
    <w:p w:rsidR="00BD418E" w:rsidRPr="005A1395" w:rsidRDefault="00BD418E" w:rsidP="00BD4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Пособия для учителя:</w:t>
      </w:r>
    </w:p>
    <w:p w:rsidR="00BD418E" w:rsidRPr="005A1395" w:rsidRDefault="00BD418E" w:rsidP="00BD4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Методическое руководство для учителя.</w:t>
      </w:r>
    </w:p>
    <w:p w:rsidR="00BD418E" w:rsidRPr="005A1395" w:rsidRDefault="00BD418E" w:rsidP="00BD4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2.Петерсон Л.Г., </w:t>
      </w:r>
      <w:proofErr w:type="spellStart"/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Липатникова</w:t>
      </w:r>
      <w:proofErr w:type="spellEnd"/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</w:t>
      </w:r>
      <w:r w:rsidRPr="005A1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«Устные упражнения на уроках математики. 2класс».</w:t>
      </w: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</w:t>
      </w:r>
      <w:r w:rsidRPr="005A1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.: «</w:t>
      </w:r>
      <w:proofErr w:type="spellStart"/>
      <w:r w:rsidRPr="005A1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Ювента</w:t>
      </w:r>
      <w:proofErr w:type="spellEnd"/>
      <w:r w:rsidRPr="005A1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2021</w:t>
      </w:r>
    </w:p>
    <w:p w:rsidR="00BD418E" w:rsidRPr="005A1395" w:rsidRDefault="00BD418E" w:rsidP="00BD4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3.Григорьев Д.В. Внеурочная деятельность школьников методический конструктор: пособие для учителя / </w:t>
      </w:r>
      <w:proofErr w:type="spellStart"/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Д.В.Григорьев</w:t>
      </w:r>
      <w:proofErr w:type="spellEnd"/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П.В.Степанов</w:t>
      </w:r>
      <w:proofErr w:type="spellEnd"/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Просвещение, 2010. </w:t>
      </w:r>
    </w:p>
    <w:p w:rsidR="00BD418E" w:rsidRPr="005A1395" w:rsidRDefault="00BD418E" w:rsidP="00BD4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Оценка достижения планируемых результатов в начальной школе: система заданий. В 2-х ч. Ч.1. / М.Ю. Демидова под ред. Г.С. Ковалевой, О.Б. Логиновой. - 2 – е изд. – М.: Просвещение, 2010. </w:t>
      </w:r>
    </w:p>
    <w:p w:rsidR="00BD418E" w:rsidRPr="005A1395" w:rsidRDefault="00BD418E" w:rsidP="00BD4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Как проектировать универсальные учебные действия в начальной школе: от действия к мысли: пособие для учителя / А.Г. </w:t>
      </w:r>
      <w:proofErr w:type="spellStart"/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А.Г. </w:t>
      </w:r>
      <w:proofErr w:type="spellStart"/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-2 – е изд. – М.: Просвещение, 2010. </w:t>
      </w:r>
    </w:p>
    <w:p w:rsidR="00BD418E" w:rsidRPr="005A1395" w:rsidRDefault="00BD418E" w:rsidP="00BD4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Интернет-ресурсы. </w:t>
      </w:r>
    </w:p>
    <w:p w:rsidR="00BD418E" w:rsidRPr="005A1395" w:rsidRDefault="00BD418E" w:rsidP="00BD4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A13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http://school-collection.edu.ru</w:t>
      </w: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коллекция Цифровых Образовательных Ресурсов</w:t>
      </w:r>
    </w:p>
    <w:p w:rsidR="00BD418E" w:rsidRPr="005A1395" w:rsidRDefault="00BD418E" w:rsidP="00BD4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A13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http://nsc.1september.ru/urok</w:t>
      </w: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иду на урок начальной школы (материалы к уроку) </w:t>
      </w:r>
    </w:p>
    <w:p w:rsidR="00BD418E" w:rsidRPr="005A1395" w:rsidRDefault="00BD418E" w:rsidP="00BD4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A13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http://nachalka.info/about/193</w:t>
      </w: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 уроков «Начальная школа» </w:t>
      </w:r>
    </w:p>
    <w:p w:rsidR="00BD418E" w:rsidRPr="005A1395" w:rsidRDefault="00BD418E" w:rsidP="00BD4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5A13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http://school-russia.prosv.ru/</w:t>
      </w: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сайт «Школа России» </w:t>
      </w:r>
    </w:p>
    <w:p w:rsidR="00BD418E" w:rsidRPr="005A1395" w:rsidRDefault="00BD418E" w:rsidP="00BD4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A13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http://www.uroki.ru</w:t>
      </w: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Поурочные планы: методическая копилка, информационные технологи. </w:t>
      </w:r>
    </w:p>
    <w:p w:rsidR="00BD418E" w:rsidRPr="005A1395" w:rsidRDefault="00BD418E" w:rsidP="00BD4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5A13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www.festival.1september.ru</w:t>
      </w: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Газета «1 </w:t>
      </w:r>
      <w:proofErr w:type="spellStart"/>
      <w:proofErr w:type="gramStart"/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сентября»а</w:t>
      </w:r>
      <w:proofErr w:type="spellEnd"/>
      <w:proofErr w:type="gramEnd"/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18E" w:rsidRPr="005A1395" w:rsidRDefault="00BD418E" w:rsidP="00BD4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8E" w:rsidRPr="005A1395" w:rsidRDefault="00BD418E" w:rsidP="00BD4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Технические средства обучения.</w:t>
      </w:r>
    </w:p>
    <w:p w:rsidR="00BD418E" w:rsidRPr="005A1395" w:rsidRDefault="00BD418E" w:rsidP="00BD4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Компьютер </w:t>
      </w:r>
    </w:p>
    <w:p w:rsidR="00BD418E" w:rsidRPr="005A1395" w:rsidRDefault="00BD418E" w:rsidP="00BD4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Интеарктивная</w:t>
      </w:r>
      <w:proofErr w:type="spellEnd"/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 </w:t>
      </w:r>
      <w:proofErr w:type="spellStart"/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Smart</w:t>
      </w:r>
      <w:proofErr w:type="spellEnd"/>
    </w:p>
    <w:p w:rsidR="00BD418E" w:rsidRPr="005A1395" w:rsidRDefault="00BD418E" w:rsidP="00BD4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Мультимедийный проектор</w:t>
      </w:r>
    </w:p>
    <w:p w:rsidR="00F037A9" w:rsidRPr="005A1395" w:rsidRDefault="00F037A9" w:rsidP="00F037A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D50" w:rsidRPr="005A1395" w:rsidRDefault="00521D50" w:rsidP="003C012E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D50" w:rsidRPr="005A1395" w:rsidRDefault="00F037A9" w:rsidP="00521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395">
        <w:rPr>
          <w:rFonts w:ascii="Cambria" w:eastAsia="Times New Roman" w:hAnsi="Cambria" w:cs="Times New Roman"/>
          <w:b/>
          <w:kern w:val="2"/>
          <w:sz w:val="24"/>
          <w:szCs w:val="24"/>
          <w:lang w:eastAsia="ru-RU" w:bidi="hi-IN"/>
        </w:rPr>
        <w:t>9</w:t>
      </w:r>
      <w:r w:rsidR="00521D50" w:rsidRPr="005A1395">
        <w:rPr>
          <w:rFonts w:ascii="Cambria" w:eastAsia="Times New Roman" w:hAnsi="Cambria" w:cs="Times New Roman"/>
          <w:b/>
          <w:kern w:val="2"/>
          <w:sz w:val="24"/>
          <w:szCs w:val="24"/>
          <w:lang w:eastAsia="ru-RU" w:bidi="hi-IN"/>
        </w:rPr>
        <w:t>.Оценка эффективности реализации программы</w:t>
      </w:r>
      <w:r w:rsidR="00521D50" w:rsidRPr="005A1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21D50" w:rsidRPr="005A1395" w:rsidRDefault="00521D50" w:rsidP="00521D5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прохождения программы внеурочной деятельности предполагается достичь следующих результатов:</w:t>
      </w:r>
    </w:p>
    <w:p w:rsidR="00521D50" w:rsidRPr="005A1395" w:rsidRDefault="00521D50" w:rsidP="00521D50">
      <w:pPr>
        <w:spacing w:after="200" w:line="276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сравнивать разные приёмы действий, выбирать удобные способы для выполнения конкретного задания;</w:t>
      </w:r>
    </w:p>
    <w:p w:rsidR="00521D50" w:rsidRPr="005A1395" w:rsidRDefault="00521D50" w:rsidP="00521D50">
      <w:pPr>
        <w:spacing w:after="200" w:line="276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521D50" w:rsidRPr="005A1395" w:rsidRDefault="00521D50" w:rsidP="00521D50">
      <w:pPr>
        <w:spacing w:after="200" w:line="276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применять изученные способы учебной работы и приёмы вычислений для работы с числовыми головоломками;</w:t>
      </w:r>
    </w:p>
    <w:p w:rsidR="00521D50" w:rsidRPr="005A1395" w:rsidRDefault="00521D50" w:rsidP="00521D50">
      <w:pPr>
        <w:spacing w:after="200" w:line="276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анализировать правила игры, действовать в соответствии с заданными правилами;</w:t>
      </w:r>
    </w:p>
    <w:p w:rsidR="00521D50" w:rsidRPr="005A1395" w:rsidRDefault="00521D50" w:rsidP="00521D50">
      <w:pPr>
        <w:spacing w:after="200" w:line="276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:rsidR="00521D50" w:rsidRPr="005A1395" w:rsidRDefault="00521D50" w:rsidP="00521D50">
      <w:pPr>
        <w:spacing w:after="200" w:line="276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—выполнять пробное учебное действие, фиксировать индивидуальное затруднение в пробном действии;</w:t>
      </w:r>
    </w:p>
    <w:p w:rsidR="00521D50" w:rsidRPr="005A1395" w:rsidRDefault="00521D50" w:rsidP="00521D50">
      <w:pPr>
        <w:spacing w:after="200" w:line="276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521D50" w:rsidRPr="005A1395" w:rsidRDefault="00521D50" w:rsidP="00521D50">
      <w:pPr>
        <w:spacing w:after="200" w:line="276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сопоставлять полученный (промежуточный, итоговый) результат с заданным условием;</w:t>
      </w:r>
    </w:p>
    <w:p w:rsidR="00521D50" w:rsidRPr="005A1395" w:rsidRDefault="00521D50" w:rsidP="00521D50">
      <w:pPr>
        <w:spacing w:after="200" w:line="276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—контролировать свою деятельность: обнаруживать и исправлять ошибки.</w:t>
      </w:r>
    </w:p>
    <w:p w:rsidR="00521D50" w:rsidRPr="005A1395" w:rsidRDefault="00521D50" w:rsidP="00521D50">
      <w:pPr>
        <w:spacing w:after="200" w:line="276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—ориентироваться в понятиях «влево», «вправо», «вверх», «вниз»;</w:t>
      </w:r>
    </w:p>
    <w:p w:rsidR="00521D50" w:rsidRPr="005A1395" w:rsidRDefault="00521D50" w:rsidP="00521D50">
      <w:pPr>
        <w:spacing w:after="200" w:line="276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ориентироваться на точку начала движения, на числа и стрелки</w:t>
      </w:r>
    </w:p>
    <w:p w:rsidR="00521D50" w:rsidRPr="005A1395" w:rsidRDefault="00521D50" w:rsidP="00521D50">
      <w:pPr>
        <w:spacing w:after="200" w:line="276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</w:t>
      </w:r>
      <w:r w:rsidRPr="005A1395">
        <w:rPr>
          <w:rFonts w:ascii="Times New Roman" w:eastAsia="Symbol1" w:hAnsi="Times New Roman" w:cs="Times New Roman"/>
          <w:color w:val="191919"/>
          <w:sz w:val="24"/>
          <w:szCs w:val="24"/>
          <w:lang w:eastAsia="ru-RU"/>
        </w:rPr>
        <w:t xml:space="preserve">→ </w:t>
      </w: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</w:t>
      </w:r>
      <w:r w:rsidRPr="005A1395">
        <w:rPr>
          <w:rFonts w:ascii="Times New Roman" w:eastAsia="Symbol1" w:hAnsi="Times New Roman" w:cs="Times New Roman"/>
          <w:color w:val="191919"/>
          <w:sz w:val="24"/>
          <w:szCs w:val="24"/>
          <w:lang w:eastAsia="ru-RU"/>
        </w:rPr>
        <w:t xml:space="preserve">↓ </w:t>
      </w: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 др., указывающие направление движения;</w:t>
      </w:r>
    </w:p>
    <w:p w:rsidR="00521D50" w:rsidRPr="005A1395" w:rsidRDefault="00521D50" w:rsidP="00521D50">
      <w:pPr>
        <w:spacing w:after="200" w:line="276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—проводить линии по заданному маршруту (алгоритму);</w:t>
      </w:r>
    </w:p>
    <w:p w:rsidR="00521D50" w:rsidRPr="005A1395" w:rsidRDefault="00521D50" w:rsidP="00521D50">
      <w:pPr>
        <w:spacing w:after="200" w:line="276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—выделять фигуру заданной формы </w:t>
      </w:r>
      <w:proofErr w:type="gramStart"/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  чертеже</w:t>
      </w:r>
      <w:proofErr w:type="gramEnd"/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;</w:t>
      </w:r>
    </w:p>
    <w:p w:rsidR="00521D50" w:rsidRPr="005A1395" w:rsidRDefault="00521D50" w:rsidP="00521D50">
      <w:pPr>
        <w:spacing w:after="200" w:line="276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составлять фигуры из частей, определять место заданной детали в конструкции;</w:t>
      </w:r>
    </w:p>
    <w:p w:rsidR="00521D50" w:rsidRPr="005A1395" w:rsidRDefault="00521D50" w:rsidP="00521D50">
      <w:pPr>
        <w:spacing w:after="200" w:line="276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—выявлять закономерности в расположении деталей; составлять детали в соответствии с заданным контуром конструкции;</w:t>
      </w:r>
    </w:p>
    <w:p w:rsidR="00521D50" w:rsidRPr="005A1395" w:rsidRDefault="00521D50" w:rsidP="00521D50">
      <w:pPr>
        <w:spacing w:after="200" w:line="276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сопоставлять полученный (промежуточный, итоговый) результат с заданным условием;</w:t>
      </w:r>
    </w:p>
    <w:p w:rsidR="00521D50" w:rsidRPr="005A1395" w:rsidRDefault="00521D50" w:rsidP="00521D50">
      <w:pPr>
        <w:spacing w:after="200" w:line="276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объяснять (доказывать) выбор деталей или способа действия при заданном условии;</w:t>
      </w:r>
    </w:p>
    <w:p w:rsidR="00521D50" w:rsidRPr="005A1395" w:rsidRDefault="00521D50" w:rsidP="00521D50">
      <w:pPr>
        <w:spacing w:after="200" w:line="276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анализировать предложенные возможные варианты верного решения;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—ориентироваться в понятиях «влево», «вправо», «вверх», «вниз»;</w:t>
      </w:r>
    </w:p>
    <w:p w:rsidR="00521D50" w:rsidRPr="005A1395" w:rsidRDefault="00521D50" w:rsidP="00521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D50" w:rsidRPr="005A1395" w:rsidRDefault="00521D50" w:rsidP="00521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521D50" w:rsidRPr="005A1395" w:rsidRDefault="00F037A9" w:rsidP="009B68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A13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</w:t>
      </w:r>
      <w:r w:rsidR="009B6863" w:rsidRPr="005A13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="00521D50" w:rsidRPr="005A13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Содержание учебного предмета, курса.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Числа. Арифметические действия. Величины.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2 КЛАСС-12 ЧАСОВ 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Названия и последовательность чисел от 1 до 20. Подсчёт числа точек на верхних гранях выпавших кубиков. Числа от 1 до 100. Решение и составление ребусов, содержащих числа.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Сложение и вычитание чисел в пределах 100. Таблица умножения однозначных чисел и соответствующие случаи деления.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Заполнение числовых кроссвордов (</w:t>
      </w:r>
      <w:proofErr w:type="spellStart"/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судоку</w:t>
      </w:r>
      <w:proofErr w:type="spellEnd"/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, </w:t>
      </w:r>
      <w:proofErr w:type="spellStart"/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какуро</w:t>
      </w:r>
      <w:proofErr w:type="spellEnd"/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 др.).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Занимательные задания с римскими цифрами.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Время. Единицы времени.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Форма организации обучения — математические игры: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— «Весёлый счёт» — игра-соревнование; игры с игральными кубиками. Игры: «Чья сумма больше?», «Лучший лодочник», «Русское лото», «Математическое домино», «Не </w:t>
      </w: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собьюсь!», «Задумай число», «Отгадай задуманное число», «Отгадай число и месяц рождения»;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игры с мячом: «Наоборот», «Не урони мяч»;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игры с набором «Карточки-считалочки» (</w:t>
      </w:r>
      <w:proofErr w:type="spellStart"/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сорбонки</w:t>
      </w:r>
      <w:proofErr w:type="spellEnd"/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) — двусторонние карточки: на одной стороне — задание, на другой — ответ;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математические пирамиды: «Сложение в пределах 10; 20; 100», «Вычитание в пределах 10; 20; 100», «Умножение», «Деление»;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работа с палитрой — основой с цветными фишками и комплектом заданий к палитре по темам: «Сложение и вычитание до 100» и др.;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игры: «Крестики-нолики», «Крестики-нолики на бесконечной доске», «Морской бой» и др., конструкторы «Часы», «Весы» из электронного учебного пособия «Математика и конструирование»1.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Мир занимательных задач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2 КЛАСС-</w:t>
      </w:r>
      <w:proofErr w:type="gramStart"/>
      <w:r w:rsidRPr="005A1395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10  ЧАСОВ</w:t>
      </w:r>
      <w:proofErr w:type="gramEnd"/>
      <w:r w:rsidRPr="005A1395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 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Задачи, допускающие несколько способов решения. Задачи с недостаточными некорректными данными, с избыточным составом условия. Последовательность шагов (алгоритм) решения задачи. 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Старинные задачи. Логические задачи. Составление аналогичных задач и заданий. Нестандартные задачи. Использование </w:t>
      </w:r>
      <w:proofErr w:type="spellStart"/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знаково</w:t>
      </w:r>
      <w:proofErr w:type="spellEnd"/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символических средств для моделирования ситуаций, описанных в задачах.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Обоснование выполняемых и выполненных действий.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Решение олимпиадных задач международного конкурса «Кенгуру».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Воспроизведение способа решения задачи. Выбор наиболее эффективных способов решения.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Геометрическая мозаика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2 КЛАСС-12 ЧАСОВ 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 1</w:t>
      </w:r>
      <w:r w:rsidRPr="005A1395">
        <w:rPr>
          <w:rFonts w:ascii="Times New Roman" w:eastAsia="Symbol1" w:hAnsi="Times New Roman" w:cs="Times New Roman"/>
          <w:color w:val="191919"/>
          <w:sz w:val="24"/>
          <w:szCs w:val="24"/>
          <w:lang w:eastAsia="ru-RU"/>
        </w:rPr>
        <w:t xml:space="preserve">→ </w:t>
      </w: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</w:t>
      </w:r>
      <w:r w:rsidRPr="005A1395">
        <w:rPr>
          <w:rFonts w:ascii="Times New Roman" w:eastAsia="Symbol1" w:hAnsi="Times New Roman" w:cs="Times New Roman"/>
          <w:color w:val="191919"/>
          <w:sz w:val="24"/>
          <w:szCs w:val="24"/>
          <w:lang w:eastAsia="ru-RU"/>
        </w:rPr>
        <w:t>↓</w:t>
      </w: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Расположение деталей фигуры в исходной конструкции (треугольники, </w:t>
      </w:r>
      <w:proofErr w:type="spellStart"/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таны</w:t>
      </w:r>
      <w:proofErr w:type="spellEnd"/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Разрезание и составление фигур. Деление заданной фигуры на равные по площади части.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Поиск заданных фигур в фигурах сложной конфигурации. Решение задач, формирующих геометрическую наблюдательность.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:rsidR="00521D50" w:rsidRPr="005A1395" w:rsidRDefault="00521D50" w:rsidP="00521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243" w:rsidRPr="005A1395" w:rsidRDefault="009F0243" w:rsidP="009F024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11.Тематическое планирование</w:t>
      </w:r>
    </w:p>
    <w:p w:rsidR="009F0243" w:rsidRPr="005A1395" w:rsidRDefault="009F0243" w:rsidP="009F024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243" w:rsidRPr="005A1395" w:rsidRDefault="009F0243" w:rsidP="009F024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2"/>
        <w:tblW w:w="10727" w:type="dxa"/>
        <w:tblInd w:w="-431" w:type="dxa"/>
        <w:tblLook w:val="04A0" w:firstRow="1" w:lastRow="0" w:firstColumn="1" w:lastColumn="0" w:noHBand="0" w:noVBand="1"/>
      </w:tblPr>
      <w:tblGrid>
        <w:gridCol w:w="710"/>
        <w:gridCol w:w="6095"/>
        <w:gridCol w:w="1701"/>
        <w:gridCol w:w="1581"/>
        <w:gridCol w:w="640"/>
      </w:tblGrid>
      <w:tr w:rsidR="009F0243" w:rsidRPr="005A1395" w:rsidTr="009F0243">
        <w:trPr>
          <w:gridAfter w:val="1"/>
          <w:wAfter w:w="640" w:type="dxa"/>
          <w:trHeight w:val="3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43" w:rsidRPr="005A1395" w:rsidRDefault="009F0243" w:rsidP="009F02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95">
              <w:rPr>
                <w:b/>
                <w:bCs/>
                <w:color w:val="000000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43" w:rsidRPr="005A1395" w:rsidRDefault="009F0243" w:rsidP="009F02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95">
              <w:rPr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43" w:rsidRPr="005A1395" w:rsidRDefault="009F0243" w:rsidP="009F02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95">
              <w:rPr>
                <w:b/>
                <w:bCs/>
                <w:color w:val="000000"/>
                <w:sz w:val="24"/>
                <w:szCs w:val="24"/>
              </w:rPr>
              <w:t xml:space="preserve">Кол-во часов </w:t>
            </w:r>
          </w:p>
        </w:tc>
      </w:tr>
      <w:tr w:rsidR="009F0243" w:rsidRPr="005A1395" w:rsidTr="009F0243">
        <w:trPr>
          <w:gridAfter w:val="1"/>
          <w:wAfter w:w="640" w:type="dxa"/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43" w:rsidRPr="005A1395" w:rsidRDefault="009F0243" w:rsidP="009F02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43" w:rsidRPr="005A1395" w:rsidRDefault="009F0243" w:rsidP="009F02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43" w:rsidRPr="005A1395" w:rsidRDefault="009F0243" w:rsidP="009F02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95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43" w:rsidRPr="005A1395" w:rsidRDefault="009F0243" w:rsidP="009F02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95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9F0243" w:rsidRPr="005A1395" w:rsidTr="009F0243">
        <w:trPr>
          <w:gridAfter w:val="1"/>
          <w:wAfter w:w="640" w:type="dxa"/>
          <w:trHeight w:val="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43" w:rsidRPr="005A1395" w:rsidRDefault="009F0243" w:rsidP="009F02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A139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43" w:rsidRPr="005A1395" w:rsidRDefault="009F0243" w:rsidP="009F02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  <w:r w:rsidRPr="005A1395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  <w:t>Числа. Арифметические действия. Величины.</w:t>
            </w:r>
          </w:p>
          <w:p w:rsidR="009F0243" w:rsidRPr="005A1395" w:rsidRDefault="009F0243" w:rsidP="009F0243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43" w:rsidRPr="005A1395" w:rsidRDefault="009F0243" w:rsidP="009F0243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12ч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43" w:rsidRPr="005A1395" w:rsidRDefault="009F0243" w:rsidP="009F0243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12ч</w:t>
            </w:r>
          </w:p>
        </w:tc>
      </w:tr>
      <w:tr w:rsidR="009F0243" w:rsidRPr="005A1395" w:rsidTr="009F0243">
        <w:trPr>
          <w:gridAfter w:val="1"/>
          <w:wAfter w:w="640" w:type="dxa"/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43" w:rsidRPr="005A1395" w:rsidRDefault="009F0243" w:rsidP="009F02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A139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43" w:rsidRPr="005A1395" w:rsidRDefault="009F0243" w:rsidP="009F02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  <w:r w:rsidRPr="005A1395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  <w:t>Мир занимательных задач</w:t>
            </w:r>
          </w:p>
          <w:p w:rsidR="009F0243" w:rsidRPr="005A1395" w:rsidRDefault="009F0243" w:rsidP="009F02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43" w:rsidRPr="005A1395" w:rsidRDefault="009F0243" w:rsidP="009F0243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10ч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43" w:rsidRPr="005A1395" w:rsidRDefault="009F0243" w:rsidP="009F0243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10ч</w:t>
            </w:r>
          </w:p>
        </w:tc>
      </w:tr>
      <w:tr w:rsidR="009F0243" w:rsidRPr="005A1395" w:rsidTr="009F0243">
        <w:trPr>
          <w:gridAfter w:val="1"/>
          <w:wAfter w:w="640" w:type="dxa"/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43" w:rsidRPr="005A1395" w:rsidRDefault="009F0243" w:rsidP="009F02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A139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43" w:rsidRPr="005A1395" w:rsidRDefault="009F0243" w:rsidP="009F02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  <w:r w:rsidRPr="005A1395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  <w:t>Геометрическая мозаика</w:t>
            </w:r>
          </w:p>
          <w:p w:rsidR="009F0243" w:rsidRPr="005A1395" w:rsidRDefault="009F0243" w:rsidP="009F02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43" w:rsidRPr="005A1395" w:rsidRDefault="009F0243" w:rsidP="009F0243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12ч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43" w:rsidRPr="005A1395" w:rsidRDefault="009F0243" w:rsidP="009F0243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12ч</w:t>
            </w:r>
          </w:p>
        </w:tc>
      </w:tr>
      <w:tr w:rsidR="009F0243" w:rsidRPr="005A1395" w:rsidTr="009F0243">
        <w:trPr>
          <w:trHeight w:val="3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43" w:rsidRPr="005A1395" w:rsidRDefault="009F0243" w:rsidP="009F02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A139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43" w:rsidRPr="005A1395" w:rsidRDefault="009F0243" w:rsidP="009F02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95">
              <w:rPr>
                <w:b/>
                <w:bCs/>
                <w:color w:val="000000"/>
                <w:sz w:val="24"/>
                <w:szCs w:val="24"/>
              </w:rPr>
              <w:t>34ч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43" w:rsidRPr="005A1395" w:rsidRDefault="009F0243" w:rsidP="007A42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95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A4239" w:rsidRPr="005A1395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5A1395">
              <w:rPr>
                <w:b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243" w:rsidRPr="005A1395" w:rsidRDefault="009F0243" w:rsidP="009F02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F0243" w:rsidRPr="005A1395" w:rsidRDefault="009F0243" w:rsidP="009F0243">
      <w:pPr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50" w:rsidRPr="005A1395" w:rsidRDefault="00F037A9" w:rsidP="00F03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F0243" w:rsidRPr="005A1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6863" w:rsidRPr="005A1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21D50" w:rsidRPr="005A1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планирование.</w:t>
      </w:r>
    </w:p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tbl>
      <w:tblPr>
        <w:tblStyle w:val="1"/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435"/>
        <w:gridCol w:w="416"/>
        <w:gridCol w:w="992"/>
        <w:gridCol w:w="850"/>
        <w:gridCol w:w="3119"/>
      </w:tblGrid>
      <w:tr w:rsidR="00E94C50" w:rsidRPr="005A1395" w:rsidTr="00521D50">
        <w:trPr>
          <w:trHeight w:val="375"/>
        </w:trPr>
        <w:tc>
          <w:tcPr>
            <w:tcW w:w="851" w:type="dxa"/>
            <w:vMerge w:val="restart"/>
          </w:tcPr>
          <w:p w:rsidR="00E94C50" w:rsidRPr="005A1395" w:rsidRDefault="00E94C50" w:rsidP="00521D50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A1395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835" w:type="dxa"/>
            <w:vMerge w:val="restart"/>
          </w:tcPr>
          <w:p w:rsidR="00E94C50" w:rsidRPr="005A1395" w:rsidRDefault="00E94C50" w:rsidP="00521D5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A1395">
              <w:rPr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5A1395">
              <w:rPr>
                <w:b/>
                <w:sz w:val="24"/>
                <w:szCs w:val="24"/>
              </w:rPr>
              <w:t>раздела,  темы</w:t>
            </w:r>
            <w:proofErr w:type="gramEnd"/>
          </w:p>
        </w:tc>
        <w:tc>
          <w:tcPr>
            <w:tcW w:w="851" w:type="dxa"/>
            <w:gridSpan w:val="2"/>
            <w:vMerge w:val="restart"/>
          </w:tcPr>
          <w:p w:rsidR="00E94C50" w:rsidRPr="005A1395" w:rsidRDefault="00E94C50" w:rsidP="00521D50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A1395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gridSpan w:val="2"/>
          </w:tcPr>
          <w:p w:rsidR="00E94C50" w:rsidRPr="005A1395" w:rsidRDefault="00E94C50" w:rsidP="00521D50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A139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  <w:vMerge w:val="restart"/>
          </w:tcPr>
          <w:p w:rsidR="00E94C50" w:rsidRPr="005A1395" w:rsidRDefault="00E94C50" w:rsidP="006B2E1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A1395">
              <w:rPr>
                <w:b/>
                <w:sz w:val="24"/>
                <w:szCs w:val="24"/>
              </w:rPr>
              <w:t xml:space="preserve">Дидактическое обеспечение </w:t>
            </w:r>
          </w:p>
        </w:tc>
      </w:tr>
      <w:tr w:rsidR="00E94C50" w:rsidRPr="005A1395" w:rsidTr="00E94C50">
        <w:trPr>
          <w:trHeight w:val="645"/>
        </w:trPr>
        <w:tc>
          <w:tcPr>
            <w:tcW w:w="851" w:type="dxa"/>
            <w:vMerge/>
          </w:tcPr>
          <w:p w:rsidR="00E94C50" w:rsidRPr="005A1395" w:rsidRDefault="00E94C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94C50" w:rsidRPr="005A1395" w:rsidRDefault="00E94C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E94C50" w:rsidRPr="005A1395" w:rsidRDefault="00E94C50" w:rsidP="00521D5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94C50" w:rsidRPr="005A1395" w:rsidRDefault="00E94C50" w:rsidP="00521D50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A1395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850" w:type="dxa"/>
            <w:vMerge w:val="restart"/>
          </w:tcPr>
          <w:p w:rsidR="00E94C50" w:rsidRPr="005A1395" w:rsidRDefault="00E94C50" w:rsidP="00521D50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A139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3119" w:type="dxa"/>
            <w:vMerge/>
          </w:tcPr>
          <w:p w:rsidR="00E94C50" w:rsidRPr="005A1395" w:rsidRDefault="00E94C50" w:rsidP="00521D5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E94C50" w:rsidRPr="005A1395" w:rsidTr="00E94C50">
        <w:trPr>
          <w:trHeight w:val="180"/>
        </w:trPr>
        <w:tc>
          <w:tcPr>
            <w:tcW w:w="851" w:type="dxa"/>
            <w:vMerge/>
          </w:tcPr>
          <w:p w:rsidR="00E94C50" w:rsidRPr="005A1395" w:rsidRDefault="00E94C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94C50" w:rsidRPr="005A1395" w:rsidRDefault="00E94C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E94C50" w:rsidRPr="005A1395" w:rsidRDefault="00E94C50" w:rsidP="003F589C">
            <w:pPr>
              <w:spacing w:after="200" w:line="276" w:lineRule="auto"/>
              <w:rPr>
                <w:b/>
                <w:sz w:val="24"/>
                <w:szCs w:val="24"/>
              </w:rPr>
            </w:pPr>
            <w:proofErr w:type="spellStart"/>
            <w:r w:rsidRPr="005A1395">
              <w:rPr>
                <w:b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416" w:type="dxa"/>
          </w:tcPr>
          <w:p w:rsidR="00E94C50" w:rsidRPr="005A1395" w:rsidRDefault="00E94C50" w:rsidP="003F589C">
            <w:pPr>
              <w:spacing w:after="200" w:line="276" w:lineRule="auto"/>
              <w:rPr>
                <w:b/>
                <w:sz w:val="24"/>
                <w:szCs w:val="24"/>
              </w:rPr>
            </w:pPr>
            <w:proofErr w:type="spellStart"/>
            <w:r w:rsidRPr="005A1395">
              <w:rPr>
                <w:b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2" w:type="dxa"/>
            <w:vMerge/>
          </w:tcPr>
          <w:p w:rsidR="00E94C50" w:rsidRPr="005A1395" w:rsidRDefault="00E94C50" w:rsidP="00521D5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4C50" w:rsidRPr="005A1395" w:rsidRDefault="00E94C50" w:rsidP="00521D5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94C50" w:rsidRPr="005A1395" w:rsidRDefault="00E94C50" w:rsidP="00521D5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521D50" w:rsidRPr="005A1395" w:rsidTr="00521D50"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A1395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5A1395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A1395">
              <w:rPr>
                <w:b/>
                <w:sz w:val="24"/>
                <w:szCs w:val="24"/>
              </w:rPr>
              <w:t>8 ч</w:t>
            </w:r>
          </w:p>
        </w:tc>
        <w:tc>
          <w:tcPr>
            <w:tcW w:w="992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21D50" w:rsidRPr="005A1395" w:rsidRDefault="00521D50" w:rsidP="00521D50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1D50" w:rsidRPr="005A1395" w:rsidTr="00521D50">
        <w:trPr>
          <w:trHeight w:val="876"/>
        </w:trPr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bCs/>
                <w:color w:val="191919"/>
                <w:sz w:val="24"/>
                <w:szCs w:val="24"/>
              </w:rPr>
              <w:t>Геометрическая мозаика</w:t>
            </w:r>
          </w:p>
          <w:p w:rsidR="00521D50" w:rsidRPr="005A1395" w:rsidRDefault="00521D50" w:rsidP="00521D50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Удивительная снежинка</w:t>
            </w: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  <w:r w:rsidR="00E94C50" w:rsidRPr="005A1395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521D50" w:rsidRPr="005A1395" w:rsidRDefault="002401A8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06.09</w:t>
            </w: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21D50" w:rsidRPr="005A1395" w:rsidRDefault="00521D50" w:rsidP="00E94C50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рабочая тетрадь </w:t>
            </w:r>
          </w:p>
          <w:p w:rsidR="00E94C50" w:rsidRPr="005A1395" w:rsidRDefault="00E94C50" w:rsidP="00E94C50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«Для тех, кто любит математику»</w:t>
            </w:r>
          </w:p>
        </w:tc>
      </w:tr>
      <w:tr w:rsidR="00521D50" w:rsidRPr="005A1395" w:rsidTr="00521D50"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2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bCs/>
                <w:color w:val="191919"/>
                <w:sz w:val="24"/>
                <w:szCs w:val="24"/>
              </w:rPr>
              <w:t>Геометрическая мозаика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Крестики-нолики</w:t>
            </w: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  <w:r w:rsidR="00E94C50" w:rsidRPr="005A1395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521D50" w:rsidRPr="005A1395" w:rsidRDefault="002401A8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94C50" w:rsidRPr="005A1395" w:rsidRDefault="00E94C50" w:rsidP="00E94C50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рабочая тетрадь </w:t>
            </w:r>
          </w:p>
          <w:p w:rsidR="00521D50" w:rsidRPr="005A1395" w:rsidRDefault="00E94C50" w:rsidP="00E94C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«Для тех, кто любит математику»</w:t>
            </w:r>
          </w:p>
        </w:tc>
      </w:tr>
      <w:tr w:rsidR="00521D50" w:rsidRPr="005A1395" w:rsidTr="00521D50"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3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Математические игры</w:t>
            </w: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  <w:r w:rsidR="00E94C50" w:rsidRPr="005A1395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521D50" w:rsidRPr="005A1395" w:rsidRDefault="002401A8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94C50" w:rsidRPr="005A1395" w:rsidRDefault="00E94C50" w:rsidP="00E94C50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рабочая тетрадь </w:t>
            </w:r>
          </w:p>
          <w:p w:rsidR="00521D50" w:rsidRPr="005A1395" w:rsidRDefault="00E94C50" w:rsidP="00E94C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«Для тех, кто любит математику»</w:t>
            </w:r>
          </w:p>
        </w:tc>
      </w:tr>
      <w:tr w:rsidR="00521D50" w:rsidRPr="005A1395" w:rsidTr="00521D50"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bCs/>
                <w:color w:val="191919"/>
                <w:sz w:val="24"/>
                <w:szCs w:val="24"/>
              </w:rPr>
              <w:t>Мир занимательных задач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Прятки с фигурами</w:t>
            </w: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  <w:r w:rsidR="00E94C50" w:rsidRPr="005A1395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521D50" w:rsidRPr="005A1395" w:rsidRDefault="002401A8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94C50" w:rsidRPr="005A1395" w:rsidRDefault="00E94C50" w:rsidP="00E94C50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рабочая тетрадь </w:t>
            </w:r>
          </w:p>
          <w:p w:rsidR="00521D50" w:rsidRPr="005A1395" w:rsidRDefault="00E94C50" w:rsidP="00E94C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«Для тех, кто любит математику»</w:t>
            </w:r>
          </w:p>
        </w:tc>
      </w:tr>
      <w:tr w:rsidR="00521D50" w:rsidRPr="005A1395" w:rsidTr="00521D50"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5A1395">
              <w:rPr>
                <w:bCs/>
                <w:color w:val="191919"/>
                <w:sz w:val="24"/>
                <w:szCs w:val="24"/>
              </w:rPr>
              <w:t>Мир занимательных задач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Секреты задач</w:t>
            </w: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  <w:r w:rsidR="00E94C50" w:rsidRPr="005A1395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521D50" w:rsidRPr="005A1395" w:rsidRDefault="002401A8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04.10</w:t>
            </w: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94C50" w:rsidRPr="005A1395" w:rsidRDefault="00E94C50" w:rsidP="00E94C50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рабочая тетрадь </w:t>
            </w:r>
          </w:p>
          <w:p w:rsidR="00521D50" w:rsidRPr="005A1395" w:rsidRDefault="00E94C50" w:rsidP="00E94C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«Для тех, кто любит математику»</w:t>
            </w:r>
          </w:p>
        </w:tc>
      </w:tr>
      <w:tr w:rsidR="00521D50" w:rsidRPr="005A1395" w:rsidTr="00521D50"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6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bCs/>
                <w:color w:val="191919"/>
                <w:sz w:val="24"/>
                <w:szCs w:val="24"/>
              </w:rPr>
              <w:t>Геометрическая мозаика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«Спичечный» конструктор</w:t>
            </w: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  <w:r w:rsidR="00E94C50" w:rsidRPr="005A1395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521D50" w:rsidRPr="005A1395" w:rsidRDefault="002401A8" w:rsidP="002401A8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94C50" w:rsidRPr="005A1395" w:rsidRDefault="00E94C50" w:rsidP="00E94C50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рабочая тетрадь </w:t>
            </w:r>
          </w:p>
          <w:p w:rsidR="00521D50" w:rsidRPr="005A1395" w:rsidRDefault="00E94C50" w:rsidP="00E94C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«Для тех, кто любит математику»</w:t>
            </w:r>
          </w:p>
        </w:tc>
      </w:tr>
      <w:tr w:rsidR="00521D50" w:rsidRPr="005A1395" w:rsidTr="00521D50">
        <w:trPr>
          <w:trHeight w:val="705"/>
        </w:trPr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bCs/>
                <w:color w:val="191919"/>
                <w:sz w:val="24"/>
                <w:szCs w:val="24"/>
              </w:rPr>
              <w:t>Геометрическая мозаика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«Спичечный» конструктор</w:t>
            </w: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  <w:r w:rsidR="00E94C50" w:rsidRPr="005A1395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521D50" w:rsidRPr="005A1395" w:rsidRDefault="002401A8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18.10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94C50" w:rsidRPr="005A1395" w:rsidRDefault="00E94C50" w:rsidP="00E94C50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рабочая тетрадь </w:t>
            </w:r>
          </w:p>
          <w:p w:rsidR="00521D50" w:rsidRPr="005A1395" w:rsidRDefault="00E94C50" w:rsidP="00E94C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«Для тех, кто любит математику»</w:t>
            </w:r>
          </w:p>
        </w:tc>
      </w:tr>
      <w:tr w:rsidR="00521D50" w:rsidRPr="005A1395" w:rsidTr="00521D50">
        <w:trPr>
          <w:trHeight w:val="705"/>
        </w:trPr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bCs/>
                <w:color w:val="191919"/>
                <w:sz w:val="24"/>
                <w:szCs w:val="24"/>
              </w:rPr>
              <w:t>Геометрическая мозаика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  <w:r w:rsidR="00E94C50" w:rsidRPr="005A1395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521D50" w:rsidRPr="005A1395" w:rsidRDefault="002401A8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94C50" w:rsidRPr="005A1395" w:rsidRDefault="00E94C50" w:rsidP="00E94C50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рабочая тетрадь </w:t>
            </w:r>
          </w:p>
          <w:p w:rsidR="00521D50" w:rsidRPr="005A1395" w:rsidRDefault="00E94C50" w:rsidP="00E94C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«Для тех, кто любит математику»</w:t>
            </w:r>
          </w:p>
        </w:tc>
      </w:tr>
      <w:tr w:rsidR="00521D50" w:rsidRPr="005A1395" w:rsidTr="00521D50">
        <w:trPr>
          <w:trHeight w:val="286"/>
        </w:trPr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A1395">
              <w:rPr>
                <w:b/>
                <w:sz w:val="24"/>
                <w:szCs w:val="24"/>
                <w:lang w:val="en-US"/>
              </w:rPr>
              <w:t>II</w:t>
            </w:r>
            <w:r w:rsidRPr="005A1395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A1395">
              <w:rPr>
                <w:b/>
                <w:sz w:val="24"/>
                <w:szCs w:val="24"/>
              </w:rPr>
              <w:t>8 ч</w:t>
            </w:r>
          </w:p>
        </w:tc>
        <w:tc>
          <w:tcPr>
            <w:tcW w:w="992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21D50" w:rsidRPr="005A1395" w:rsidTr="00521D50"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Мир занимательных задач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Числовые головоломки</w:t>
            </w: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  <w:r w:rsidR="00E94C50" w:rsidRPr="005A1395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521D50" w:rsidRPr="005A1395" w:rsidRDefault="002401A8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08.11</w:t>
            </w: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94C50" w:rsidRPr="005A1395" w:rsidRDefault="00E94C50" w:rsidP="00E94C50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рабочая тетрадь </w:t>
            </w:r>
          </w:p>
          <w:p w:rsidR="00521D50" w:rsidRPr="005A1395" w:rsidRDefault="00E94C50" w:rsidP="00E94C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«Для тех, кто любит математику»</w:t>
            </w:r>
          </w:p>
        </w:tc>
      </w:tr>
      <w:tr w:rsidR="00521D50" w:rsidRPr="005A1395" w:rsidTr="00521D50"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2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bCs/>
                <w:color w:val="191919"/>
                <w:sz w:val="24"/>
                <w:szCs w:val="24"/>
              </w:rPr>
              <w:t>Геометрическая мозаика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«Шаг в будущее»</w:t>
            </w: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  <w:r w:rsidR="00E94C50" w:rsidRPr="005A1395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521D50" w:rsidRPr="005A1395" w:rsidRDefault="002401A8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94C50" w:rsidRPr="005A1395" w:rsidRDefault="00E94C50" w:rsidP="00E94C50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рабочая тетрадь </w:t>
            </w:r>
          </w:p>
          <w:p w:rsidR="00521D50" w:rsidRPr="005A1395" w:rsidRDefault="00E94C50" w:rsidP="00E94C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«Для тех, кто любит математику»</w:t>
            </w:r>
          </w:p>
        </w:tc>
      </w:tr>
      <w:tr w:rsidR="00521D50" w:rsidRPr="005A1395" w:rsidTr="00521D50"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3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bCs/>
                <w:color w:val="191919"/>
                <w:sz w:val="24"/>
                <w:szCs w:val="24"/>
              </w:rPr>
              <w:t>Геометрическая мозаика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Геометрия вокруг нас</w:t>
            </w: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  <w:r w:rsidR="00E94C50" w:rsidRPr="005A1395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521D50" w:rsidRPr="005A1395" w:rsidRDefault="002401A8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22.11</w:t>
            </w: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94C50" w:rsidRPr="005A1395" w:rsidRDefault="00E94C50" w:rsidP="00E94C50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рабочая тетрадь </w:t>
            </w:r>
          </w:p>
          <w:p w:rsidR="00521D50" w:rsidRPr="005A1395" w:rsidRDefault="00E94C50" w:rsidP="00E94C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«Для тех, кто любит математику»</w:t>
            </w:r>
          </w:p>
        </w:tc>
      </w:tr>
      <w:tr w:rsidR="00521D50" w:rsidRPr="005A1395" w:rsidTr="00521D50">
        <w:trPr>
          <w:trHeight w:val="989"/>
        </w:trPr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4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bCs/>
                <w:color w:val="191919"/>
                <w:sz w:val="24"/>
                <w:szCs w:val="24"/>
              </w:rPr>
              <w:t>Геометрическая мозаика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Путешествие точки</w:t>
            </w: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  <w:r w:rsidR="00E94C50" w:rsidRPr="005A1395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521D50" w:rsidRPr="005A1395" w:rsidRDefault="002401A8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94C50" w:rsidRPr="005A1395" w:rsidRDefault="00E94C50" w:rsidP="00E94C50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рабочая тетрадь </w:t>
            </w:r>
          </w:p>
          <w:p w:rsidR="00521D50" w:rsidRPr="005A1395" w:rsidRDefault="00E94C50" w:rsidP="00E94C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«Для тех, кто любит математику»</w:t>
            </w:r>
          </w:p>
        </w:tc>
      </w:tr>
      <w:tr w:rsidR="00521D50" w:rsidRPr="005A1395" w:rsidTr="00521D50"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5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bCs/>
                <w:color w:val="191919"/>
                <w:sz w:val="24"/>
                <w:szCs w:val="24"/>
              </w:rPr>
              <w:t>Геометрическая мозаика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«Шаг в будущее»</w:t>
            </w: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  <w:r w:rsidR="00E94C50" w:rsidRPr="005A1395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521D50" w:rsidRPr="005A1395" w:rsidRDefault="002401A8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06.12</w:t>
            </w: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01A8" w:rsidRPr="005A1395" w:rsidRDefault="002401A8" w:rsidP="002401A8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рабочая тетрадь </w:t>
            </w:r>
          </w:p>
          <w:p w:rsidR="00521D50" w:rsidRPr="005A1395" w:rsidRDefault="002401A8" w:rsidP="002401A8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«Для тех, кто любит математику»</w:t>
            </w:r>
          </w:p>
        </w:tc>
      </w:tr>
      <w:tr w:rsidR="00521D50" w:rsidRPr="005A1395" w:rsidTr="00521D50"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6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bCs/>
                <w:color w:val="191919"/>
                <w:sz w:val="24"/>
                <w:szCs w:val="24"/>
              </w:rPr>
              <w:t>Геометрическая мозаика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Тайны окружности</w:t>
            </w: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  <w:r w:rsidR="00E94C50" w:rsidRPr="005A1395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521D50" w:rsidRPr="005A1395" w:rsidRDefault="002401A8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01A8" w:rsidRPr="005A1395" w:rsidRDefault="002401A8" w:rsidP="002401A8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рабочая тетрадь </w:t>
            </w:r>
          </w:p>
          <w:p w:rsidR="00521D50" w:rsidRPr="005A1395" w:rsidRDefault="002401A8" w:rsidP="002401A8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«Для тех, кто любит математику»</w:t>
            </w:r>
          </w:p>
        </w:tc>
      </w:tr>
      <w:tr w:rsidR="00521D50" w:rsidRPr="005A1395" w:rsidTr="00521D50"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7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  <w:r w:rsidR="00E94C50" w:rsidRPr="005A1395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521D50" w:rsidRPr="005A1395" w:rsidRDefault="002401A8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01A8" w:rsidRPr="005A1395" w:rsidRDefault="002401A8" w:rsidP="002401A8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рабочая тетрадь </w:t>
            </w:r>
          </w:p>
          <w:p w:rsidR="00521D50" w:rsidRPr="005A1395" w:rsidRDefault="002401A8" w:rsidP="002401A8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«Для тех, кто любит математику»</w:t>
            </w:r>
          </w:p>
        </w:tc>
      </w:tr>
      <w:tr w:rsidR="00521D50" w:rsidRPr="005A1395" w:rsidTr="00521D50"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8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Новогодний серпантин</w:t>
            </w: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  <w:r w:rsidR="00E94C50" w:rsidRPr="005A1395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521D50" w:rsidRPr="005A1395" w:rsidRDefault="002401A8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01A8" w:rsidRPr="005A1395" w:rsidRDefault="002401A8" w:rsidP="002401A8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рабочая тетрадь </w:t>
            </w:r>
          </w:p>
          <w:p w:rsidR="00521D50" w:rsidRPr="005A1395" w:rsidRDefault="002401A8" w:rsidP="002401A8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«Для тех, кто любит математику»</w:t>
            </w:r>
          </w:p>
        </w:tc>
      </w:tr>
      <w:tr w:rsidR="00521D50" w:rsidRPr="005A1395" w:rsidTr="00521D50"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A1395">
              <w:rPr>
                <w:b/>
                <w:sz w:val="24"/>
                <w:szCs w:val="24"/>
                <w:lang w:val="en-US"/>
              </w:rPr>
              <w:t>III</w:t>
            </w:r>
            <w:r w:rsidRPr="005A1395">
              <w:rPr>
                <w:b/>
                <w:sz w:val="24"/>
                <w:szCs w:val="24"/>
              </w:rPr>
              <w:t xml:space="preserve"> ч </w:t>
            </w:r>
          </w:p>
          <w:p w:rsidR="00521D50" w:rsidRPr="005A1395" w:rsidRDefault="00521D50" w:rsidP="00521D5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A1395">
              <w:rPr>
                <w:b/>
                <w:sz w:val="24"/>
                <w:szCs w:val="24"/>
              </w:rPr>
              <w:t>10 ч</w:t>
            </w:r>
          </w:p>
        </w:tc>
        <w:tc>
          <w:tcPr>
            <w:tcW w:w="992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21D50" w:rsidRPr="005A1395" w:rsidTr="00521D50"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lastRenderedPageBreak/>
              <w:t>1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Новогодний серпантин</w:t>
            </w: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  <w:r w:rsidR="00E94C50" w:rsidRPr="005A1395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521D50" w:rsidRPr="005A1395" w:rsidRDefault="002401A8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10.01</w:t>
            </w: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01A8" w:rsidRPr="005A1395" w:rsidRDefault="002401A8" w:rsidP="002401A8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рабочая тетрадь </w:t>
            </w:r>
          </w:p>
          <w:p w:rsidR="00521D50" w:rsidRPr="005A1395" w:rsidRDefault="002401A8" w:rsidP="002401A8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«Для тех, кто любит математику»</w:t>
            </w:r>
          </w:p>
        </w:tc>
      </w:tr>
      <w:tr w:rsidR="00521D50" w:rsidRPr="005A1395" w:rsidTr="00521D50"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2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Математические игры</w:t>
            </w: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  <w:r w:rsidR="00E94C50" w:rsidRPr="005A1395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521D50" w:rsidRPr="005A1395" w:rsidRDefault="002401A8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17.01</w:t>
            </w: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01A8" w:rsidRPr="005A1395" w:rsidRDefault="002401A8" w:rsidP="002401A8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рабочая тетрадь </w:t>
            </w:r>
          </w:p>
          <w:p w:rsidR="00521D50" w:rsidRPr="005A1395" w:rsidRDefault="002401A8" w:rsidP="002401A8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«Для тех, кто любит математику»</w:t>
            </w:r>
          </w:p>
        </w:tc>
      </w:tr>
      <w:tr w:rsidR="00521D50" w:rsidRPr="005A1395" w:rsidTr="00521D50"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3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Часы нас будят по утрам…</w:t>
            </w: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  <w:r w:rsidR="00E94C50" w:rsidRPr="005A1395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521D50" w:rsidRPr="005A1395" w:rsidRDefault="002401A8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01A8" w:rsidRPr="005A1395" w:rsidRDefault="002401A8" w:rsidP="002401A8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рабочая тетрадь </w:t>
            </w:r>
          </w:p>
          <w:p w:rsidR="00521D50" w:rsidRPr="005A1395" w:rsidRDefault="002401A8" w:rsidP="002401A8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«Для тех, кто любит математику»</w:t>
            </w:r>
          </w:p>
        </w:tc>
      </w:tr>
      <w:tr w:rsidR="00521D50" w:rsidRPr="005A1395" w:rsidTr="00521D50"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4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bCs/>
                <w:color w:val="191919"/>
                <w:sz w:val="24"/>
                <w:szCs w:val="24"/>
              </w:rPr>
              <w:t>Геометрическая мозаика</w:t>
            </w:r>
          </w:p>
          <w:p w:rsidR="00521D50" w:rsidRPr="005A1395" w:rsidRDefault="00521D50" w:rsidP="00521D50">
            <w:pPr>
              <w:spacing w:after="200" w:line="276" w:lineRule="auto"/>
              <w:rPr>
                <w:bCs/>
                <w:color w:val="191919"/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  <w:r w:rsidR="00E94C50" w:rsidRPr="005A1395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521D50" w:rsidRPr="005A1395" w:rsidRDefault="002401A8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31.01</w:t>
            </w: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01A8" w:rsidRPr="005A1395" w:rsidRDefault="002401A8" w:rsidP="002401A8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рабочая тетрадь </w:t>
            </w:r>
          </w:p>
          <w:p w:rsidR="00521D50" w:rsidRPr="005A1395" w:rsidRDefault="002401A8" w:rsidP="002401A8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«Для тех, кто любит математику»</w:t>
            </w:r>
          </w:p>
        </w:tc>
      </w:tr>
      <w:tr w:rsidR="00521D50" w:rsidRPr="005A1395" w:rsidTr="00521D50"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5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bCs/>
                <w:color w:val="191919"/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Мир занимательных задач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Головоломки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  <w:r w:rsidR="00E94C50" w:rsidRPr="005A1395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521D50" w:rsidRPr="005A1395" w:rsidRDefault="006B2E1A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07.02</w:t>
            </w: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01A8" w:rsidRPr="005A1395" w:rsidRDefault="002401A8" w:rsidP="002401A8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рабочая тетрадь </w:t>
            </w:r>
          </w:p>
          <w:p w:rsidR="00521D50" w:rsidRPr="005A1395" w:rsidRDefault="002401A8" w:rsidP="002401A8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«Для тех, кто любит математику»</w:t>
            </w:r>
          </w:p>
        </w:tc>
      </w:tr>
      <w:tr w:rsidR="00521D50" w:rsidRPr="005A1395" w:rsidTr="00521D50"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6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bCs/>
                <w:color w:val="191919"/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Мир занимательных задач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Секреты задач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  <w:r w:rsidR="00E94C50" w:rsidRPr="005A1395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521D50" w:rsidRPr="005A1395" w:rsidRDefault="006B2E1A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14.02</w:t>
            </w: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01A8" w:rsidRPr="005A1395" w:rsidRDefault="002401A8" w:rsidP="002401A8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рабочая тетрадь </w:t>
            </w:r>
          </w:p>
          <w:p w:rsidR="00521D50" w:rsidRPr="005A1395" w:rsidRDefault="002401A8" w:rsidP="002401A8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«Для тех, кто любит математику»</w:t>
            </w:r>
          </w:p>
        </w:tc>
      </w:tr>
      <w:tr w:rsidR="00521D50" w:rsidRPr="005A1395" w:rsidTr="00521D50"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7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bCs/>
                <w:color w:val="191919"/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Мир занимательных задач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Что скрывает сорока?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  <w:r w:rsidR="00E94C50" w:rsidRPr="005A1395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521D50" w:rsidRPr="005A1395" w:rsidRDefault="006B2E1A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21.02</w:t>
            </w: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01A8" w:rsidRPr="005A1395" w:rsidRDefault="002401A8" w:rsidP="002401A8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рабочая тетрадь </w:t>
            </w:r>
          </w:p>
          <w:p w:rsidR="00521D50" w:rsidRPr="005A1395" w:rsidRDefault="002401A8" w:rsidP="002401A8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«Для тех, кто любит математику»</w:t>
            </w:r>
          </w:p>
        </w:tc>
      </w:tr>
      <w:tr w:rsidR="00521D50" w:rsidRPr="005A1395" w:rsidTr="00521D50"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8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  <w:r w:rsidR="00E94C50" w:rsidRPr="005A1395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521D50" w:rsidRPr="005A1395" w:rsidRDefault="006B2E1A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01A8" w:rsidRPr="005A1395" w:rsidRDefault="002401A8" w:rsidP="002401A8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рабочая тетрадь </w:t>
            </w:r>
          </w:p>
          <w:p w:rsidR="00521D50" w:rsidRPr="005A1395" w:rsidRDefault="002401A8" w:rsidP="002401A8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«Для тех, кто любит математику»</w:t>
            </w:r>
          </w:p>
        </w:tc>
      </w:tr>
      <w:tr w:rsidR="00521D50" w:rsidRPr="005A1395" w:rsidTr="00521D50"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9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Дважды два - четыре</w:t>
            </w: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  <w:r w:rsidR="00E94C50" w:rsidRPr="005A1395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521D50" w:rsidRPr="005A1395" w:rsidRDefault="006B2E1A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07.03</w:t>
            </w: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01A8" w:rsidRPr="005A1395" w:rsidRDefault="002401A8" w:rsidP="002401A8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рабочая тетрадь </w:t>
            </w:r>
          </w:p>
          <w:p w:rsidR="00521D50" w:rsidRPr="005A1395" w:rsidRDefault="002401A8" w:rsidP="002401A8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«Для тех, кто любит математику»</w:t>
            </w:r>
          </w:p>
        </w:tc>
      </w:tr>
      <w:tr w:rsidR="00521D50" w:rsidRPr="005A1395" w:rsidTr="00521D50"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lastRenderedPageBreak/>
              <w:t>10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Дважды два - четыре</w:t>
            </w: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  <w:r w:rsidR="00E94C50" w:rsidRPr="005A1395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521D50" w:rsidRPr="005A1395" w:rsidRDefault="006B2E1A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14.03</w:t>
            </w: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01A8" w:rsidRPr="005A1395" w:rsidRDefault="002401A8" w:rsidP="002401A8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рабочая тетрадь </w:t>
            </w:r>
          </w:p>
          <w:p w:rsidR="00521D50" w:rsidRPr="005A1395" w:rsidRDefault="002401A8" w:rsidP="002401A8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«Для тех, кто любит математику»</w:t>
            </w:r>
          </w:p>
        </w:tc>
      </w:tr>
      <w:tr w:rsidR="00521D50" w:rsidRPr="005A1395" w:rsidTr="00521D50"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b/>
                <w:sz w:val="24"/>
                <w:szCs w:val="24"/>
                <w:lang w:val="en-US"/>
              </w:rPr>
              <w:t>IV</w:t>
            </w:r>
            <w:r w:rsidRPr="005A1395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A1395">
              <w:rPr>
                <w:b/>
                <w:sz w:val="24"/>
                <w:szCs w:val="24"/>
              </w:rPr>
              <w:t>8ч</w:t>
            </w:r>
          </w:p>
        </w:tc>
        <w:tc>
          <w:tcPr>
            <w:tcW w:w="992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21D50" w:rsidRPr="005A1395" w:rsidTr="00521D50"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Дважды два - четыре</w:t>
            </w: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  <w:r w:rsidR="00E94C50" w:rsidRPr="005A1395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521D50" w:rsidRPr="005A1395" w:rsidRDefault="006B2E1A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28.03</w:t>
            </w: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01A8" w:rsidRPr="005A1395" w:rsidRDefault="002401A8" w:rsidP="002401A8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рабочая тетрадь </w:t>
            </w:r>
          </w:p>
          <w:p w:rsidR="00521D50" w:rsidRPr="005A1395" w:rsidRDefault="002401A8" w:rsidP="002401A8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«Для тех, кто любит математику»</w:t>
            </w:r>
          </w:p>
        </w:tc>
      </w:tr>
      <w:tr w:rsidR="00521D50" w:rsidRPr="005A1395" w:rsidTr="00521D50">
        <w:trPr>
          <w:trHeight w:val="621"/>
        </w:trPr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2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В царстве смекалки</w:t>
            </w: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  <w:r w:rsidR="00E94C50" w:rsidRPr="005A1395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521D50" w:rsidRPr="005A1395" w:rsidRDefault="006B2E1A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04.04</w:t>
            </w: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01A8" w:rsidRPr="005A1395" w:rsidRDefault="002401A8" w:rsidP="002401A8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рабочая тетрадь </w:t>
            </w:r>
          </w:p>
          <w:p w:rsidR="00521D50" w:rsidRPr="005A1395" w:rsidRDefault="002401A8" w:rsidP="002401A8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«Для тех, кто любит математику»</w:t>
            </w:r>
          </w:p>
        </w:tc>
      </w:tr>
      <w:tr w:rsidR="00521D50" w:rsidRPr="005A1395" w:rsidTr="00521D50"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3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  <w:r w:rsidR="00E94C50" w:rsidRPr="005A1395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521D50" w:rsidRPr="005A1395" w:rsidRDefault="006B2E1A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11.04</w:t>
            </w: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01A8" w:rsidRPr="005A1395" w:rsidRDefault="002401A8" w:rsidP="002401A8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рабочая тетрадь </w:t>
            </w:r>
          </w:p>
          <w:p w:rsidR="00521D50" w:rsidRPr="005A1395" w:rsidRDefault="002401A8" w:rsidP="002401A8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«Для тех, кто любит математику»</w:t>
            </w:r>
          </w:p>
        </w:tc>
      </w:tr>
      <w:tr w:rsidR="00521D50" w:rsidRPr="005A1395" w:rsidTr="00521D50"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Составь квадрат</w:t>
            </w: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  <w:r w:rsidR="00E94C50" w:rsidRPr="005A1395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521D50" w:rsidRPr="005A1395" w:rsidRDefault="006B2E1A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01A8" w:rsidRPr="005A1395" w:rsidRDefault="002401A8" w:rsidP="002401A8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рабочая тетрадь </w:t>
            </w:r>
          </w:p>
          <w:p w:rsidR="00521D50" w:rsidRPr="005A1395" w:rsidRDefault="002401A8" w:rsidP="002401A8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«Для тех, кто любит математику»</w:t>
            </w:r>
          </w:p>
        </w:tc>
      </w:tr>
      <w:tr w:rsidR="00521D50" w:rsidRPr="005A1395" w:rsidTr="00521D50"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Мир занимательных задач 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Мир занимательных задач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  <w:r w:rsidR="00E94C50" w:rsidRPr="005A1395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521D50" w:rsidRPr="005A1395" w:rsidRDefault="006B2E1A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25.04</w:t>
            </w: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01A8" w:rsidRPr="005A1395" w:rsidRDefault="002401A8" w:rsidP="002401A8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рабочая тетрадь </w:t>
            </w:r>
          </w:p>
          <w:p w:rsidR="00521D50" w:rsidRPr="005A1395" w:rsidRDefault="002401A8" w:rsidP="002401A8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«Для тех, кто любит математику»</w:t>
            </w:r>
          </w:p>
        </w:tc>
      </w:tr>
      <w:tr w:rsidR="00521D50" w:rsidRPr="005A1395" w:rsidTr="00521D50"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Мир занимательных задач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Мир занимательных задач</w:t>
            </w: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  <w:r w:rsidR="00E94C50" w:rsidRPr="005A1395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521D50" w:rsidRPr="005A1395" w:rsidRDefault="006B2E1A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02.05</w:t>
            </w: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01A8" w:rsidRPr="005A1395" w:rsidRDefault="002401A8" w:rsidP="002401A8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рабочая тетрадь </w:t>
            </w:r>
          </w:p>
          <w:p w:rsidR="00521D50" w:rsidRPr="005A1395" w:rsidRDefault="002401A8" w:rsidP="002401A8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«Для тех, кто любит математику»</w:t>
            </w:r>
          </w:p>
        </w:tc>
      </w:tr>
      <w:tr w:rsidR="00521D50" w:rsidRPr="005A1395" w:rsidTr="00521D50"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7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Мир занимательных задач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Математические фокусы</w:t>
            </w: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</w:t>
            </w:r>
            <w:r w:rsidR="00E94C50" w:rsidRPr="005A1395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521D50" w:rsidRPr="005A1395" w:rsidRDefault="006B2E1A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16.05</w:t>
            </w: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01A8" w:rsidRPr="005A1395" w:rsidRDefault="002401A8" w:rsidP="002401A8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рабочая тетрадь </w:t>
            </w:r>
          </w:p>
          <w:p w:rsidR="00521D50" w:rsidRPr="005A1395" w:rsidRDefault="002401A8" w:rsidP="002401A8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«Для тех, кто любит математику»</w:t>
            </w:r>
          </w:p>
        </w:tc>
      </w:tr>
      <w:tr w:rsidR="00521D50" w:rsidRPr="005A1395" w:rsidTr="00521D50"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Мир занимательных задач </w:t>
            </w:r>
          </w:p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lastRenderedPageBreak/>
              <w:t>Математическая эстафета</w:t>
            </w: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lastRenderedPageBreak/>
              <w:t>1</w:t>
            </w:r>
            <w:r w:rsidR="00E94C50" w:rsidRPr="005A1395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521D50" w:rsidRPr="005A1395" w:rsidRDefault="006B2E1A" w:rsidP="00521D50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23.05</w:t>
            </w: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01A8" w:rsidRPr="005A1395" w:rsidRDefault="002401A8" w:rsidP="002401A8">
            <w:pPr>
              <w:pStyle w:val="a8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 xml:space="preserve">рабочая тетрадь </w:t>
            </w:r>
          </w:p>
          <w:p w:rsidR="00521D50" w:rsidRPr="005A1395" w:rsidRDefault="002401A8" w:rsidP="002401A8">
            <w:pPr>
              <w:spacing w:after="200" w:line="276" w:lineRule="auto"/>
              <w:rPr>
                <w:sz w:val="24"/>
                <w:szCs w:val="24"/>
              </w:rPr>
            </w:pPr>
            <w:r w:rsidRPr="005A1395">
              <w:rPr>
                <w:sz w:val="24"/>
                <w:szCs w:val="24"/>
              </w:rPr>
              <w:t>«Для тех, кто любит математику»</w:t>
            </w:r>
          </w:p>
        </w:tc>
      </w:tr>
      <w:tr w:rsidR="00521D50" w:rsidRPr="005A1395" w:rsidTr="00521D50">
        <w:tc>
          <w:tcPr>
            <w:tcW w:w="851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1D50" w:rsidRPr="005A1395" w:rsidRDefault="00521D50" w:rsidP="00521D50">
            <w:pPr>
              <w:spacing w:after="200" w:line="276" w:lineRule="auto"/>
              <w:jc w:val="right"/>
              <w:rPr>
                <w:b/>
                <w:sz w:val="24"/>
                <w:szCs w:val="24"/>
              </w:rPr>
            </w:pPr>
          </w:p>
          <w:p w:rsidR="00521D50" w:rsidRPr="005A1395" w:rsidRDefault="00521D50" w:rsidP="00521D50">
            <w:pPr>
              <w:spacing w:after="200" w:line="276" w:lineRule="auto"/>
              <w:jc w:val="right"/>
              <w:rPr>
                <w:b/>
                <w:sz w:val="24"/>
                <w:szCs w:val="24"/>
              </w:rPr>
            </w:pPr>
            <w:r w:rsidRPr="005A139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gridSpan w:val="2"/>
          </w:tcPr>
          <w:p w:rsidR="00521D50" w:rsidRPr="005A1395" w:rsidRDefault="00521D50" w:rsidP="00521D5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521D50" w:rsidRPr="005A1395" w:rsidRDefault="00521D50" w:rsidP="00521D50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A1395">
              <w:rPr>
                <w:b/>
                <w:sz w:val="24"/>
                <w:szCs w:val="24"/>
              </w:rPr>
              <w:t>34 ч</w:t>
            </w:r>
            <w:r w:rsidR="006B2E1A" w:rsidRPr="005A1395">
              <w:rPr>
                <w:b/>
                <w:sz w:val="24"/>
                <w:szCs w:val="24"/>
              </w:rPr>
              <w:t>/</w:t>
            </w:r>
          </w:p>
          <w:p w:rsidR="006B2E1A" w:rsidRPr="005A1395" w:rsidRDefault="006B2E1A" w:rsidP="00521D50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A1395">
              <w:rPr>
                <w:b/>
                <w:sz w:val="24"/>
                <w:szCs w:val="24"/>
              </w:rPr>
              <w:t>34ч</w:t>
            </w:r>
          </w:p>
        </w:tc>
        <w:tc>
          <w:tcPr>
            <w:tcW w:w="992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21D50" w:rsidRPr="005A1395" w:rsidRDefault="00521D50" w:rsidP="00521D5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521D50" w:rsidRPr="005A1395" w:rsidRDefault="00521D50" w:rsidP="00521D5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521D50" w:rsidRPr="005A1395" w:rsidRDefault="00521D50" w:rsidP="00521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50" w:rsidRPr="005A1395" w:rsidRDefault="00521D50" w:rsidP="00521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50" w:rsidRPr="005A1395" w:rsidRDefault="00521D50" w:rsidP="00521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50" w:rsidRPr="005A1395" w:rsidRDefault="00521D50" w:rsidP="00521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D50" w:rsidRPr="005A1395" w:rsidRDefault="00521D50" w:rsidP="00521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D50" w:rsidRPr="005A1395" w:rsidRDefault="00521D50" w:rsidP="00521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D50" w:rsidRPr="005A1395" w:rsidRDefault="00521D50" w:rsidP="00521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50" w:rsidRPr="005A1395" w:rsidRDefault="00521D50" w:rsidP="00521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50" w:rsidRPr="005A1395" w:rsidRDefault="00521D50" w:rsidP="00521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50" w:rsidRPr="005A1395" w:rsidRDefault="00521D50" w:rsidP="00521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50" w:rsidRPr="005A1395" w:rsidRDefault="00521D50" w:rsidP="00521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50" w:rsidRPr="005A1395" w:rsidRDefault="00521D50" w:rsidP="00521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50" w:rsidRPr="005A1395" w:rsidRDefault="00521D50" w:rsidP="003C012E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12E" w:rsidRPr="005A1395" w:rsidRDefault="003C012E" w:rsidP="003C012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12E" w:rsidRPr="005A1395" w:rsidRDefault="003C012E" w:rsidP="003C012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D8B" w:rsidRPr="005A1395" w:rsidRDefault="00490D8B" w:rsidP="00490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0D8B" w:rsidRPr="005A1395" w:rsidRDefault="00490D8B" w:rsidP="00490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0D8B" w:rsidRPr="005A1395" w:rsidRDefault="00490D8B" w:rsidP="00490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90D8B" w:rsidRPr="005A13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506" w:rsidRDefault="001C3506" w:rsidP="003C012E">
      <w:pPr>
        <w:spacing w:after="0" w:line="240" w:lineRule="auto"/>
      </w:pPr>
      <w:r>
        <w:separator/>
      </w:r>
    </w:p>
  </w:endnote>
  <w:endnote w:type="continuationSeparator" w:id="0">
    <w:p w:rsidR="001C3506" w:rsidRDefault="001C3506" w:rsidP="003C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CDA" w:rsidRDefault="00C22C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CDA" w:rsidRDefault="00C22CD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CDA" w:rsidRDefault="00C22C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506" w:rsidRDefault="001C3506" w:rsidP="003C012E">
      <w:pPr>
        <w:spacing w:after="0" w:line="240" w:lineRule="auto"/>
      </w:pPr>
      <w:r>
        <w:separator/>
      </w:r>
    </w:p>
  </w:footnote>
  <w:footnote w:type="continuationSeparator" w:id="0">
    <w:p w:rsidR="001C3506" w:rsidRDefault="001C3506" w:rsidP="003C0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CDA" w:rsidRDefault="00C22C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CDA" w:rsidRDefault="00C22CD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CDA" w:rsidRDefault="00C22C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416"/>
        </w:tabs>
        <w:ind w:left="1136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5" w15:restartNumberingAfterBreak="0">
    <w:nsid w:val="01B64EE8"/>
    <w:multiLevelType w:val="hybridMultilevel"/>
    <w:tmpl w:val="91469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5C67A6"/>
    <w:multiLevelType w:val="hybridMultilevel"/>
    <w:tmpl w:val="4E6C0474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>
      <w:start w:val="1"/>
      <w:numFmt w:val="lowerLetter"/>
      <w:lvlText w:val="%2."/>
      <w:lvlJc w:val="left"/>
      <w:pPr>
        <w:ind w:left="1504" w:hanging="360"/>
      </w:pPr>
    </w:lvl>
    <w:lvl w:ilvl="2" w:tplc="0419001B">
      <w:start w:val="1"/>
      <w:numFmt w:val="lowerRoman"/>
      <w:lvlText w:val="%3."/>
      <w:lvlJc w:val="right"/>
      <w:pPr>
        <w:ind w:left="2224" w:hanging="180"/>
      </w:pPr>
    </w:lvl>
    <w:lvl w:ilvl="3" w:tplc="0419000F">
      <w:start w:val="1"/>
      <w:numFmt w:val="decimal"/>
      <w:lvlText w:val="%4."/>
      <w:lvlJc w:val="left"/>
      <w:pPr>
        <w:ind w:left="2944" w:hanging="360"/>
      </w:pPr>
    </w:lvl>
    <w:lvl w:ilvl="4" w:tplc="04190019">
      <w:start w:val="1"/>
      <w:numFmt w:val="lowerLetter"/>
      <w:lvlText w:val="%5."/>
      <w:lvlJc w:val="left"/>
      <w:pPr>
        <w:ind w:left="3664" w:hanging="360"/>
      </w:pPr>
    </w:lvl>
    <w:lvl w:ilvl="5" w:tplc="0419001B">
      <w:start w:val="1"/>
      <w:numFmt w:val="lowerRoman"/>
      <w:lvlText w:val="%6."/>
      <w:lvlJc w:val="right"/>
      <w:pPr>
        <w:ind w:left="4384" w:hanging="180"/>
      </w:pPr>
    </w:lvl>
    <w:lvl w:ilvl="6" w:tplc="0419000F">
      <w:start w:val="1"/>
      <w:numFmt w:val="decimal"/>
      <w:lvlText w:val="%7."/>
      <w:lvlJc w:val="left"/>
      <w:pPr>
        <w:ind w:left="5104" w:hanging="360"/>
      </w:pPr>
    </w:lvl>
    <w:lvl w:ilvl="7" w:tplc="04190019">
      <w:start w:val="1"/>
      <w:numFmt w:val="lowerLetter"/>
      <w:lvlText w:val="%8."/>
      <w:lvlJc w:val="left"/>
      <w:pPr>
        <w:ind w:left="5824" w:hanging="360"/>
      </w:pPr>
    </w:lvl>
    <w:lvl w:ilvl="8" w:tplc="0419001B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222D5009"/>
    <w:multiLevelType w:val="hybridMultilevel"/>
    <w:tmpl w:val="61C09B3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0AC61AF"/>
    <w:multiLevelType w:val="hybridMultilevel"/>
    <w:tmpl w:val="2FAC5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80A79"/>
    <w:multiLevelType w:val="hybridMultilevel"/>
    <w:tmpl w:val="0DB2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33C88"/>
    <w:multiLevelType w:val="hybridMultilevel"/>
    <w:tmpl w:val="20C6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226E0"/>
    <w:multiLevelType w:val="hybridMultilevel"/>
    <w:tmpl w:val="BE88147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887A25C6">
      <w:start w:val="1"/>
      <w:numFmt w:val="decimal"/>
      <w:lvlText w:val="%3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C434CA"/>
    <w:multiLevelType w:val="hybridMultilevel"/>
    <w:tmpl w:val="871A4F2C"/>
    <w:lvl w:ilvl="0" w:tplc="C6206D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B5520"/>
    <w:multiLevelType w:val="hybridMultilevel"/>
    <w:tmpl w:val="F448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722959"/>
    <w:multiLevelType w:val="hybridMultilevel"/>
    <w:tmpl w:val="07021BB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8737125"/>
    <w:multiLevelType w:val="hybridMultilevel"/>
    <w:tmpl w:val="0C9E8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61F18"/>
    <w:multiLevelType w:val="hybridMultilevel"/>
    <w:tmpl w:val="DD3CE840"/>
    <w:lvl w:ilvl="0" w:tplc="5FC6AAFE">
      <w:start w:val="1"/>
      <w:numFmt w:val="decimal"/>
      <w:lvlText w:val="%1."/>
      <w:lvlJc w:val="left"/>
      <w:pPr>
        <w:ind w:left="78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4" w:hanging="360"/>
      </w:pPr>
    </w:lvl>
    <w:lvl w:ilvl="2" w:tplc="0419001B">
      <w:start w:val="1"/>
      <w:numFmt w:val="lowerRoman"/>
      <w:lvlText w:val="%3."/>
      <w:lvlJc w:val="right"/>
      <w:pPr>
        <w:ind w:left="2224" w:hanging="180"/>
      </w:pPr>
    </w:lvl>
    <w:lvl w:ilvl="3" w:tplc="0419000F">
      <w:start w:val="1"/>
      <w:numFmt w:val="decimal"/>
      <w:lvlText w:val="%4."/>
      <w:lvlJc w:val="left"/>
      <w:pPr>
        <w:ind w:left="2944" w:hanging="360"/>
      </w:pPr>
    </w:lvl>
    <w:lvl w:ilvl="4" w:tplc="04190019">
      <w:start w:val="1"/>
      <w:numFmt w:val="lowerLetter"/>
      <w:lvlText w:val="%5."/>
      <w:lvlJc w:val="left"/>
      <w:pPr>
        <w:ind w:left="3664" w:hanging="360"/>
      </w:pPr>
    </w:lvl>
    <w:lvl w:ilvl="5" w:tplc="0419001B">
      <w:start w:val="1"/>
      <w:numFmt w:val="lowerRoman"/>
      <w:lvlText w:val="%6."/>
      <w:lvlJc w:val="right"/>
      <w:pPr>
        <w:ind w:left="4384" w:hanging="180"/>
      </w:pPr>
    </w:lvl>
    <w:lvl w:ilvl="6" w:tplc="0419000F">
      <w:start w:val="1"/>
      <w:numFmt w:val="decimal"/>
      <w:lvlText w:val="%7."/>
      <w:lvlJc w:val="left"/>
      <w:pPr>
        <w:ind w:left="5104" w:hanging="360"/>
      </w:pPr>
    </w:lvl>
    <w:lvl w:ilvl="7" w:tplc="04190019">
      <w:start w:val="1"/>
      <w:numFmt w:val="lowerLetter"/>
      <w:lvlText w:val="%8."/>
      <w:lvlJc w:val="left"/>
      <w:pPr>
        <w:ind w:left="5824" w:hanging="360"/>
      </w:pPr>
    </w:lvl>
    <w:lvl w:ilvl="8" w:tplc="0419001B">
      <w:start w:val="1"/>
      <w:numFmt w:val="lowerRoman"/>
      <w:lvlText w:val="%9."/>
      <w:lvlJc w:val="right"/>
      <w:pPr>
        <w:ind w:left="6544" w:hanging="180"/>
      </w:pPr>
    </w:lvl>
  </w:abstractNum>
  <w:abstractNum w:abstractNumId="19" w15:restartNumberingAfterBreak="0">
    <w:nsid w:val="6E661EF4"/>
    <w:multiLevelType w:val="hybridMultilevel"/>
    <w:tmpl w:val="DBF83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5"/>
  </w:num>
  <w:num w:numId="10">
    <w:abstractNumId w:val="17"/>
  </w:num>
  <w:num w:numId="11">
    <w:abstractNumId w:val="13"/>
  </w:num>
  <w:num w:numId="12">
    <w:abstractNumId w:val="9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1A"/>
    <w:rsid w:val="001645E3"/>
    <w:rsid w:val="00194A50"/>
    <w:rsid w:val="001C3506"/>
    <w:rsid w:val="00213F4E"/>
    <w:rsid w:val="002401A8"/>
    <w:rsid w:val="003C012E"/>
    <w:rsid w:val="003F589C"/>
    <w:rsid w:val="004001B5"/>
    <w:rsid w:val="004837EE"/>
    <w:rsid w:val="00490D8B"/>
    <w:rsid w:val="00521D50"/>
    <w:rsid w:val="005A1395"/>
    <w:rsid w:val="006B2E1A"/>
    <w:rsid w:val="007A4239"/>
    <w:rsid w:val="008329A4"/>
    <w:rsid w:val="008424D7"/>
    <w:rsid w:val="009B6863"/>
    <w:rsid w:val="009F0243"/>
    <w:rsid w:val="00AF7A7D"/>
    <w:rsid w:val="00BD418E"/>
    <w:rsid w:val="00C22CDA"/>
    <w:rsid w:val="00C641CB"/>
    <w:rsid w:val="00D11D1A"/>
    <w:rsid w:val="00E734FB"/>
    <w:rsid w:val="00E94C50"/>
    <w:rsid w:val="00F037A9"/>
    <w:rsid w:val="00FD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E704F-D06F-43E6-B37D-92B54935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12E"/>
  </w:style>
  <w:style w:type="paragraph" w:styleId="a6">
    <w:name w:val="footer"/>
    <w:basedOn w:val="a"/>
    <w:link w:val="a7"/>
    <w:uiPriority w:val="99"/>
    <w:unhideWhenUsed/>
    <w:rsid w:val="003C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12E"/>
  </w:style>
  <w:style w:type="table" w:customStyle="1" w:styleId="1">
    <w:name w:val="Сетка таблицы1"/>
    <w:basedOn w:val="a1"/>
    <w:next w:val="a3"/>
    <w:rsid w:val="00521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94C50"/>
    <w:pPr>
      <w:spacing w:after="0" w:line="240" w:lineRule="auto"/>
    </w:pPr>
  </w:style>
  <w:style w:type="table" w:customStyle="1" w:styleId="2">
    <w:name w:val="Сетка таблицы2"/>
    <w:basedOn w:val="a1"/>
    <w:uiPriority w:val="39"/>
    <w:rsid w:val="009F02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7127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ase.garant.ru/701889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55170507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14</Pages>
  <Words>3202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админо</dc:creator>
  <cp:keywords/>
  <dc:description/>
  <cp:lastModifiedBy>админо</cp:lastModifiedBy>
  <cp:revision>16</cp:revision>
  <dcterms:created xsi:type="dcterms:W3CDTF">2022-09-13T13:43:00Z</dcterms:created>
  <dcterms:modified xsi:type="dcterms:W3CDTF">2022-10-19T18:00:00Z</dcterms:modified>
</cp:coreProperties>
</file>