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13" w:rsidRDefault="00AB2013" w:rsidP="00AB2013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 2020 – 2021</w:t>
      </w:r>
      <w:r w:rsidRPr="00907722">
        <w:rPr>
          <w:rFonts w:ascii="Times New Roman" w:hAnsi="Times New Roman"/>
          <w:sz w:val="32"/>
          <w:szCs w:val="32"/>
          <w:lang w:eastAsia="ru-RU"/>
        </w:rPr>
        <w:t xml:space="preserve"> учебном году  МБОУ </w:t>
      </w:r>
      <w:proofErr w:type="gramStart"/>
      <w:r w:rsidRPr="00907722">
        <w:rPr>
          <w:rFonts w:ascii="Times New Roman" w:hAnsi="Times New Roman"/>
          <w:sz w:val="32"/>
          <w:szCs w:val="32"/>
          <w:lang w:eastAsia="ru-RU"/>
        </w:rPr>
        <w:t>Задонская</w:t>
      </w:r>
      <w:proofErr w:type="gramEnd"/>
      <w:r w:rsidRPr="00907722">
        <w:rPr>
          <w:rFonts w:ascii="Times New Roman" w:hAnsi="Times New Roman"/>
          <w:sz w:val="32"/>
          <w:szCs w:val="32"/>
          <w:lang w:eastAsia="ru-RU"/>
        </w:rPr>
        <w:t xml:space="preserve"> СОШ обеспечив</w:t>
      </w:r>
      <w:r>
        <w:rPr>
          <w:rFonts w:ascii="Times New Roman" w:hAnsi="Times New Roman"/>
          <w:sz w:val="32"/>
          <w:szCs w:val="32"/>
          <w:lang w:eastAsia="ru-RU"/>
        </w:rPr>
        <w:t>ает доступное образование для  6</w:t>
      </w:r>
      <w:r w:rsidRPr="00907722">
        <w:rPr>
          <w:rFonts w:ascii="Times New Roman" w:hAnsi="Times New Roman"/>
          <w:sz w:val="32"/>
          <w:szCs w:val="32"/>
          <w:lang w:eastAsia="ru-RU"/>
        </w:rPr>
        <w:t xml:space="preserve"> детей-инвалидов и детей с ограниченными возможностями здоровья. Система обуче</w:t>
      </w:r>
      <w:r>
        <w:rPr>
          <w:rFonts w:ascii="Times New Roman" w:hAnsi="Times New Roman"/>
          <w:sz w:val="32"/>
          <w:szCs w:val="32"/>
          <w:lang w:eastAsia="ru-RU"/>
        </w:rPr>
        <w:t>ния инклюзивная в общих классах.</w:t>
      </w:r>
    </w:p>
    <w:p w:rsidR="00AB2013" w:rsidRPr="00D77BAE" w:rsidRDefault="00AB2013" w:rsidP="00AB201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0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 для обучающихся 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</w:t>
      </w:r>
      <w:r w:rsidRPr="0090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классов, осва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ивающих                 адаптированные программы на 2020-2021</w:t>
      </w:r>
      <w:r w:rsidRPr="0090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год.</w:t>
      </w:r>
    </w:p>
    <w:tbl>
      <w:tblPr>
        <w:tblpPr w:leftFromText="180" w:rightFromText="180" w:vertAnchor="page" w:horzAnchor="margin" w:tblpXSpec="center" w:tblpY="4051"/>
        <w:tblW w:w="7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920"/>
        <w:gridCol w:w="1276"/>
        <w:gridCol w:w="1134"/>
      </w:tblGrid>
      <w:tr w:rsidR="00AB2013" w:rsidRPr="00AB2013" w:rsidTr="00AB2013">
        <w:trPr>
          <w:trHeight w:val="745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0" w:type="dxa"/>
            <w:tcBorders>
              <w:tl2br w:val="single" w:sz="4" w:space="0" w:color="auto"/>
            </w:tcBorders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классы                </w:t>
            </w:r>
          </w:p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 и литература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 язык/письмо и развитие речи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Литература/чтение и развитие речи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B2013" w:rsidRPr="00AB2013" w:rsidTr="00AB2013">
        <w:trPr>
          <w:trHeight w:val="342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ind w:left="-28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Обществоведение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32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B2013" w:rsidRPr="00AB2013" w:rsidTr="00AB2013">
        <w:trPr>
          <w:trHeight w:val="194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B2013" w:rsidRPr="00AB2013" w:rsidTr="00AB2013">
        <w:trPr>
          <w:trHeight w:val="455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Трудовое обучение (СБО)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A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0" w:type="dxa"/>
          </w:tcPr>
          <w:p w:rsidR="00AB2013" w:rsidRPr="00AB2013" w:rsidRDefault="00AB2013" w:rsidP="00AB2013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4F81BD"/>
                <w:sz w:val="28"/>
                <w:szCs w:val="28"/>
              </w:rPr>
            </w:pPr>
            <w:r w:rsidRPr="00AB20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2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AB2013" w:rsidRPr="00AB2013" w:rsidTr="00AB2013">
        <w:trPr>
          <w:trHeight w:val="240"/>
        </w:trPr>
        <w:tc>
          <w:tcPr>
            <w:tcW w:w="737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746F" w:rsidRDefault="00DF746F"/>
    <w:sectPr w:rsidR="00DF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A3"/>
    <w:rsid w:val="00AB2013"/>
    <w:rsid w:val="00DF746F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2020-10-26T11:37:00Z</dcterms:created>
  <dcterms:modified xsi:type="dcterms:W3CDTF">2020-10-26T11:41:00Z</dcterms:modified>
</cp:coreProperties>
</file>