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3" w:rsidRPr="00AD479D" w:rsidRDefault="00344443" w:rsidP="003444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79D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Центр развития </w:t>
      </w:r>
      <w:proofErr w:type="spellStart"/>
      <w:proofErr w:type="gramStart"/>
      <w:r w:rsidRPr="00AD479D">
        <w:rPr>
          <w:rFonts w:ascii="Times New Roman" w:hAnsi="Times New Roman" w:cs="Times New Roman"/>
          <w:sz w:val="20"/>
          <w:szCs w:val="20"/>
        </w:rPr>
        <w:t>ребенка-детский</w:t>
      </w:r>
      <w:proofErr w:type="spellEnd"/>
      <w:proofErr w:type="gramEnd"/>
    </w:p>
    <w:p w:rsidR="00344443" w:rsidRPr="00AD479D" w:rsidRDefault="00344443" w:rsidP="003444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79D">
        <w:rPr>
          <w:rFonts w:ascii="Times New Roman" w:hAnsi="Times New Roman" w:cs="Times New Roman"/>
          <w:sz w:val="20"/>
          <w:szCs w:val="20"/>
        </w:rPr>
        <w:t>сад первой категории №60 «Ягодка» ОГРН 1026100508510; ИНН/КПП 6101029279/610101001 346779</w:t>
      </w:r>
    </w:p>
    <w:p w:rsidR="00344443" w:rsidRPr="00AD479D" w:rsidRDefault="00344443" w:rsidP="003444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D479D">
        <w:rPr>
          <w:rFonts w:ascii="Times New Roman" w:hAnsi="Times New Roman" w:cs="Times New Roman"/>
          <w:sz w:val="20"/>
          <w:szCs w:val="20"/>
        </w:rPr>
        <w:t xml:space="preserve">Ростовская область, Азовский район, </w:t>
      </w:r>
      <w:proofErr w:type="gramStart"/>
      <w:r w:rsidRPr="00AD479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D47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D479D">
        <w:rPr>
          <w:rFonts w:ascii="Times New Roman" w:hAnsi="Times New Roman" w:cs="Times New Roman"/>
          <w:sz w:val="20"/>
          <w:szCs w:val="20"/>
        </w:rPr>
        <w:t>Кулешовка</w:t>
      </w:r>
      <w:proofErr w:type="gramEnd"/>
      <w:r w:rsidRPr="00AD479D">
        <w:rPr>
          <w:rFonts w:ascii="Times New Roman" w:hAnsi="Times New Roman" w:cs="Times New Roman"/>
          <w:sz w:val="20"/>
          <w:szCs w:val="20"/>
        </w:rPr>
        <w:t xml:space="preserve">, пер. Матросова,3. (886342) 98-3-06 </w:t>
      </w:r>
      <w:hyperlink r:id="rId5" w:history="1">
        <w:r w:rsidRPr="00AD479D">
          <w:rPr>
            <w:rStyle w:val="a5"/>
            <w:sz w:val="20"/>
            <w:szCs w:val="20"/>
          </w:rPr>
          <w:t>anzhelika.ermakova.72@mail.ru</w:t>
        </w:r>
      </w:hyperlink>
    </w:p>
    <w:p w:rsidR="00344443" w:rsidRPr="00D17A0D" w:rsidRDefault="00344443" w:rsidP="0034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43" w:rsidRPr="00D17A0D" w:rsidRDefault="00344443" w:rsidP="00344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443" w:rsidRDefault="00344443" w:rsidP="0034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улешовка</w:t>
      </w:r>
    </w:p>
    <w:p w:rsidR="00344443" w:rsidRDefault="00344443" w:rsidP="0034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b w:val="0"/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rPr>
          <w:sz w:val="28"/>
          <w:szCs w:val="28"/>
        </w:rPr>
      </w:pPr>
      <w:r w:rsidRPr="00AA73B8">
        <w:rPr>
          <w:sz w:val="28"/>
          <w:szCs w:val="28"/>
        </w:rPr>
        <w:t xml:space="preserve">Аналитическая справка </w:t>
      </w:r>
    </w:p>
    <w:p w:rsidR="00344443" w:rsidRPr="000D3CAB" w:rsidRDefault="00344443" w:rsidP="00344443">
      <w:pPr>
        <w:pStyle w:val="a3"/>
        <w:rPr>
          <w:sz w:val="28"/>
          <w:szCs w:val="28"/>
        </w:rPr>
      </w:pPr>
      <w:r w:rsidRPr="000D3CAB">
        <w:rPr>
          <w:sz w:val="28"/>
          <w:szCs w:val="28"/>
        </w:rPr>
        <w:t>по итогам инновационной площадке</w:t>
      </w:r>
      <w:r>
        <w:rPr>
          <w:sz w:val="28"/>
          <w:szCs w:val="28"/>
        </w:rPr>
        <w:t xml:space="preserve"> по образовательной программе дошкольного образования  «Теремок» для детей от двух месяцев до трёх лет </w:t>
      </w:r>
      <w:r w:rsidRPr="000D3CAB">
        <w:rPr>
          <w:sz w:val="28"/>
          <w:szCs w:val="28"/>
        </w:rPr>
        <w:t xml:space="preserve">МБДОУ </w:t>
      </w:r>
      <w:r>
        <w:rPr>
          <w:sz w:val="28"/>
          <w:szCs w:val="28"/>
        </w:rPr>
        <w:t>№60</w:t>
      </w:r>
    </w:p>
    <w:p w:rsidR="00344443" w:rsidRPr="00AA73B8" w:rsidRDefault="00344443" w:rsidP="00344443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Pr="000D3CAB">
        <w:rPr>
          <w:sz w:val="28"/>
          <w:szCs w:val="28"/>
        </w:rPr>
        <w:t xml:space="preserve"> учебном году</w:t>
      </w:r>
    </w:p>
    <w:p w:rsidR="00344443" w:rsidRPr="00AA73B8" w:rsidRDefault="00344443" w:rsidP="00344443">
      <w:pPr>
        <w:pStyle w:val="a3"/>
        <w:rPr>
          <w:sz w:val="28"/>
          <w:szCs w:val="28"/>
        </w:rPr>
      </w:pPr>
    </w:p>
    <w:p w:rsidR="00344443" w:rsidRPr="00AA73B8" w:rsidRDefault="00344443" w:rsidP="00344443">
      <w:pPr>
        <w:pStyle w:val="a3"/>
        <w:rPr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left"/>
        <w:rPr>
          <w:i w:val="0"/>
          <w:sz w:val="28"/>
          <w:szCs w:val="28"/>
        </w:rPr>
      </w:pPr>
    </w:p>
    <w:p w:rsidR="00344443" w:rsidRPr="00AA73B8" w:rsidRDefault="00344443" w:rsidP="00344443">
      <w:pPr>
        <w:pStyle w:val="a3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Подготовили</w:t>
      </w:r>
      <w:r w:rsidRPr="00AA73B8">
        <w:rPr>
          <w:i w:val="0"/>
          <w:sz w:val="28"/>
          <w:szCs w:val="28"/>
        </w:rPr>
        <w:t xml:space="preserve"> методист</w:t>
      </w:r>
      <w:r w:rsidR="007F508D">
        <w:rPr>
          <w:i w:val="0"/>
          <w:sz w:val="28"/>
          <w:szCs w:val="28"/>
        </w:rPr>
        <w:t>ы</w:t>
      </w:r>
      <w:r w:rsidRPr="00AA73B8">
        <w:rPr>
          <w:i w:val="0"/>
          <w:sz w:val="28"/>
          <w:szCs w:val="28"/>
        </w:rPr>
        <w:t xml:space="preserve"> МБДОУ</w:t>
      </w:r>
    </w:p>
    <w:p w:rsidR="00344443" w:rsidRDefault="00344443" w:rsidP="00344443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i w:val="0"/>
          <w:sz w:val="28"/>
          <w:szCs w:val="28"/>
        </w:rPr>
        <w:t>Самойленко</w:t>
      </w:r>
      <w:proofErr w:type="spellEnd"/>
      <w:r>
        <w:rPr>
          <w:i w:val="0"/>
          <w:sz w:val="28"/>
          <w:szCs w:val="28"/>
        </w:rPr>
        <w:t xml:space="preserve"> Юлия Евгеньевна</w:t>
      </w:r>
    </w:p>
    <w:p w:rsidR="007F508D" w:rsidRDefault="007F508D" w:rsidP="00E04936">
      <w:pPr>
        <w:pStyle w:val="a3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</w:t>
      </w:r>
      <w:proofErr w:type="spellStart"/>
      <w:r w:rsidR="00E04936">
        <w:rPr>
          <w:i w:val="0"/>
          <w:sz w:val="28"/>
          <w:szCs w:val="28"/>
        </w:rPr>
        <w:t>Гречкина</w:t>
      </w:r>
      <w:proofErr w:type="spellEnd"/>
      <w:r w:rsidR="00E04936">
        <w:rPr>
          <w:i w:val="0"/>
          <w:sz w:val="28"/>
          <w:szCs w:val="28"/>
        </w:rPr>
        <w:t xml:space="preserve"> Людмила Викторовна</w:t>
      </w:r>
    </w:p>
    <w:p w:rsidR="00344443" w:rsidRPr="00AA73B8" w:rsidRDefault="00344443" w:rsidP="00344443">
      <w:pPr>
        <w:pStyle w:val="a3"/>
        <w:rPr>
          <w:sz w:val="28"/>
          <w:szCs w:val="28"/>
        </w:rPr>
      </w:pPr>
    </w:p>
    <w:p w:rsidR="00344443" w:rsidRPr="00AA73B8" w:rsidRDefault="00344443" w:rsidP="00344443">
      <w:pPr>
        <w:pStyle w:val="a3"/>
        <w:rPr>
          <w:sz w:val="28"/>
          <w:szCs w:val="28"/>
        </w:rPr>
      </w:pPr>
    </w:p>
    <w:p w:rsidR="00344443" w:rsidRPr="00AA73B8" w:rsidRDefault="00344443" w:rsidP="00344443">
      <w:pPr>
        <w:pStyle w:val="a3"/>
        <w:rPr>
          <w:sz w:val="28"/>
          <w:szCs w:val="28"/>
        </w:rPr>
      </w:pPr>
    </w:p>
    <w:p w:rsidR="00344443" w:rsidRDefault="00344443" w:rsidP="00344443">
      <w:pPr>
        <w:pStyle w:val="a3"/>
        <w:rPr>
          <w:sz w:val="28"/>
          <w:szCs w:val="28"/>
        </w:rPr>
      </w:pPr>
    </w:p>
    <w:p w:rsidR="00344443" w:rsidRDefault="00344443" w:rsidP="00344443">
      <w:pPr>
        <w:pStyle w:val="a3"/>
        <w:rPr>
          <w:sz w:val="28"/>
          <w:szCs w:val="28"/>
        </w:rPr>
      </w:pPr>
    </w:p>
    <w:p w:rsidR="00344443" w:rsidRDefault="00344443" w:rsidP="00344443"/>
    <w:p w:rsidR="00344443" w:rsidRDefault="00344443" w:rsidP="00344443"/>
    <w:p w:rsidR="00344443" w:rsidRDefault="00344443" w:rsidP="00344443"/>
    <w:p w:rsidR="00344443" w:rsidRPr="00A049CC" w:rsidRDefault="00344443" w:rsidP="0034444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4443" w:rsidRDefault="00344443" w:rsidP="00344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инновационного образовательного проекта: «Внедрение в деятельность ДОУ образовательной программы «Теремок» (для детей от 2 месяцев до 3 лет)</w:t>
      </w:r>
    </w:p>
    <w:p w:rsidR="00344443" w:rsidRDefault="00344443" w:rsidP="00344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4443" w:rsidRDefault="00344443" w:rsidP="00344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доцент кафедры дошкольного образования ГБУ ДПО РО РИПК и ППРО, кандидат педагогических наук, доцент.</w:t>
      </w:r>
    </w:p>
    <w:p w:rsidR="00344443" w:rsidRDefault="00344443" w:rsidP="00344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4443" w:rsidRDefault="00344443" w:rsidP="00344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инновационного образовательного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заведующий; старшие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Л.В.;  воспитатели: Беспалова Л</w:t>
      </w:r>
      <w:r w:rsidR="00807E1B">
        <w:rPr>
          <w:rFonts w:ascii="Times New Roman" w:hAnsi="Times New Roman" w:cs="Times New Roman"/>
          <w:sz w:val="28"/>
          <w:szCs w:val="28"/>
        </w:rPr>
        <w:t>.Г., Добровольская</w:t>
      </w:r>
      <w:r>
        <w:rPr>
          <w:rFonts w:ascii="Times New Roman" w:hAnsi="Times New Roman" w:cs="Times New Roman"/>
          <w:sz w:val="28"/>
          <w:szCs w:val="28"/>
        </w:rPr>
        <w:t xml:space="preserve"> Л.Ю.</w:t>
      </w:r>
      <w:r w:rsidR="00807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E1B">
        <w:rPr>
          <w:rFonts w:ascii="Times New Roman" w:hAnsi="Times New Roman" w:cs="Times New Roman"/>
          <w:sz w:val="28"/>
          <w:szCs w:val="28"/>
        </w:rPr>
        <w:t>Недоводова</w:t>
      </w:r>
      <w:proofErr w:type="spellEnd"/>
      <w:r w:rsidR="00807E1B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;  Баранова А.А. - музыкальный руководитель.</w:t>
      </w:r>
    </w:p>
    <w:p w:rsidR="00344443" w:rsidRDefault="00344443" w:rsidP="003444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7E1B" w:rsidRPr="00807E1B" w:rsidRDefault="00344443" w:rsidP="00807E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07E1B" w:rsidRPr="00807E1B"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условий,  обеспечивающих качественное образование детей раннего возраста в ДОО в процессе внедрения и апробации комплексной образовательной программы «Теремок» для детей от двух месяцев до трех лет в соответствии с требованиями ФГОС ДО.</w:t>
      </w:r>
    </w:p>
    <w:p w:rsidR="00344443" w:rsidRPr="00A05EB0" w:rsidRDefault="00344443" w:rsidP="003444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443" w:rsidRPr="00A05EB0" w:rsidRDefault="00344443" w:rsidP="00344443">
      <w:pPr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>Задачи:</w:t>
      </w:r>
    </w:p>
    <w:p w:rsidR="00807E1B" w:rsidRPr="00807E1B" w:rsidRDefault="00807E1B" w:rsidP="00807E1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7E1B">
        <w:rPr>
          <w:rFonts w:ascii="Times New Roman" w:hAnsi="Times New Roman"/>
          <w:sz w:val="28"/>
          <w:szCs w:val="28"/>
        </w:rPr>
        <w:t>Апробировать систему внедрения комплексной образовательной программы «Теремок» для детей от двух месяцев до трёх лет.</w:t>
      </w:r>
    </w:p>
    <w:p w:rsidR="00807E1B" w:rsidRPr="00807E1B" w:rsidRDefault="00807E1B" w:rsidP="00807E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организации качественного образования  детей младенческого и раннего возраста в ДОО в соответствии с требованиями ФГОС </w:t>
      </w:r>
      <w:proofErr w:type="gramStart"/>
      <w:r w:rsidRPr="00807E1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07E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807E1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07E1B">
        <w:rPr>
          <w:rFonts w:ascii="Times New Roman" w:hAnsi="Times New Roman" w:cs="Times New Roman"/>
          <w:bCs/>
          <w:sz w:val="28"/>
          <w:szCs w:val="28"/>
        </w:rPr>
        <w:t xml:space="preserve"> учетом комплексной образовательной программы «Теремок» для детей от двух месяцев до трех лет.</w:t>
      </w:r>
    </w:p>
    <w:p w:rsidR="00807E1B" w:rsidRPr="00807E1B" w:rsidRDefault="00807E1B" w:rsidP="00807E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t xml:space="preserve">Обеспечить организационно-методическую поддержку педагогов ДОУ для осуществления качественного образования детей младенческого и раннего возраста в ДОУ в соответствии с требованиями ФГОС </w:t>
      </w:r>
      <w:proofErr w:type="gramStart"/>
      <w:r w:rsidRPr="00807E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7E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7E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E1B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807E1B">
        <w:rPr>
          <w:rFonts w:ascii="Times New Roman" w:hAnsi="Times New Roman" w:cs="Times New Roman"/>
          <w:bCs/>
          <w:sz w:val="28"/>
          <w:szCs w:val="28"/>
        </w:rPr>
        <w:t>образовательной программы «Теремок» для детей от двух месяцев до трех лет.</w:t>
      </w:r>
    </w:p>
    <w:p w:rsidR="00807E1B" w:rsidRPr="00807E1B" w:rsidRDefault="00807E1B" w:rsidP="00807E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t>Апробировать  муниципальную модель образования детей от двух месяцев до трех лет:</w:t>
      </w:r>
    </w:p>
    <w:p w:rsidR="00807E1B" w:rsidRPr="00807E1B" w:rsidRDefault="00807E1B" w:rsidP="00807E1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t xml:space="preserve">- </w:t>
      </w:r>
      <w:r w:rsidRPr="00807E1B"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деятельность, направленную на профессиональную подготовку, повышение квалификации педагогов ДОУ, работающих с детьми младенческого и раннего возраста и реализующих комплексную основную образовательную программу «Теремок» (для дете</w:t>
      </w:r>
      <w:r w:rsidRPr="00807E1B">
        <w:rPr>
          <w:rFonts w:ascii="Times New Roman" w:hAnsi="Times New Roman" w:cs="Times New Roman"/>
          <w:sz w:val="28"/>
          <w:szCs w:val="28"/>
        </w:rPr>
        <w:t>й от двух месяцев до трех лет)»;</w:t>
      </w:r>
    </w:p>
    <w:p w:rsidR="00807E1B" w:rsidRPr="00807E1B" w:rsidRDefault="00807E1B" w:rsidP="00807E1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lastRenderedPageBreak/>
        <w:t>- «Модель физкультурно-оздоровительной работы в ДОУ в условиях реализации программно-методического комплекса «Теремок».</w:t>
      </w:r>
    </w:p>
    <w:p w:rsidR="00807E1B" w:rsidRPr="00807E1B" w:rsidRDefault="00807E1B" w:rsidP="00807E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t>Обобщить и распространить эффективный опыт внедрения и реализации программно-методического комплекса «Теремок» педагогами ДОУ на муниципальном, региональном и федеральном уровне.</w:t>
      </w:r>
    </w:p>
    <w:p w:rsidR="00807E1B" w:rsidRPr="00807E1B" w:rsidRDefault="00807E1B" w:rsidP="00807E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B">
        <w:rPr>
          <w:rFonts w:ascii="Times New Roman" w:hAnsi="Times New Roman" w:cs="Times New Roman"/>
          <w:sz w:val="28"/>
          <w:szCs w:val="28"/>
        </w:rPr>
        <w:t xml:space="preserve">Размещать информационные материалы о результатах инновационной деятельности на сайтах </w:t>
      </w:r>
      <w:proofErr w:type="spellStart"/>
      <w:r w:rsidRPr="00807E1B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807E1B">
        <w:rPr>
          <w:rFonts w:ascii="Times New Roman" w:hAnsi="Times New Roman" w:cs="Times New Roman"/>
          <w:sz w:val="28"/>
          <w:szCs w:val="28"/>
        </w:rPr>
        <w:t xml:space="preserve"> площадок и института.       </w:t>
      </w:r>
    </w:p>
    <w:p w:rsidR="00344443" w:rsidRDefault="00344443" w:rsidP="003444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08D" w:rsidRPr="007F508D" w:rsidRDefault="007F508D" w:rsidP="007F5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8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F508D" w:rsidRPr="007F508D" w:rsidRDefault="007F508D" w:rsidP="007F508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воспитания и развития детей младенческого и раннего возраста в условиях вариативного дошкольного образования.</w:t>
      </w:r>
    </w:p>
    <w:p w:rsidR="007F508D" w:rsidRPr="007F508D" w:rsidRDefault="007F508D" w:rsidP="007F50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и готовность  педагогов дошкольного образования по реализации требований ФГОС </w:t>
      </w:r>
      <w:proofErr w:type="spellStart"/>
      <w:r w:rsidRPr="007F508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F508D">
        <w:rPr>
          <w:rFonts w:ascii="Times New Roman" w:hAnsi="Times New Roman" w:cs="Times New Roman"/>
          <w:sz w:val="28"/>
          <w:szCs w:val="28"/>
        </w:rPr>
        <w:t xml:space="preserve"> учетом  возрастных и индивидуальных особенностей детей раннего возраста. Инновационные решения:</w:t>
      </w:r>
    </w:p>
    <w:p w:rsidR="007F508D" w:rsidRPr="007F508D" w:rsidRDefault="007F508D" w:rsidP="007F50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– «Модель физкультурно-оздоровительной работы в ДОУ в условиях реализации программно-методического комплекса «Теремок».</w:t>
      </w:r>
    </w:p>
    <w:p w:rsidR="007F508D" w:rsidRPr="007F508D" w:rsidRDefault="007F508D" w:rsidP="007F50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Статьи, методические рекомендации по осуществлению проекта модели физкультурно-оздоровительной работы в ДОУ в условиях реализации программно-методического комплекса «Теремок». </w:t>
      </w:r>
    </w:p>
    <w:p w:rsidR="007F508D" w:rsidRPr="007F508D" w:rsidRDefault="007F508D" w:rsidP="007F50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Информационные материалы о результатах деятельности  на сайтах </w:t>
      </w:r>
      <w:proofErr w:type="spellStart"/>
      <w:r w:rsidRPr="007F508D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7F508D">
        <w:rPr>
          <w:rFonts w:ascii="Times New Roman" w:hAnsi="Times New Roman" w:cs="Times New Roman"/>
          <w:sz w:val="28"/>
          <w:szCs w:val="28"/>
        </w:rPr>
        <w:t xml:space="preserve"> площадок и института, в средствах массовой информации.</w:t>
      </w:r>
    </w:p>
    <w:p w:rsidR="007F508D" w:rsidRDefault="007F508D" w:rsidP="003444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08D" w:rsidRDefault="007F508D" w:rsidP="003444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</w:p>
    <w:p w:rsidR="009767A8" w:rsidRDefault="009767A8" w:rsidP="00344443">
      <w:pPr>
        <w:jc w:val="both"/>
        <w:rPr>
          <w:rFonts w:ascii="Times New Roman" w:hAnsi="Times New Roman" w:cs="Times New Roman"/>
          <w:sz w:val="28"/>
          <w:szCs w:val="28"/>
        </w:rPr>
      </w:pPr>
      <w:r w:rsidRPr="009767A8">
        <w:rPr>
          <w:rFonts w:ascii="Times New Roman" w:hAnsi="Times New Roman" w:cs="Times New Roman"/>
          <w:sz w:val="28"/>
          <w:szCs w:val="28"/>
        </w:rPr>
        <w:t xml:space="preserve">Разработали план мероприятий совместной деятельности факультета дошкольного и начального образования ГБУ ДПО </w:t>
      </w:r>
      <w:proofErr w:type="spellStart"/>
      <w:r w:rsidRPr="009767A8">
        <w:rPr>
          <w:rFonts w:ascii="Times New Roman" w:hAnsi="Times New Roman" w:cs="Times New Roman"/>
          <w:sz w:val="28"/>
          <w:szCs w:val="28"/>
        </w:rPr>
        <w:t>РИПКиППРО</w:t>
      </w:r>
      <w:proofErr w:type="spellEnd"/>
      <w:r w:rsidRPr="009767A8">
        <w:rPr>
          <w:rFonts w:ascii="Times New Roman" w:hAnsi="Times New Roman" w:cs="Times New Roman"/>
          <w:sz w:val="28"/>
          <w:szCs w:val="28"/>
        </w:rPr>
        <w:t xml:space="preserve">  МБДОУ №60 «Ягодка»</w:t>
      </w:r>
      <w:r>
        <w:rPr>
          <w:rFonts w:ascii="Times New Roman" w:hAnsi="Times New Roman" w:cs="Times New Roman"/>
          <w:sz w:val="28"/>
          <w:szCs w:val="28"/>
        </w:rPr>
        <w:t>, внедряющих комплексную образовательную программу для детей от двух месяцев до трех лет «Теремок» на 2019-</w:t>
      </w:r>
      <w:r w:rsidR="00E04936">
        <w:rPr>
          <w:rFonts w:ascii="Times New Roman" w:hAnsi="Times New Roman" w:cs="Times New Roman"/>
          <w:sz w:val="28"/>
          <w:szCs w:val="28"/>
        </w:rPr>
        <w:t>2020</w:t>
      </w:r>
      <w:r w:rsidR="008E637A">
        <w:rPr>
          <w:rFonts w:ascii="Times New Roman" w:hAnsi="Times New Roman" w:cs="Times New Roman"/>
          <w:sz w:val="28"/>
          <w:szCs w:val="28"/>
        </w:rPr>
        <w:t>гг.</w:t>
      </w:r>
    </w:p>
    <w:p w:rsidR="008E637A" w:rsidRPr="00F1029D" w:rsidRDefault="008E637A" w:rsidP="00344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29D">
        <w:rPr>
          <w:rFonts w:ascii="Times New Roman" w:hAnsi="Times New Roman" w:cs="Times New Roman"/>
          <w:sz w:val="28"/>
          <w:szCs w:val="28"/>
          <w:u w:val="single"/>
        </w:rPr>
        <w:t>Разработаны</w:t>
      </w:r>
      <w:r w:rsidR="00892A11" w:rsidRPr="00F102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2A11" w:rsidRDefault="00892A11" w:rsidP="0089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предметно-пространственной развивающей среды для групп раннего возраста;</w:t>
      </w:r>
    </w:p>
    <w:p w:rsidR="00892A11" w:rsidRDefault="00892A11" w:rsidP="0089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организации образовательного процесса в группе раннего возраста;</w:t>
      </w:r>
    </w:p>
    <w:p w:rsidR="00892A11" w:rsidRDefault="00892A11" w:rsidP="0089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взаимодействия МБДОУ №60 «Ягодка» с семьями воспитанников.</w:t>
      </w:r>
    </w:p>
    <w:p w:rsidR="00892A11" w:rsidRDefault="00892A11" w:rsidP="0089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A11" w:rsidRDefault="00892A11" w:rsidP="0089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9D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Дополнили:</w:t>
      </w:r>
      <w:r>
        <w:rPr>
          <w:rFonts w:ascii="Times New Roman" w:hAnsi="Times New Roman" w:cs="Times New Roman"/>
          <w:sz w:val="28"/>
          <w:szCs w:val="28"/>
        </w:rPr>
        <w:t xml:space="preserve"> конспекты игр – занятий с детьми раннего возраста по физическому, речевому, познавательному, художественно - эстетическому развитию.</w:t>
      </w:r>
    </w:p>
    <w:p w:rsidR="00892A11" w:rsidRDefault="00892A11" w:rsidP="0034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EF1" w:rsidRDefault="00F1029D" w:rsidP="00344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Приняли участие</w:t>
      </w:r>
      <w:r w:rsidR="006B26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029D" w:rsidRPr="006B26E7" w:rsidRDefault="006B26E7" w:rsidP="006B26E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26E7">
        <w:rPr>
          <w:rFonts w:ascii="Times New Roman" w:hAnsi="Times New Roman"/>
          <w:sz w:val="28"/>
          <w:szCs w:val="28"/>
        </w:rPr>
        <w:t>в</w:t>
      </w:r>
      <w:r w:rsidR="00F1029D" w:rsidRPr="006B2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29D" w:rsidRPr="006B26E7">
        <w:rPr>
          <w:rFonts w:ascii="Times New Roman" w:hAnsi="Times New Roman"/>
          <w:sz w:val="28"/>
          <w:szCs w:val="28"/>
        </w:rPr>
        <w:t>онлайн</w:t>
      </w:r>
      <w:proofErr w:type="spellEnd"/>
      <w:r w:rsidR="00F1029D" w:rsidRPr="006B26E7">
        <w:rPr>
          <w:rFonts w:ascii="Times New Roman" w:hAnsi="Times New Roman"/>
          <w:sz w:val="28"/>
          <w:szCs w:val="28"/>
        </w:rPr>
        <w:t xml:space="preserve"> - конференции Большого фестиваля дошкольного образования «Воспитатели России»;</w:t>
      </w:r>
    </w:p>
    <w:p w:rsidR="00F1029D" w:rsidRPr="006B26E7" w:rsidRDefault="00F1029D" w:rsidP="006B26E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26E7">
        <w:rPr>
          <w:rFonts w:ascii="Times New Roman" w:hAnsi="Times New Roman"/>
          <w:sz w:val="28"/>
          <w:szCs w:val="28"/>
        </w:rPr>
        <w:t xml:space="preserve">в работе Всероссийского научно-практического семинара (с международным участием) «Управление качеством дошкольного образования в условиях реализации государственной программы Российской Федерации «Развитие образования» и ФГОС </w:t>
      </w:r>
      <w:proofErr w:type="gramStart"/>
      <w:r w:rsidRPr="006B26E7">
        <w:rPr>
          <w:rFonts w:ascii="Times New Roman" w:hAnsi="Times New Roman"/>
          <w:sz w:val="28"/>
          <w:szCs w:val="28"/>
        </w:rPr>
        <w:t>ДО</w:t>
      </w:r>
      <w:proofErr w:type="gramEnd"/>
      <w:r w:rsidRPr="006B26E7">
        <w:rPr>
          <w:rFonts w:ascii="Times New Roman" w:hAnsi="Times New Roman"/>
          <w:sz w:val="28"/>
          <w:szCs w:val="28"/>
        </w:rPr>
        <w:t>»;</w:t>
      </w:r>
    </w:p>
    <w:p w:rsidR="006B26E7" w:rsidRDefault="00F1029D" w:rsidP="006B26E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26E7">
        <w:rPr>
          <w:rFonts w:ascii="Times New Roman" w:hAnsi="Times New Roman"/>
          <w:sz w:val="28"/>
          <w:szCs w:val="28"/>
        </w:rPr>
        <w:t>в работе Всероссийского Фестиваля профессиональных педагогических сообществ «В царстве родного языка»</w:t>
      </w:r>
      <w:r w:rsidR="006B26E7" w:rsidRPr="006B26E7">
        <w:rPr>
          <w:rFonts w:ascii="Times New Roman" w:hAnsi="Times New Roman"/>
          <w:sz w:val="28"/>
          <w:szCs w:val="28"/>
        </w:rPr>
        <w:t>;</w:t>
      </w:r>
    </w:p>
    <w:p w:rsidR="00F1029D" w:rsidRDefault="006B26E7" w:rsidP="0034444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Всероссийском форуме «Воспитатели России»: Воспитываем здорового ребёнка.</w:t>
      </w:r>
    </w:p>
    <w:p w:rsidR="006B26E7" w:rsidRPr="006B26E7" w:rsidRDefault="006B26E7" w:rsidP="006B26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5EF1" w:rsidRPr="00720EFF" w:rsidRDefault="00545EF1" w:rsidP="00545EF1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  <w:r w:rsidRPr="00720EF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На базе ДОУ</w:t>
      </w:r>
      <w:r w:rsidR="00720EFF" w:rsidRPr="00720EF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="00720EFF" w:rsidRPr="00720EF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проведены</w:t>
      </w:r>
      <w:proofErr w:type="gramEnd"/>
      <w:r w:rsidRPr="00720EF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545EF1" w:rsidRPr="00720EFF" w:rsidRDefault="00720EFF" w:rsidP="00720EFF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20EFF">
        <w:rPr>
          <w:rStyle w:val="a7"/>
          <w:rFonts w:ascii="Times New Roman" w:hAnsi="Times New Roman"/>
          <w:b w:val="0"/>
          <w:sz w:val="28"/>
          <w:szCs w:val="28"/>
        </w:rPr>
        <w:t>окружной семинар</w:t>
      </w:r>
      <w:r w:rsidR="00545EF1" w:rsidRPr="00720EFF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545EF1" w:rsidRPr="00720EFF">
        <w:rPr>
          <w:rFonts w:ascii="Times New Roman" w:hAnsi="Times New Roman"/>
          <w:color w:val="000000"/>
          <w:sz w:val="28"/>
          <w:szCs w:val="28"/>
        </w:rPr>
        <w:t>«Использование игровых технологий и нетрадиционного оборудования на занятиях по физическому развитию дошкольников в контексте ФГОС»;</w:t>
      </w:r>
    </w:p>
    <w:p w:rsidR="00545EF1" w:rsidRPr="00720EFF" w:rsidRDefault="00720EFF" w:rsidP="00720EF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дистанционно  районный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методического семинар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>«Игровая среда от рождения до трех лет.</w:t>
      </w:r>
      <w:proofErr w:type="gramEnd"/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 xml:space="preserve"> Первые игры и игрушки»;</w:t>
      </w:r>
    </w:p>
    <w:p w:rsidR="00545EF1" w:rsidRPr="00720EFF" w:rsidRDefault="00720EFF" w:rsidP="00720EF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методический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 xml:space="preserve"> семинар «Физиологические особенности развития ребенка от 2 мес. до 3 лет»;</w:t>
      </w:r>
    </w:p>
    <w:p w:rsidR="00545EF1" w:rsidRPr="00720EFF" w:rsidRDefault="00720EFF" w:rsidP="00720EF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 xml:space="preserve">истанционно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районный методический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 xml:space="preserve"> семинар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5EF1" w:rsidRPr="00720EFF">
        <w:rPr>
          <w:rFonts w:ascii="Times New Roman" w:eastAsia="Calibri" w:hAnsi="Times New Roman"/>
          <w:sz w:val="28"/>
          <w:szCs w:val="28"/>
          <w:lang w:eastAsia="en-US"/>
        </w:rPr>
        <w:t>«Адаптация к детскому саду ребенка раннего возраста».</w:t>
      </w:r>
    </w:p>
    <w:p w:rsidR="00720EFF" w:rsidRDefault="00720EFF" w:rsidP="00720EFF">
      <w:pPr>
        <w:pStyle w:val="Table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5182" w:rsidRPr="00720EFF">
        <w:rPr>
          <w:sz w:val="28"/>
          <w:szCs w:val="28"/>
        </w:rPr>
        <w:t>ворческая конференция</w:t>
      </w:r>
      <w:r>
        <w:rPr>
          <w:sz w:val="28"/>
          <w:szCs w:val="28"/>
        </w:rPr>
        <w:t xml:space="preserve"> </w:t>
      </w:r>
      <w:r w:rsidR="00495182" w:rsidRPr="00720EFF">
        <w:rPr>
          <w:sz w:val="28"/>
          <w:szCs w:val="28"/>
        </w:rPr>
        <w:t>«Здоровье с детства»</w:t>
      </w:r>
      <w:r w:rsidRPr="00720EFF">
        <w:rPr>
          <w:sz w:val="28"/>
          <w:szCs w:val="28"/>
          <w:lang w:eastAsia="en-US"/>
        </w:rPr>
        <w:t xml:space="preserve"> </w:t>
      </w:r>
    </w:p>
    <w:p w:rsidR="00720EFF" w:rsidRDefault="00720EFF" w:rsidP="00720EFF">
      <w:pPr>
        <w:pStyle w:val="TableParagraph"/>
        <w:ind w:left="720"/>
        <w:jc w:val="both"/>
        <w:rPr>
          <w:sz w:val="28"/>
          <w:szCs w:val="28"/>
          <w:lang w:eastAsia="en-US"/>
        </w:rPr>
      </w:pPr>
    </w:p>
    <w:p w:rsidR="00720EFF" w:rsidRPr="00720EFF" w:rsidRDefault="00720EFF" w:rsidP="00720EFF">
      <w:pPr>
        <w:pStyle w:val="TableParagraph"/>
        <w:ind w:left="720"/>
        <w:jc w:val="both"/>
        <w:rPr>
          <w:sz w:val="28"/>
          <w:szCs w:val="28"/>
        </w:rPr>
      </w:pPr>
      <w:r w:rsidRPr="00720EFF">
        <w:rPr>
          <w:sz w:val="28"/>
          <w:szCs w:val="28"/>
          <w:lang w:eastAsia="en-US"/>
        </w:rPr>
        <w:t xml:space="preserve">Участие в окружном конкурсе </w:t>
      </w:r>
      <w:r>
        <w:rPr>
          <w:sz w:val="28"/>
          <w:szCs w:val="28"/>
          <w:lang w:eastAsia="en-US"/>
        </w:rPr>
        <w:t xml:space="preserve"> </w:t>
      </w:r>
      <w:r w:rsidRPr="00720EFF">
        <w:rPr>
          <w:sz w:val="28"/>
          <w:szCs w:val="28"/>
          <w:lang w:eastAsia="en-US"/>
        </w:rPr>
        <w:t>«</w:t>
      </w:r>
      <w:proofErr w:type="spellStart"/>
      <w:r w:rsidRPr="00720EFF">
        <w:rPr>
          <w:sz w:val="28"/>
          <w:szCs w:val="28"/>
        </w:rPr>
        <w:t>Лепбук</w:t>
      </w:r>
      <w:proofErr w:type="spellEnd"/>
      <w:r w:rsidRPr="00720EFF">
        <w:rPr>
          <w:sz w:val="28"/>
          <w:szCs w:val="28"/>
        </w:rPr>
        <w:t xml:space="preserve"> «Азбука здоровья</w:t>
      </w:r>
      <w:r w:rsidRPr="00720EFF">
        <w:rPr>
          <w:sz w:val="28"/>
          <w:szCs w:val="28"/>
          <w:lang w:eastAsia="en-US"/>
        </w:rPr>
        <w:t>».</w:t>
      </w:r>
    </w:p>
    <w:p w:rsidR="00495182" w:rsidRPr="00720EFF" w:rsidRDefault="00495182" w:rsidP="00720E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7A8" w:rsidRPr="00720EFF" w:rsidRDefault="00720EFF" w:rsidP="00344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EFF">
        <w:rPr>
          <w:rFonts w:ascii="Times New Roman" w:hAnsi="Times New Roman" w:cs="Times New Roman"/>
          <w:sz w:val="28"/>
          <w:szCs w:val="28"/>
          <w:u w:val="single"/>
        </w:rPr>
        <w:t>Для родителей раннего возраста:</w:t>
      </w:r>
    </w:p>
    <w:p w:rsidR="00720EFF" w:rsidRPr="00720EFF" w:rsidRDefault="00720EFF" w:rsidP="00720EF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0EFF">
        <w:rPr>
          <w:rFonts w:ascii="Times New Roman" w:hAnsi="Times New Roman"/>
          <w:sz w:val="28"/>
          <w:szCs w:val="28"/>
        </w:rPr>
        <w:t>рганизованны выставки-конкурсы детского творчества;</w:t>
      </w:r>
    </w:p>
    <w:p w:rsidR="009767A8" w:rsidRPr="006B26E7" w:rsidRDefault="00720EFF" w:rsidP="003444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0EFF">
        <w:rPr>
          <w:rFonts w:ascii="Times New Roman" w:hAnsi="Times New Roman"/>
          <w:sz w:val="28"/>
          <w:szCs w:val="28"/>
        </w:rPr>
        <w:t>одготовлена печатная продукция (буклеты, рекомендации): «Адаптация детей раннего возраста к детскому саду, «Одежда для прогулок», «Кризис трёх лет», «Играйте вместе с детьми»</w:t>
      </w:r>
      <w:r>
        <w:rPr>
          <w:rFonts w:ascii="Times New Roman" w:hAnsi="Times New Roman"/>
          <w:sz w:val="28"/>
          <w:szCs w:val="28"/>
        </w:rPr>
        <w:t>, «Развитие физич</w:t>
      </w:r>
      <w:r w:rsidR="00F1029D">
        <w:rPr>
          <w:rFonts w:ascii="Times New Roman" w:hAnsi="Times New Roman"/>
          <w:sz w:val="28"/>
          <w:szCs w:val="28"/>
        </w:rPr>
        <w:t>еских качеств через подвижную и</w:t>
      </w:r>
      <w:r>
        <w:rPr>
          <w:rFonts w:ascii="Times New Roman" w:hAnsi="Times New Roman"/>
          <w:sz w:val="28"/>
          <w:szCs w:val="28"/>
        </w:rPr>
        <w:t>гру»</w:t>
      </w:r>
      <w:r w:rsidR="006B26E7">
        <w:rPr>
          <w:rFonts w:ascii="Times New Roman" w:hAnsi="Times New Roman"/>
          <w:sz w:val="28"/>
          <w:szCs w:val="28"/>
        </w:rPr>
        <w:t>.</w:t>
      </w:r>
    </w:p>
    <w:p w:rsidR="006004DB" w:rsidRDefault="006004DB"/>
    <w:sectPr w:rsidR="006004DB" w:rsidSect="009D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A77"/>
    <w:multiLevelType w:val="hybridMultilevel"/>
    <w:tmpl w:val="9ABA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E63B6"/>
    <w:multiLevelType w:val="hybridMultilevel"/>
    <w:tmpl w:val="F334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3D63"/>
    <w:multiLevelType w:val="hybridMultilevel"/>
    <w:tmpl w:val="9BE40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3449"/>
    <w:multiLevelType w:val="hybridMultilevel"/>
    <w:tmpl w:val="118A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44443"/>
    <w:rsid w:val="001C4687"/>
    <w:rsid w:val="00344443"/>
    <w:rsid w:val="00495182"/>
    <w:rsid w:val="00545EF1"/>
    <w:rsid w:val="005A0F10"/>
    <w:rsid w:val="006004DB"/>
    <w:rsid w:val="00672E4A"/>
    <w:rsid w:val="006B26E7"/>
    <w:rsid w:val="00720EFF"/>
    <w:rsid w:val="007F508D"/>
    <w:rsid w:val="00807E1B"/>
    <w:rsid w:val="00892A11"/>
    <w:rsid w:val="008C1939"/>
    <w:rsid w:val="008E637A"/>
    <w:rsid w:val="009767A8"/>
    <w:rsid w:val="00E04936"/>
    <w:rsid w:val="00F1029D"/>
    <w:rsid w:val="00F9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customStyle="1" w:styleId="a4">
    <w:name w:val="Название Знак"/>
    <w:basedOn w:val="a0"/>
    <w:link w:val="a3"/>
    <w:rsid w:val="00344443"/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styleId="a5">
    <w:name w:val="Hyperlink"/>
    <w:basedOn w:val="a0"/>
    <w:unhideWhenUsed/>
    <w:rsid w:val="00344443"/>
    <w:rPr>
      <w:color w:val="0000FF"/>
      <w:u w:val="single"/>
    </w:rPr>
  </w:style>
  <w:style w:type="paragraph" w:customStyle="1" w:styleId="c4">
    <w:name w:val="c4"/>
    <w:basedOn w:val="a"/>
    <w:rsid w:val="003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4443"/>
  </w:style>
  <w:style w:type="character" w:customStyle="1" w:styleId="c3">
    <w:name w:val="c3"/>
    <w:basedOn w:val="a0"/>
    <w:rsid w:val="00344443"/>
  </w:style>
  <w:style w:type="paragraph" w:styleId="a6">
    <w:name w:val="List Paragraph"/>
    <w:basedOn w:val="a"/>
    <w:uiPriority w:val="99"/>
    <w:qFormat/>
    <w:rsid w:val="00807E1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545EF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95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.ermakova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2020-12-13T18:21:00Z</dcterms:created>
  <dcterms:modified xsi:type="dcterms:W3CDTF">2020-12-16T18:19:00Z</dcterms:modified>
</cp:coreProperties>
</file>