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40"/>
        <w:jc w:val="right"/>
        <w:textAlignment w:val="baseline"/>
        <w:rPr>
          <w:rFonts w:ascii="Helvetica" w:hAnsi="Helvetica" w:eastAsia="Times New Roman" w:cs="Helvetica"/>
          <w:color w:val="373737"/>
          <w:sz w:val="20"/>
          <w:szCs w:val="20"/>
          <w:lang w:eastAsia="ru-RU"/>
        </w:rPr>
      </w:pPr>
      <w:r>
        <w:rPr>
          <w:rFonts w:eastAsia="Times New Roman" w:cs="Helvetica" w:ascii="Helvetica" w:hAnsi="Helvetica"/>
          <w:color w:val="373737"/>
          <w:sz w:val="20"/>
          <w:szCs w:val="20"/>
          <w:lang w:eastAsia="ru-RU"/>
        </w:rPr>
        <w:t> </w:t>
      </w:r>
      <w:r>
        <w:rPr>
          <w:rFonts w:eastAsia="Times New Roman" w:cs="Helvetica" w:ascii="Times New Roman" w:hAnsi="Times New Roman"/>
          <w:color w:val="373737"/>
          <w:sz w:val="28"/>
          <w:szCs w:val="28"/>
          <w:lang w:eastAsia="ru-RU"/>
        </w:rPr>
        <w:t>«УТВЕРЖДАЮ»</w:t>
      </w:r>
    </w:p>
    <w:p>
      <w:pPr>
        <w:pStyle w:val="Normal"/>
        <w:spacing w:lineRule="auto" w:line="240" w:before="0" w:after="240"/>
        <w:jc w:val="right"/>
        <w:textAlignment w:val="baseline"/>
        <w:rPr/>
      </w:pPr>
      <w:r>
        <w:rPr>
          <w:rFonts w:eastAsia="Times New Roman" w:cs="Helvetica" w:ascii="Times New Roman" w:hAnsi="Times New Roman"/>
          <w:color w:val="373737"/>
          <w:sz w:val="28"/>
          <w:szCs w:val="28"/>
          <w:lang w:eastAsia="ru-RU"/>
        </w:rPr>
        <w:t xml:space="preserve"> </w:t>
      </w:r>
      <w:r>
        <w:rPr>
          <w:rFonts w:eastAsia="Times New Roman" w:cs="Helvetica" w:ascii="Times New Roman" w:hAnsi="Times New Roman"/>
          <w:color w:val="373737"/>
          <w:sz w:val="28"/>
          <w:szCs w:val="28"/>
          <w:lang w:eastAsia="ru-RU"/>
        </w:rPr>
        <w:t xml:space="preserve">Директор МБОУ Высочинской ООШ </w:t>
      </w:r>
    </w:p>
    <w:p>
      <w:pPr>
        <w:pStyle w:val="Normal"/>
        <w:spacing w:lineRule="auto" w:line="240" w:before="0" w:after="240"/>
        <w:jc w:val="right"/>
        <w:textAlignment w:val="baseline"/>
        <w:rPr/>
      </w:pPr>
      <w:r>
        <w:rPr>
          <w:rFonts w:eastAsia="Times New Roman" w:cs="Helvetica" w:ascii="Times New Roman" w:hAnsi="Times New Roman"/>
          <w:color w:val="373737"/>
          <w:sz w:val="28"/>
          <w:szCs w:val="28"/>
          <w:lang w:eastAsia="ru-RU"/>
        </w:rPr>
        <w:t xml:space="preserve">А.Б. Косопалов </w:t>
      </w:r>
    </w:p>
    <w:p>
      <w:pPr>
        <w:pStyle w:val="Normal"/>
        <w:spacing w:lineRule="auto" w:line="240" w:before="0" w:after="240"/>
        <w:jc w:val="right"/>
        <w:textAlignment w:val="baseline"/>
        <w:rPr>
          <w:rFonts w:ascii="Helvetica" w:hAnsi="Helvetica" w:eastAsia="Times New Roman" w:cs="Helvetica"/>
          <w:color w:val="373737"/>
          <w:sz w:val="20"/>
          <w:szCs w:val="20"/>
          <w:lang w:eastAsia="ru-RU"/>
        </w:rPr>
      </w:pPr>
      <w:r>
        <w:rPr>
          <w:rFonts w:eastAsia="Times New Roman" w:cs="Helvetica" w:ascii="Times New Roman" w:hAnsi="Times New Roman"/>
          <w:color w:val="373737"/>
          <w:sz w:val="28"/>
          <w:szCs w:val="28"/>
          <w:lang w:eastAsia="ru-RU"/>
        </w:rPr>
        <w:t>__________________</w:t>
      </w:r>
    </w:p>
    <w:p>
      <w:pPr>
        <w:pStyle w:val="Normal"/>
        <w:spacing w:lineRule="auto" w:line="240" w:before="0" w:after="240"/>
        <w:jc w:val="right"/>
        <w:textAlignment w:val="baseline"/>
        <w:rPr/>
      </w:pPr>
      <w:r>
        <w:rPr>
          <w:rFonts w:eastAsia="Times New Roman" w:cs="Helvetica" w:ascii="Times New Roman" w:hAnsi="Times New Roman"/>
          <w:color w:val="373737"/>
          <w:sz w:val="28"/>
          <w:szCs w:val="28"/>
          <w:lang w:eastAsia="ru-RU"/>
        </w:rPr>
        <w:t>приказ № 84/1 «10» сентября 2018 г.</w:t>
      </w:r>
    </w:p>
    <w:p>
      <w:pPr>
        <w:pStyle w:val="Normal"/>
        <w:spacing w:lineRule="auto" w:line="240" w:before="0" w:after="0"/>
        <w:jc w:val="center"/>
        <w:textAlignment w:val="baseline"/>
        <w:rPr/>
      </w:pPr>
      <w:r>
        <w:rPr>
          <w:rFonts w:eastAsia="Times New Roman" w:cs="Helvetica" w:ascii="Times New Roman" w:hAnsi="Times New Roman"/>
          <w:b/>
          <w:bCs/>
          <w:color w:val="373737"/>
          <w:sz w:val="26"/>
          <w:szCs w:val="26"/>
          <w:lang w:eastAsia="ru-RU"/>
        </w:rPr>
        <w:t xml:space="preserve">План работы уполномоченного по правам ребенка  </w:t>
      </w:r>
      <w:r>
        <w:rPr>
          <w:rFonts w:eastAsia="Times New Roman" w:cs="Helvetica" w:ascii="Helvetica" w:hAnsi="Helvetica"/>
          <w:b/>
          <w:bCs/>
          <w:color w:val="373737"/>
          <w:sz w:val="20"/>
          <w:szCs w:val="20"/>
          <w:lang w:eastAsia="ru-RU"/>
        </w:rPr>
        <w:t xml:space="preserve">  </w:t>
      </w:r>
      <w:r>
        <w:rPr>
          <w:rFonts w:eastAsia="Times New Roman" w:cs="Helvetica" w:ascii="Helvetica" w:hAnsi="Helvetica"/>
          <w:b/>
          <w:bCs/>
          <w:color w:val="373737"/>
          <w:sz w:val="26"/>
          <w:szCs w:val="26"/>
          <w:lang w:eastAsia="ru-RU"/>
        </w:rPr>
        <w:t xml:space="preserve">   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eastAsia="Times New Roman" w:cs="Helvetica" w:ascii="Times New Roman" w:hAnsi="Times New Roman"/>
          <w:b/>
          <w:bCs/>
          <w:color w:val="373737"/>
          <w:sz w:val="26"/>
          <w:szCs w:val="26"/>
          <w:lang w:eastAsia="ru-RU"/>
        </w:rPr>
        <w:t xml:space="preserve"> </w:t>
      </w:r>
      <w:r>
        <w:rPr>
          <w:rFonts w:eastAsia="Times New Roman" w:cs="Helvetica" w:ascii="Times New Roman" w:hAnsi="Times New Roman"/>
          <w:b/>
          <w:bCs/>
          <w:color w:val="373737"/>
          <w:sz w:val="26"/>
          <w:szCs w:val="26"/>
          <w:lang w:eastAsia="ru-RU"/>
        </w:rPr>
        <w:t>на 2018-2019 учебный год</w:t>
      </w:r>
    </w:p>
    <w:p>
      <w:pPr>
        <w:pStyle w:val="Normal"/>
        <w:spacing w:lineRule="auto" w:line="240" w:before="0" w:after="240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eastAsia="Times New Roman" w:cs="Helvetica" w:ascii="Times New Roman" w:hAnsi="Times New Roman"/>
          <w:color w:val="373737"/>
          <w:sz w:val="26"/>
          <w:szCs w:val="26"/>
          <w:lang w:eastAsia="ru-RU"/>
        </w:rPr>
        <w:br/>
      </w:r>
      <w:r>
        <w:rPr>
          <w:rFonts w:eastAsia="Times New Roman" w:cs="Helvetica" w:ascii="Times New Roman" w:hAnsi="Times New Roman"/>
          <w:b/>
          <w:bCs/>
          <w:color w:val="373737"/>
          <w:sz w:val="26"/>
          <w:szCs w:val="26"/>
          <w:lang w:eastAsia="ru-RU"/>
        </w:rPr>
        <w:t>Цель работы:</w:t>
        <w:br/>
      </w:r>
      <w:r>
        <w:rPr>
          <w:rFonts w:eastAsia="Times New Roman" w:cs="Helvetica" w:ascii="Times New Roman" w:hAnsi="Times New Roman"/>
          <w:color w:val="373737"/>
          <w:sz w:val="26"/>
          <w:szCs w:val="26"/>
          <w:lang w:eastAsia="ru-RU"/>
        </w:rPr>
        <w:t>- Создание целостной системы нравственной, социальной, психологической и правовой поддержки каждого ребёнка в решении школьных проблем.</w:t>
        <w:br/>
        <w:t>- Обеспечение и защита конституционных прав несовершеннолетних на получение основного общего образования и законных интересов других участников образовательного процесса.</w:t>
        <w:br/>
        <w:br/>
      </w:r>
      <w:r>
        <w:rPr>
          <w:rFonts w:eastAsia="Times New Roman" w:cs="Helvetica" w:ascii="Times New Roman" w:hAnsi="Times New Roman"/>
          <w:b/>
          <w:bCs/>
          <w:color w:val="373737"/>
          <w:sz w:val="26"/>
          <w:szCs w:val="26"/>
          <w:lang w:eastAsia="ru-RU"/>
        </w:rPr>
        <w:t>Задачи:</w:t>
        <w:br/>
      </w:r>
      <w:r>
        <w:rPr>
          <w:rFonts w:eastAsia="Times New Roman" w:cs="Helvetica" w:ascii="Times New Roman" w:hAnsi="Times New Roman"/>
          <w:color w:val="373737"/>
          <w:sz w:val="26"/>
          <w:szCs w:val="26"/>
          <w:lang w:eastAsia="ru-RU"/>
        </w:rPr>
        <w:t>- Повышение уровня правовой грамотности обучающихся, педагогов и родителей.</w:t>
        <w:br/>
        <w:t>- Взаимодействие образовательного учреждения с семьёй с целью формирования гражданской позиции и правового самосознания участников образовательного процесса.</w:t>
      </w:r>
    </w:p>
    <w:tbl>
      <w:tblPr>
        <w:tblW w:w="10695" w:type="dxa"/>
        <w:jc w:val="left"/>
        <w:tblInd w:w="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362"/>
        <w:gridCol w:w="6975"/>
        <w:gridCol w:w="2358"/>
      </w:tblGrid>
      <w:tr>
        <w:trPr/>
        <w:tc>
          <w:tcPr>
            <w:tcW w:w="1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6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3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eastAsia="ru-RU"/>
              </w:rPr>
              <w:t>Ответственный</w:t>
            </w:r>
          </w:p>
        </w:tc>
      </w:tr>
      <w:tr>
        <w:trPr>
          <w:trHeight w:val="2445" w:hRule="atLeast"/>
        </w:trPr>
        <w:tc>
          <w:tcPr>
            <w:tcW w:w="1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4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6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4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1.Выступление на общешкольном родительском собрании. Информирование родителей и их детей о наличии в школе уполномоченного по правам ребёнка и специфике его деятельности.</w:t>
              <w:br/>
              <w:t>2. Ознакомление участников образовательного процесса с правилами школьной жизни.</w:t>
              <w:br/>
              <w:t>3. Сбор информации о детях и семьях, состоящих на разных формах учёта.</w:t>
              <w:br/>
              <w:t>4. Сбор информации об учащихся, пропускающих занятия без уважительной причины.</w:t>
              <w:br/>
              <w:t>5. Сбор информации о занятости обучающихся в кружках и секциях.</w:t>
              <w:br/>
              <w:t>6. Организация работы по вовлечению учащихся «группы риска» в кружки и секции школы.</w:t>
              <w:br/>
              <w:t>7. Контроль соблюдения норм СанПин.</w:t>
            </w:r>
          </w:p>
          <w:p>
            <w:pPr>
              <w:pStyle w:val="Normal"/>
              <w:spacing w:lineRule="auto" w:line="240" w:before="0" w:after="24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Разбор жалоб участников образовательного процесса, беседы, консультирование.</w:t>
            </w:r>
          </w:p>
        </w:tc>
        <w:tc>
          <w:tcPr>
            <w:tcW w:w="23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4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уполномоченный</w:t>
              <w:br/>
              <w:t>Классные руководители </w:t>
            </w:r>
          </w:p>
          <w:p>
            <w:pPr>
              <w:pStyle w:val="Normal"/>
              <w:spacing w:lineRule="auto" w:line="240" w:before="0" w:after="240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1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4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6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4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1. Оформление информационного уголка учащихся «Мои права и обязанности»</w:t>
              <w:br/>
              <w:t>2. Мониторинг загруженности учащихся при выполнении домашних заданий в 1-4 классах.</w:t>
              <w:br/>
              <w:t>3. Проведение классных часов, выступлений на родительских собраниях по теме «Здоровый образ жизни – мой выбор!».</w:t>
              <w:br/>
              <w:t>4.Мониторинг загруженности учащихся при выполнении домашних заданий в 5-9 классах.</w:t>
              <w:br/>
              <w:t>5. Разбор жалоб участников образовательного процесса, беседы, консультирование.</w:t>
            </w:r>
          </w:p>
        </w:tc>
        <w:tc>
          <w:tcPr>
            <w:tcW w:w="23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4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уполномоченный</w:t>
            </w:r>
          </w:p>
        </w:tc>
      </w:tr>
      <w:tr>
        <w:trPr/>
        <w:tc>
          <w:tcPr>
            <w:tcW w:w="1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4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6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4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2. Мониторинг допустимой аудиторной нагрузки учащихся 1-9 классов.</w:t>
              <w:br/>
              <w:t>3. Мониторинг комфортности пребывания ребёнка в школе.</w:t>
              <w:br/>
              <w:t>4. Разбор жалоб участников образовательного процесса, беседы, консультирование.</w:t>
            </w:r>
            <w:bookmarkStart w:id="0" w:name="_GoBack"/>
            <w:bookmarkEnd w:id="0"/>
          </w:p>
        </w:tc>
        <w:tc>
          <w:tcPr>
            <w:tcW w:w="23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4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уполномоченный</w:t>
              <w:br/>
              <w:t>Классные руководители</w:t>
            </w:r>
          </w:p>
        </w:tc>
      </w:tr>
      <w:tr>
        <w:trPr/>
        <w:tc>
          <w:tcPr>
            <w:tcW w:w="1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4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6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4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1. Вовлечение обучающихся в социально-значимую деятельность.</w:t>
              <w:br/>
              <w:t>2. Рейд в неблагополучные семьи с целью проверки содержания воспитания несовершеннолетних.</w:t>
              <w:br/>
              <w:t>3. Рейд в неблагополучные семьи, семьи учащихся «группы риска» с целью обследования жилищно-бытовых условий детей и семьи в целом.</w:t>
              <w:br/>
              <w:t>4. Разбор жалоб участников образовательного процесса, беседы, консультирование.</w:t>
              <w:br/>
              <w:t>5. Проведение тематических классных часов в 5-7 классах: «Правила школьной жизни». 6.Правовая неделя среди обучающихся 1-9 классов «Мои права и обязанности в школе»</w:t>
            </w:r>
          </w:p>
        </w:tc>
        <w:tc>
          <w:tcPr>
            <w:tcW w:w="23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4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уполномоченный</w:t>
              <w:br/>
              <w:t>Классные руководители</w:t>
            </w:r>
          </w:p>
        </w:tc>
      </w:tr>
      <w:tr>
        <w:trPr/>
        <w:tc>
          <w:tcPr>
            <w:tcW w:w="1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4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6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4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1. Организация встреч с инспектором ПДН и специалистами служб и ведомств системы профилактики.</w:t>
              <w:br/>
              <w:t>2. Провести профилактическую работу с семьями «группы риска» по теме: «Уголовная ответственность за неисполнение(или ненадлежащее исполнение) обязанностей по воспитанию несовершеннолетних.</w:t>
              <w:br/>
              <w:t>3. Разбор жалоб участников образовательного процесса, беседы, консультирование.</w:t>
              <w:br/>
              <w:t>4. Анкетирование учащихся 9 класса в аспекте прав человека, реализация Конвенции о правах ребенка.</w:t>
            </w:r>
          </w:p>
        </w:tc>
        <w:tc>
          <w:tcPr>
            <w:tcW w:w="23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4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уполномоченный</w:t>
            </w:r>
          </w:p>
        </w:tc>
      </w:tr>
      <w:tr>
        <w:trPr/>
        <w:tc>
          <w:tcPr>
            <w:tcW w:w="1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4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6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4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1. Проведение профилактических бесед с обучающимися основной «От безответственности до преступления – один шаг.»</w:t>
              <w:br/>
              <w:t>2. Разбор жалоб участников образовательного процесса, беседы, консультирование.</w:t>
            </w:r>
          </w:p>
        </w:tc>
        <w:tc>
          <w:tcPr>
            <w:tcW w:w="23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4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уполномоченный</w:t>
            </w:r>
          </w:p>
        </w:tc>
      </w:tr>
      <w:tr>
        <w:trPr>
          <w:trHeight w:val="2520" w:hRule="atLeast"/>
        </w:trPr>
        <w:tc>
          <w:tcPr>
            <w:tcW w:w="1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4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6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4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1. Проведение профилактических бесед с родителями и детьми «Права, обязанности и ответственность от рождения до достижения совершеннолетия.</w:t>
              <w:br/>
              <w:t>2. Посещение неблагополучных семей с целью оказания какой-либо помощи.</w:t>
              <w:br/>
              <w:t>3. Разбор жалоб участников образовательного процесса, беседы, консультирование.</w:t>
            </w:r>
          </w:p>
        </w:tc>
        <w:tc>
          <w:tcPr>
            <w:tcW w:w="23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4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уполномоченный</w:t>
              <w:br/>
              <w:t>Классные руководители</w:t>
            </w:r>
          </w:p>
        </w:tc>
      </w:tr>
      <w:tr>
        <w:trPr/>
        <w:tc>
          <w:tcPr>
            <w:tcW w:w="1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4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6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4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1. Проведение профилактических бесед об ответственности родителей за воспитание детей: «Права и обязанности семьи».</w:t>
              <w:br/>
              <w:t>2. Разбор жалоб участников образовательного процесса, беседы, консультирование.</w:t>
            </w:r>
          </w:p>
        </w:tc>
        <w:tc>
          <w:tcPr>
            <w:tcW w:w="23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4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уполномоченный</w:t>
            </w:r>
          </w:p>
        </w:tc>
      </w:tr>
      <w:tr>
        <w:trPr/>
        <w:tc>
          <w:tcPr>
            <w:tcW w:w="1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4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6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4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1. Сбор информации о занятости в каникулярное время обучающихся, состоящих на разных формах учёта.</w:t>
              <w:br/>
              <w:t>2. Отчётный доклад работы уполномоченного по правам ребёнка за 2016-2017 учебный год на педагогическом совете школы и на всеобщем родительском собрании.</w:t>
              <w:br/>
              <w:t>3. Составление плана работы уполномоченного по правам ребёнка в школе на 2017-2018 учебный год.</w:t>
              <w:br/>
              <w:t>4. Разбор жалоб участников образовательного процесса, беседы, консультирование.</w:t>
            </w:r>
          </w:p>
        </w:tc>
        <w:tc>
          <w:tcPr>
            <w:tcW w:w="23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4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уполномоченный.</w:t>
            </w:r>
          </w:p>
          <w:p>
            <w:pPr>
              <w:pStyle w:val="Normal"/>
              <w:spacing w:lineRule="auto" w:line="240" w:before="0" w:after="24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</w:tbl>
    <w:p>
      <w:pPr>
        <w:pStyle w:val="Normal"/>
        <w:spacing w:lineRule="auto" w:line="240" w:before="0" w:after="240"/>
        <w:jc w:val="center"/>
        <w:textAlignment w:val="baseline"/>
        <w:rPr/>
      </w:pPr>
      <w:r>
        <w:rPr>
          <w:rFonts w:eastAsia="Times New Roman" w:cs="Helvetica" w:ascii="Times New Roman" w:hAnsi="Times New Roman"/>
          <w:color w:val="373737"/>
          <w:sz w:val="26"/>
          <w:szCs w:val="26"/>
          <w:lang w:eastAsia="ru-RU"/>
        </w:rPr>
        <w:t>Уполномоченный по правам ребёнка:__________________ /Н.А.Наливайченко/</w:t>
      </w:r>
    </w:p>
    <w:p>
      <w:pPr>
        <w:pStyle w:val="Normal"/>
        <w:spacing w:lineRule="auto" w:line="240" w:before="0" w:after="240"/>
        <w:textAlignment w:val="baseline"/>
        <w:rPr>
          <w:rFonts w:ascii="Times New Roman" w:hAnsi="Times New Roman" w:eastAsia="Times New Roman" w:cs="Helvetica"/>
          <w:color w:val="373737"/>
          <w:sz w:val="26"/>
          <w:szCs w:val="26"/>
          <w:lang w:eastAsia="ru-RU"/>
        </w:rPr>
      </w:pPr>
      <w:r>
        <w:rPr>
          <w:rFonts w:eastAsia="Times New Roman" w:cs="Helvetica" w:ascii="Times New Roman" w:hAnsi="Times New Roman"/>
          <w:color w:val="373737"/>
          <w:sz w:val="26"/>
          <w:szCs w:val="26"/>
          <w:lang w:eastAsia="ru-RU"/>
        </w:rPr>
      </w:r>
    </w:p>
    <w:p>
      <w:pPr>
        <w:pStyle w:val="Normal"/>
        <w:spacing w:lineRule="auto" w:line="240" w:before="0" w:after="240"/>
        <w:textAlignment w:val="baseline"/>
        <w:rPr>
          <w:rFonts w:ascii="Times New Roman" w:hAnsi="Times New Roman" w:eastAsia="Times New Roman" w:cs="Helvetica"/>
          <w:color w:val="373737"/>
          <w:sz w:val="26"/>
          <w:szCs w:val="26"/>
          <w:lang w:eastAsia="ru-RU"/>
        </w:rPr>
      </w:pPr>
      <w:r>
        <w:rPr>
          <w:rFonts w:eastAsia="Times New Roman" w:cs="Helvetica" w:ascii="Times New Roman" w:hAnsi="Times New Roman"/>
          <w:color w:val="373737"/>
          <w:sz w:val="26"/>
          <w:szCs w:val="26"/>
          <w:lang w:eastAsia="ru-RU"/>
        </w:rPr>
      </w:r>
    </w:p>
    <w:p>
      <w:pPr>
        <w:pStyle w:val="Normal"/>
        <w:spacing w:lineRule="auto" w:line="240" w:before="0" w:after="240"/>
        <w:textAlignment w:val="baseline"/>
        <w:rPr>
          <w:rFonts w:ascii="Times New Roman" w:hAnsi="Times New Roman" w:eastAsia="Times New Roman" w:cs="Helvetica"/>
          <w:color w:val="373737"/>
          <w:sz w:val="26"/>
          <w:szCs w:val="26"/>
          <w:lang w:eastAsia="ru-RU"/>
        </w:rPr>
      </w:pPr>
      <w:r>
        <w:rPr>
          <w:rFonts w:eastAsia="Times New Roman" w:cs="Helvetica" w:ascii="Times New Roman" w:hAnsi="Times New Roman"/>
          <w:color w:val="373737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eastAsia="Times New Roman" w:cs="Helvetica" w:ascii="Times New Roman" w:hAnsi="Times New Roman"/>
          <w:color w:val="373737"/>
          <w:sz w:val="26"/>
          <w:szCs w:val="26"/>
          <w:lang w:eastAsia="ru-RU"/>
        </w:rPr>
        <w:t>10 сентября 2018 г.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850" w:right="170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450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LibreOffice/6.2.2.2$Windows_X86_64 LibreOffice_project/2b840030fec2aae0fd2658d8d4f9548af4e3518d</Application>
  <Pages>3</Pages>
  <Words>549</Words>
  <Characters>4023</Characters>
  <CharactersWithSpaces>4547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2017-06-14T08:07:00Z</dcterms:created>
  <dc:creator>Uchitel</dc:creator>
  <dc:description/>
  <dc:language>ru-RU</dc:language>
  <cp:lastModifiedBy/>
  <cp:lastPrinted>2018-04-16T14:04:00Z</cp:lastPrinted>
  <dcterms:modified xsi:type="dcterms:W3CDTF">2019-04-02T09:19:08Z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