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3AF8" w14:textId="77777777" w:rsidR="0067406C" w:rsidRPr="0067406C" w:rsidRDefault="0067406C" w:rsidP="007D1B3E">
      <w:pPr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sz w:val="36"/>
          <w:szCs w:val="36"/>
          <w:lang w:eastAsia="ru-RU"/>
        </w:rPr>
      </w:pPr>
      <w:r w:rsidRPr="0067406C">
        <w:rPr>
          <w:rFonts w:ascii="Segoe UI" w:eastAsia="Times New Roman" w:hAnsi="Segoe UI" w:cs="Segoe UI"/>
          <w:sz w:val="36"/>
          <w:szCs w:val="36"/>
          <w:lang w:eastAsia="ru-RU"/>
        </w:rPr>
        <w:fldChar w:fldCharType="begin"/>
      </w:r>
      <w:r w:rsidRPr="0067406C">
        <w:rPr>
          <w:rFonts w:ascii="Segoe UI" w:eastAsia="Times New Roman" w:hAnsi="Segoe UI" w:cs="Segoe UI"/>
          <w:sz w:val="36"/>
          <w:szCs w:val="36"/>
          <w:lang w:eastAsia="ru-RU"/>
        </w:rPr>
        <w:instrText xml:space="preserve"> HYPERLINK "http://azovroo.ru/article/o_detskom_telefone_doveriya_suicid?this_year=2020-2021%20%D1%83%D1%87%D0%B5%D0%B1%D0%BD%D1%8B%D0%B9%20%D0%B3%D0%BE%D0%B4" </w:instrText>
      </w:r>
      <w:r w:rsidRPr="0067406C">
        <w:rPr>
          <w:rFonts w:ascii="Segoe UI" w:eastAsia="Times New Roman" w:hAnsi="Segoe UI" w:cs="Segoe UI"/>
          <w:sz w:val="36"/>
          <w:szCs w:val="36"/>
          <w:lang w:eastAsia="ru-RU"/>
        </w:rPr>
        <w:fldChar w:fldCharType="separate"/>
      </w:r>
      <w:r w:rsidRPr="0067406C">
        <w:rPr>
          <w:rFonts w:ascii="Segoe UI" w:eastAsia="Times New Roman" w:hAnsi="Segoe UI" w:cs="Segoe UI"/>
          <w:color w:val="007BFF"/>
          <w:sz w:val="36"/>
          <w:szCs w:val="36"/>
          <w:u w:val="single"/>
          <w:lang w:eastAsia="ru-RU"/>
        </w:rPr>
        <w:t>О детском телефоне доверия</w:t>
      </w:r>
      <w:r w:rsidRPr="0067406C">
        <w:rPr>
          <w:rFonts w:ascii="Segoe UI" w:eastAsia="Times New Roman" w:hAnsi="Segoe UI" w:cs="Segoe UI"/>
          <w:sz w:val="36"/>
          <w:szCs w:val="36"/>
          <w:lang w:eastAsia="ru-RU"/>
        </w:rPr>
        <w:fldChar w:fldCharType="end"/>
      </w:r>
    </w:p>
    <w:p w14:paraId="53503D58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Единый общероссийский номер детского телефона доверия — 8-800-2000-122 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млн детей и взрослых звонит на телефон доверия!</w:t>
      </w:r>
    </w:p>
    <w:p w14:paraId="484E3F8C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14:paraId="7CE8AAE2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Кто может позвонить?</w:t>
      </w:r>
    </w:p>
    <w:p w14:paraId="04F095D1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14:paraId="1CB03431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Откуда можно позвонить?</w:t>
      </w:r>
    </w:p>
    <w:p w14:paraId="2ECEF74C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14:paraId="54F1DAA0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Платный ли звонок?</w:t>
      </w:r>
    </w:p>
    <w:p w14:paraId="5D5D18EB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14:paraId="5791E5AF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Могут ли меня вычислить? Узнает ли кто-то о моем звонке?</w:t>
      </w:r>
    </w:p>
    <w:p w14:paraId="13253D26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Анонимность и конфиденциальность основные принципы телефона доверия. Ты (вы) можешь не представляться или представиться любым вымышленным именем. На телефоне доверия нет определителя номера и о твоем звонке никто никогда не узнает. Тайна обращения гарантируется. Но если твоя жизнь в опасности, тебе нужна помощь полиции или медиков — ты можешь довериться этим специалистам, назвать себя и свой адрес.</w:t>
      </w:r>
    </w:p>
    <w:p w14:paraId="16A794BA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 какими проблемами обращаются?</w:t>
      </w:r>
    </w:p>
    <w:p w14:paraId="360166B5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Чаще всего обращаются с такими проблемами:</w:t>
      </w:r>
    </w:p>
    <w:p w14:paraId="6ECDFE00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проблемы во взаимоотношениях</w:t>
      </w: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со сверстниками</w:t>
      </w: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друзьями и противоположным полом (со мной не дружат, я поссорился с другом и не знаю как помириться, </w:t>
      </w:r>
      <w:proofErr w:type="spellStart"/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булинг</w:t>
      </w:r>
      <w:proofErr w:type="spellEnd"/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14:paraId="6F963471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  </w:t>
      </w: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проблемы во взаимоотношениях с родителями</w:t>
      </w: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(меня не понимают, им нет до меня никакого дела или наоборот — меня опекают, не разрешают мне гулять/дружить с кем-то, </w:t>
      </w: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заставляют поступать в институт, который мне не нравится, постоянно на меня орут, ругают за двойки, мама с папой разводятся и я чувствую себя никому не нужным, родился брат/сестра и я им не нужен и т.д. и т.п.);</w:t>
      </w:r>
    </w:p>
    <w:p w14:paraId="7066C95C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  </w:t>
      </w: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проблемы в школе</w:t>
      </w: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(боюсь экзаменов, не хочу учиться, плохие отношения с учителями, стресс перед ЕГЭ, боюсь получить двойку и т.д.);</w:t>
      </w:r>
    </w:p>
    <w:p w14:paraId="3247C76F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  </w:t>
      </w: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тревожные и </w:t>
      </w:r>
      <w:proofErr w:type="spellStart"/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суицидальне</w:t>
      </w:r>
      <w:proofErr w:type="spellEnd"/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звонки</w:t>
      </w: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(я в депрессии, я не вижу выхода из моей трудной ситуации, я не хочу жить);</w:t>
      </w:r>
    </w:p>
    <w:p w14:paraId="06BAAE4A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У детского телефона доверия есть </w:t>
      </w:r>
      <w:hyperlink r:id="rId5" w:tgtFrame="_blank" w:history="1">
        <w:r w:rsidRPr="0067406C">
          <w:rPr>
            <w:rFonts w:ascii="Segoe UI" w:eastAsia="Times New Roman" w:hAnsi="Segoe UI" w:cs="Segoe UI"/>
            <w:b/>
            <w:bCs/>
            <w:color w:val="007BFF"/>
            <w:sz w:val="24"/>
            <w:szCs w:val="24"/>
            <w:lang w:eastAsia="ru-RU"/>
          </w:rPr>
          <w:t>сайт</w:t>
        </w:r>
        <w:r w:rsidRPr="0067406C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 </w:t>
        </w:r>
      </w:hyperlink>
      <w:proofErr w:type="gramStart"/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—  и</w:t>
      </w:r>
      <w:proofErr w:type="gramEnd"/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группы в соцсетях. На главной странице сайта посетитель увидит слайдер с возможностью выбрать свою возрастную группу — «дети», «подростки» и «родители»,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—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узнают</w:t>
      </w:r>
      <w:proofErr w:type="gramEnd"/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— понять, что в их поведении беспокоит родителей. Смотрите раздел «</w:t>
      </w:r>
      <w:proofErr w:type="spellStart"/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Лайфхаки</w:t>
      </w:r>
      <w:proofErr w:type="spellEnd"/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 и «Инфографика».</w:t>
      </w:r>
    </w:p>
    <w:p w14:paraId="42BD12DE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Вся реклама </w:t>
      </w: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Детского телефона доверия </w:t>
      </w: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размещена на сайте «Детский телефон доверия» в разделе </w:t>
      </w:r>
      <w:hyperlink r:id="rId6" w:tgtFrame="_blank" w:history="1">
        <w:r w:rsidRPr="0067406C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«Медиа»</w:t>
        </w:r>
      </w:hyperlink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(социальная реклама)</w:t>
      </w:r>
    </w:p>
    <w:p w14:paraId="6A899B26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 для родителей еще можно рекомендовать портал</w:t>
      </w: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hyperlink r:id="rId7" w:tgtFrame="_blank" w:history="1">
        <w:r w:rsidRPr="0067406C">
          <w:rPr>
            <w:rFonts w:ascii="Segoe UI" w:eastAsia="Times New Roman" w:hAnsi="Segoe UI" w:cs="Segoe UI"/>
            <w:color w:val="007BFF"/>
            <w:sz w:val="24"/>
            <w:szCs w:val="24"/>
            <w:u w:val="single"/>
            <w:lang w:eastAsia="ru-RU"/>
          </w:rPr>
          <w:t>«Я-родитель»</w:t>
        </w:r>
      </w:hyperlink>
    </w:p>
    <w:p w14:paraId="3C11EC1A" w14:textId="77777777" w:rsidR="0067406C" w:rsidRPr="0067406C" w:rsidRDefault="0067406C" w:rsidP="0067406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Там есть много полезной информации — статьи, видео, инфографика и возможность получить бесплатно консультацию психолога и юриста.</w:t>
      </w:r>
    </w:p>
    <w:p w14:paraId="169B7F7C" w14:textId="77777777" w:rsidR="0067406C" w:rsidRPr="0067406C" w:rsidRDefault="0067406C" w:rsidP="0067406C">
      <w:pPr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14:paraId="667669F2" w14:textId="77777777" w:rsidR="0067406C" w:rsidRPr="0067406C" w:rsidRDefault="0067406C" w:rsidP="0067406C">
      <w:pPr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МБУ ЦППМСП «Доверие»</w:t>
      </w:r>
    </w:p>
    <w:p w14:paraId="67CB6811" w14:textId="77777777" w:rsidR="0067406C" w:rsidRPr="0067406C" w:rsidRDefault="0067406C" w:rsidP="0067406C">
      <w:pPr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Азовского района</w:t>
      </w:r>
    </w:p>
    <w:p w14:paraId="2AC70DD2" w14:textId="72AD0964" w:rsidR="0067406C" w:rsidRPr="007D1B3E" w:rsidRDefault="0067406C" w:rsidP="007D1B3E">
      <w:pPr>
        <w:spacing w:after="100" w:afterAutospacing="1" w:line="240" w:lineRule="auto"/>
        <w:jc w:val="right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7406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8 (863) 423-89-17</w:t>
      </w:r>
    </w:p>
    <w:p w14:paraId="6917584F" w14:textId="77777777" w:rsidR="0067406C" w:rsidRDefault="0067406C" w:rsidP="0067406C">
      <w:pPr>
        <w:pStyle w:val="a3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Уважаемые родители!</w:t>
      </w:r>
    </w:p>
    <w:p w14:paraId="3FA3D067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Нередко дети скрывают свои переживания от родителей или находятся в оппозиции к ним, поэтому постарайтесь также общаться с друзьями ребенка, их родителями, учителями в школе, интересоваться, как ведет себя ваш ребенок в школе, в компании сверстников. Часто дети не хотят расстраивать родителей и отвечают, что у них «все нормально», «ничего страшного». Именно невысказанные или непонятые эмоции зачастую толкают на </w:t>
      </w:r>
      <w:r>
        <w:rPr>
          <w:rFonts w:ascii="Segoe UI" w:hAnsi="Segoe UI" w:cs="Segoe UI"/>
          <w:color w:val="212529"/>
        </w:rPr>
        <w:lastRenderedPageBreak/>
        <w:t>необдуманные действия, поэтому очень важно открыто поговорить с подростком, когда ему тяжело.</w:t>
      </w:r>
    </w:p>
    <w:p w14:paraId="0A7EC302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Обращайте внимание на эмоциональное состояние вашего ребенка. Общайтесь, обсуждайте проблемы, учите их разрешать, внушайте оптимизм. Проявляйте бдительность. Если вы не справляетесь сами, чувствуете неблагополучие в социальной, эмоциональной сфере вашего ребенка, не стесняйтесь обращаться за помощью. Специалисты помогут Вам найти выход из трудной ситуации.</w:t>
      </w:r>
    </w:p>
    <w:p w14:paraId="3C0BD10F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Получить </w:t>
      </w:r>
      <w:r>
        <w:rPr>
          <w:rStyle w:val="a4"/>
          <w:rFonts w:ascii="Segoe UI" w:hAnsi="Segoe UI" w:cs="Segoe UI"/>
          <w:color w:val="212529"/>
          <w:u w:val="single"/>
        </w:rPr>
        <w:t>БЕСПЛАТНО</w:t>
      </w:r>
      <w:r>
        <w:rPr>
          <w:rStyle w:val="a4"/>
          <w:rFonts w:ascii="Segoe UI" w:hAnsi="Segoe UI" w:cs="Segoe UI"/>
          <w:color w:val="212529"/>
        </w:rPr>
        <w:t> консультации специалистов Вы можете в МБУ ЦППМСП «Доверие» Азовского района по адресу: Ростовская обл., Азовский район, с. Кагальник, ул. Свободы 40, т. 8(86342)38917.</w:t>
      </w:r>
    </w:p>
    <w:p w14:paraId="2C60022B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Как поддержать подростка в кризисной ситуации?</w:t>
      </w:r>
    </w:p>
    <w:p w14:paraId="7A3FFDAA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Для подростка, в силу возрастных особенностей, кризисной может стать любая ситуация, которую лично он переживает как неразрешимую. Взрослые могут не оценить всю серьезность переживаний своего ребенка и не оказать вовремя необходимую эмоциональную поддержку, что рождает у него ощущение непонимания и одиночества, может привести к попыткам решить свою проблему разными неконструктивными способами.</w:t>
      </w:r>
    </w:p>
    <w:p w14:paraId="03F35EFE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Ситуации, которые могут быть кризисными для подростка:</w:t>
      </w:r>
    </w:p>
    <w:p w14:paraId="2A8FF00B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• любая ситуация, субъективно переживаемая ребенком как обидная, оскорбительная, несправедливая, глубоко ранящая. Объективная оценка ситуации взрослым может сильно отличаться от мнения ребенка;</w:t>
      </w:r>
    </w:p>
    <w:p w14:paraId="6EF8B18E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• несчастная любовь/разрыв отношений с партнером;</w:t>
      </w:r>
    </w:p>
    <w:p w14:paraId="55C09370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• ссора/острый конфликт со значимыми взрослыми (родители, учителя);</w:t>
      </w:r>
    </w:p>
    <w:p w14:paraId="57E51D75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• травля (</w:t>
      </w:r>
      <w:proofErr w:type="spellStart"/>
      <w:r>
        <w:rPr>
          <w:rFonts w:ascii="Segoe UI" w:hAnsi="Segoe UI" w:cs="Segoe UI"/>
          <w:color w:val="212529"/>
        </w:rPr>
        <w:t>буллинг</w:t>
      </w:r>
      <w:proofErr w:type="spellEnd"/>
      <w:r>
        <w:rPr>
          <w:rFonts w:ascii="Segoe UI" w:hAnsi="Segoe UI" w:cs="Segoe UI"/>
          <w:color w:val="212529"/>
        </w:rPr>
        <w:t>)/отвержение, запугивание, издевательства со стороны сверстников, травля в интернете/социальных сетях;</w:t>
      </w:r>
    </w:p>
    <w:p w14:paraId="0BA7EF51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• тяжелая жизненная ситуация (смерть близкого человека, особенно матери, тяжелое заболевание);</w:t>
      </w:r>
    </w:p>
    <w:p w14:paraId="4494B9C9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• разочарование в своих успехах в школе или другие неудачи на фоне высоких требований, предъявляемых окружением или семьей;</w:t>
      </w:r>
    </w:p>
    <w:p w14:paraId="08A62F12" w14:textId="1A54C5AE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• неприятности в семье, нестабильная семейная ситуация (например, развод родителей).</w:t>
      </w:r>
    </w:p>
    <w:p w14:paraId="6A687019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>Наиболее тяжело эти ситуации переживают дети со следующими личностными особенностями:</w:t>
      </w:r>
    </w:p>
    <w:p w14:paraId="43A14F84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• импульсивность, эмоциональная нестабильность (склонность к непродуманным поступкам);</w:t>
      </w:r>
    </w:p>
    <w:p w14:paraId="1E744C07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• перфекционизм (желание делать все идеально, обостренная реакция на критику и совершенные ошибки, недочеты);</w:t>
      </w:r>
    </w:p>
    <w:p w14:paraId="6E95708C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• агрессивное поведение, раздражительность;</w:t>
      </w:r>
    </w:p>
    <w:p w14:paraId="760B9A0D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• неумение преодолевать проблемы и трудности, отсутствие гибкости мышления, инфантильность;</w:t>
      </w:r>
    </w:p>
    <w:p w14:paraId="3621D3D8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• нестабильная самооценка (то считает себя «великим и грандиозным», то «жалким и ничтожным»);</w:t>
      </w:r>
    </w:p>
    <w:p w14:paraId="4AC8C755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• самодовольство, излишняя самоуверенность или чувство неполноценности и неуверенности;</w:t>
      </w:r>
    </w:p>
    <w:p w14:paraId="1393D4C2" w14:textId="77777777" w:rsidR="0067406C" w:rsidRDefault="0067406C" w:rsidP="0067406C">
      <w:pPr>
        <w:pStyle w:val="a3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• тревожность и подавленность, часто плохое настроение.</w:t>
      </w:r>
    </w:p>
    <w:p w14:paraId="48A1EC0B" w14:textId="4D720560" w:rsidR="0067406C" w:rsidRDefault="0067406C"/>
    <w:p w14:paraId="2A4519B4" w14:textId="37F7E276" w:rsidR="00EA7D5A" w:rsidRDefault="00EA7D5A"/>
    <w:p w14:paraId="3BB79B10" w14:textId="0DC4989F" w:rsidR="00EA7D5A" w:rsidRDefault="00EA7D5A"/>
    <w:p w14:paraId="4A1FBD24" w14:textId="3EA7DC74" w:rsidR="00EA7D5A" w:rsidRDefault="00EA7D5A"/>
    <w:p w14:paraId="48C127D4" w14:textId="3521DA1D" w:rsidR="00EA7D5A" w:rsidRDefault="00EA7D5A"/>
    <w:sectPr w:rsidR="00EA7D5A" w:rsidSect="001824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765FC"/>
    <w:multiLevelType w:val="multilevel"/>
    <w:tmpl w:val="68D0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6C"/>
    <w:rsid w:val="00167A6C"/>
    <w:rsid w:val="00182464"/>
    <w:rsid w:val="00444107"/>
    <w:rsid w:val="00582408"/>
    <w:rsid w:val="0067406C"/>
    <w:rsid w:val="007D1B3E"/>
    <w:rsid w:val="00B74A8D"/>
    <w:rsid w:val="00EA7D5A"/>
    <w:rsid w:val="00E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70F5"/>
  <w15:chartTrackingRefBased/>
  <w15:docId w15:val="{81F516E8-9DAB-49A5-B705-F100DD5D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06C"/>
    <w:rPr>
      <w:b/>
      <w:bCs/>
    </w:rPr>
  </w:style>
  <w:style w:type="table" w:styleId="a5">
    <w:name w:val="Table Grid"/>
    <w:basedOn w:val="a1"/>
    <w:uiPriority w:val="39"/>
    <w:rsid w:val="00E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6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818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-rodit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fon-doveria.ru/events?cat=14" TargetMode="External"/><Relationship Id="rId5" Type="http://schemas.openxmlformats.org/officeDocument/2006/relationships/hyperlink" Target="http://www.telefon-dover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bkc bkc</cp:lastModifiedBy>
  <cp:revision>10</cp:revision>
  <cp:lastPrinted>2021-03-11T08:33:00Z</cp:lastPrinted>
  <dcterms:created xsi:type="dcterms:W3CDTF">2021-03-11T04:51:00Z</dcterms:created>
  <dcterms:modified xsi:type="dcterms:W3CDTF">2021-03-11T15:54:00Z</dcterms:modified>
</cp:coreProperties>
</file>