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</w:t>
      </w:r>
    </w:p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 ВЫПОЛНЕНИИ МУНИЦИПАЛЬНОГО ЗАДАНИЯ № 1</w:t>
      </w:r>
    </w:p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f7"/>
        <w:tblpPr w:leftFromText="180" w:rightFromText="180" w:vertAnchor="text" w:horzAnchor="margin" w:tblpXSpec="right" w:tblpY="1243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880"/>
      </w:tblGrid>
      <w:tr w:rsidR="00FC3369" w:rsidRPr="00FC3369" w:rsidTr="00FC3369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Коды</w:t>
            </w:r>
          </w:p>
        </w:tc>
      </w:tr>
      <w:tr w:rsidR="00FC3369" w:rsidRPr="00FC3369" w:rsidTr="00FC3369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0609506</w:t>
            </w:r>
          </w:p>
        </w:tc>
      </w:tr>
      <w:tr w:rsidR="00FC3369" w:rsidRPr="00FC3369" w:rsidTr="00FC3369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Код по сводному</w:t>
            </w:r>
          </w:p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реестру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603Х0378</w:t>
            </w:r>
          </w:p>
        </w:tc>
      </w:tr>
      <w:tr w:rsidR="00FC3369" w:rsidRPr="00FC3369" w:rsidTr="00FC3369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По ОКВД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85.11</w:t>
            </w:r>
          </w:p>
        </w:tc>
      </w:tr>
      <w:tr w:rsidR="00FC3369" w:rsidRPr="00FC3369" w:rsidTr="00FC3369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По ОКВД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center"/>
            </w:pPr>
            <w:r w:rsidRPr="00FC3369">
              <w:t>88.91</w:t>
            </w:r>
          </w:p>
        </w:tc>
      </w:tr>
    </w:tbl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  годов</w:t>
      </w: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муниципального учреждения Азовского района </w:t>
      </w:r>
    </w:p>
    <w:p w:rsidR="00FC3369" w:rsidRPr="00FC3369" w:rsidRDefault="00FC3369" w:rsidP="00FC3369">
      <w:pPr>
        <w:spacing w:after="0" w:line="20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(обособленного подразделения</w:t>
      </w:r>
      <w:r w:rsidRPr="00FC33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FC3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детский сад № 35 «Вишенка» третьей категории с.Новотроицкое Азовского района </w:t>
      </w:r>
      <w:r w:rsidRPr="00FC3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 (обособленного подразделения)</w:t>
      </w:r>
      <w:r w:rsidRPr="00FC33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C33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образовательная</w:t>
      </w:r>
      <w:r w:rsidRPr="00FC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 муниципального учреждения Азовского района</w:t>
      </w:r>
      <w:r w:rsidRPr="00FC33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33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бюджетное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</w:t>
      </w:r>
      <w:r w:rsidRPr="00FC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3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31.05.2023</w:t>
      </w:r>
    </w:p>
    <w:p w:rsidR="00FC3369" w:rsidRPr="00FC3369" w:rsidRDefault="00FC3369" w:rsidP="00FC33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369" w:rsidRPr="00FC3369" w:rsidRDefault="00FC3369" w:rsidP="00FC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pPr w:leftFromText="180" w:rightFromText="180" w:vertAnchor="text" w:horzAnchor="page" w:tblpX="12758" w:tblpY="99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416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both"/>
            </w:pPr>
            <w:r w:rsidRPr="00FC3369">
              <w:t>50.Д45.0</w:t>
            </w:r>
          </w:p>
        </w:tc>
      </w:tr>
    </w:tbl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C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Часть 1. Сведения об оказываемых муниципальных услугах</w:t>
      </w: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</w:p>
    <w:p w:rsidR="00FC3369" w:rsidRPr="00FC3369" w:rsidRDefault="00FC3369" w:rsidP="00FC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</w:t>
      </w:r>
    </w:p>
    <w:p w:rsidR="00FC3369" w:rsidRPr="00FC3369" w:rsidRDefault="00FC3369" w:rsidP="00FC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FC3369" w:rsidRPr="00FC3369" w:rsidRDefault="00FC3369" w:rsidP="00FC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– дети от 1 года до 3 лет. </w:t>
      </w: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617"/>
        <w:gridCol w:w="809"/>
        <w:gridCol w:w="1078"/>
        <w:gridCol w:w="2558"/>
        <w:gridCol w:w="1078"/>
        <w:gridCol w:w="405"/>
        <w:gridCol w:w="1213"/>
        <w:gridCol w:w="1213"/>
        <w:gridCol w:w="1213"/>
        <w:gridCol w:w="1293"/>
        <w:gridCol w:w="730"/>
      </w:tblGrid>
      <w:tr w:rsidR="00FC3369" w:rsidRPr="00FC3369" w:rsidTr="00FC3369">
        <w:trPr>
          <w:trHeight w:val="33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C3369" w:rsidRPr="00FC3369" w:rsidTr="00FC3369">
        <w:trPr>
          <w:trHeight w:val="69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C3369" w:rsidRPr="00FC3369" w:rsidTr="00FC3369">
        <w:trPr>
          <w:trHeight w:val="50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реализация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</w:tr>
      <w:tr w:rsidR="00FC3369" w:rsidRPr="00FC3369" w:rsidTr="00FC3369">
        <w:trPr>
          <w:trHeight w:val="20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801011О.99.0.БВ24ДМ62000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</w:t>
            </w: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1134"/>
        <w:gridCol w:w="1276"/>
        <w:gridCol w:w="1417"/>
        <w:gridCol w:w="1134"/>
        <w:gridCol w:w="856"/>
      </w:tblGrid>
      <w:tr w:rsidR="00FC3369" w:rsidRPr="00FC3369" w:rsidTr="00FC3369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реализация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форма обучения </w:t>
            </w: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9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801011О.99.0.БВ24ДМ62000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до 3 лет.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f7"/>
        <w:tblpPr w:leftFromText="180" w:rightFromText="180" w:vertAnchor="text" w:horzAnchor="page" w:tblpX="12636" w:tblpY="398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653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widowControl w:val="0"/>
              <w:rPr>
                <w:rFonts w:ascii="Calibri" w:eastAsia="Calibri" w:hAnsi="Calibri"/>
              </w:rPr>
            </w:pPr>
            <w:r w:rsidRPr="00FC3369">
              <w:rPr>
                <w:rFonts w:ascii="Calibri" w:eastAsia="Calibri" w:hAnsi="Calibri"/>
              </w:rPr>
              <w:t>50.Д45.0</w:t>
            </w:r>
          </w:p>
        </w:tc>
      </w:tr>
    </w:tbl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</w:p>
    <w:p w:rsidR="00FC3369" w:rsidRPr="00FC3369" w:rsidRDefault="00FC3369" w:rsidP="00FC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</w:t>
      </w:r>
    </w:p>
    <w:p w:rsidR="00FC3369" w:rsidRPr="00FC3369" w:rsidRDefault="00FC3369" w:rsidP="00FC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FC3369" w:rsidRPr="00FC3369" w:rsidRDefault="00FC3369" w:rsidP="00FC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– дети от 3 до 8 лет. </w:t>
      </w: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31"/>
        <w:gridCol w:w="816"/>
        <w:gridCol w:w="1087"/>
        <w:gridCol w:w="2581"/>
        <w:gridCol w:w="1087"/>
        <w:gridCol w:w="408"/>
        <w:gridCol w:w="1224"/>
        <w:gridCol w:w="1224"/>
        <w:gridCol w:w="1224"/>
        <w:gridCol w:w="1304"/>
        <w:gridCol w:w="736"/>
      </w:tblGrid>
      <w:tr w:rsidR="00FC3369" w:rsidRPr="00FC3369" w:rsidTr="00FC3369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C3369" w:rsidRPr="00FC3369" w:rsidTr="00FC3369">
        <w:trPr>
          <w:trHeight w:val="87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C3369" w:rsidRPr="00FC3369" w:rsidTr="00FC3369">
        <w:trPr>
          <w:trHeight w:val="39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реализация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</w:tr>
      <w:tr w:rsidR="00FC3369" w:rsidRPr="00FC3369" w:rsidTr="00FC3369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C3369">
              <w:rPr>
                <w:rFonts w:ascii="Calibri" w:eastAsia="Calibri" w:hAnsi="Calibri" w:cs="Times New Roman"/>
                <w:bCs/>
                <w:sz w:val="20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образовательной программы дошкольного образовательного учреждения, </w:t>
            </w: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оответствуетс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992"/>
        <w:gridCol w:w="1134"/>
        <w:gridCol w:w="1418"/>
        <w:gridCol w:w="1128"/>
        <w:gridCol w:w="6"/>
        <w:gridCol w:w="1139"/>
      </w:tblGrid>
      <w:tr w:rsidR="00FC3369" w:rsidRPr="00FC3369" w:rsidTr="00FC3369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реализация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форма обучения </w:t>
            </w: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8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98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до 8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7"/>
        <w:tblpPr w:leftFromText="180" w:rightFromText="180" w:vertAnchor="text" w:horzAnchor="page" w:tblpX="12853" w:tblpY="298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416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rPr>
                <w:bCs/>
              </w:rPr>
            </w:pPr>
            <w:r w:rsidRPr="00FC3369">
              <w:rPr>
                <w:bCs/>
              </w:rPr>
              <w:t>50.785.0</w:t>
            </w:r>
          </w:p>
        </w:tc>
      </w:tr>
    </w:tbl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</w:p>
    <w:p w:rsidR="00FC3369" w:rsidRPr="00FC3369" w:rsidRDefault="00FC3369" w:rsidP="00FC3369">
      <w:pPr>
        <w:tabs>
          <w:tab w:val="left" w:pos="1292"/>
        </w:tabs>
        <w:spacing w:after="0" w:line="240" w:lineRule="auto"/>
        <w:ind w:right="-17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Присмотр и уход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- дети от 1 года до 3 лет.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 за исключением льготных категорий.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631"/>
        <w:gridCol w:w="952"/>
        <w:gridCol w:w="1088"/>
        <w:gridCol w:w="2310"/>
        <w:gridCol w:w="951"/>
        <w:gridCol w:w="409"/>
        <w:gridCol w:w="1087"/>
        <w:gridCol w:w="951"/>
        <w:gridCol w:w="680"/>
        <w:gridCol w:w="1222"/>
        <w:gridCol w:w="1087"/>
        <w:gridCol w:w="817"/>
      </w:tblGrid>
      <w:tr w:rsidR="00FC3369" w:rsidRPr="00FC3369" w:rsidTr="00FC3369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853211О.99.0.БВ19АА50000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6"/>
      </w:tblGrid>
      <w:tr w:rsidR="00FC3369" w:rsidRPr="00FC3369" w:rsidTr="00FC3369">
        <w:trPr>
          <w:trHeight w:val="30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 12 часов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до 3 лет.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91руб. в день</w:t>
            </w:r>
          </w:p>
        </w:tc>
      </w:tr>
    </w:tbl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РАЗДЕЛ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</w:p>
    <w:tbl>
      <w:tblPr>
        <w:tblStyle w:val="af7"/>
        <w:tblpPr w:leftFromText="180" w:rightFromText="180" w:vertAnchor="text" w:horzAnchor="page" w:tblpX="12812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416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rPr>
                <w:bCs/>
              </w:rPr>
            </w:pPr>
            <w:r w:rsidRPr="00FC3369">
              <w:rPr>
                <w:bCs/>
              </w:rPr>
              <w:t>50.Д40.0</w:t>
            </w:r>
          </w:p>
        </w:tc>
      </w:tr>
    </w:tbl>
    <w:p w:rsidR="00FC3369" w:rsidRPr="00FC3369" w:rsidRDefault="00FC3369" w:rsidP="00FC3369">
      <w:pPr>
        <w:tabs>
          <w:tab w:val="left" w:pos="1292"/>
        </w:tabs>
        <w:spacing w:after="0" w:line="240" w:lineRule="auto"/>
        <w:ind w:right="-17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Присмотр и уход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- дети от 1 года до 3 лет.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льготных категорий, определяемых учредителем.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631"/>
        <w:gridCol w:w="952"/>
        <w:gridCol w:w="1088"/>
        <w:gridCol w:w="2310"/>
        <w:gridCol w:w="951"/>
        <w:gridCol w:w="409"/>
        <w:gridCol w:w="1087"/>
        <w:gridCol w:w="951"/>
        <w:gridCol w:w="680"/>
        <w:gridCol w:w="1222"/>
        <w:gridCol w:w="1087"/>
        <w:gridCol w:w="817"/>
      </w:tblGrid>
      <w:tr w:rsidR="00FC3369" w:rsidRPr="00FC3369" w:rsidTr="00FC3369">
        <w:trPr>
          <w:trHeight w:val="48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представителей), удовлетворенных </w:t>
            </w: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C3369" w:rsidRPr="00FC3369" w:rsidTr="00FC3369">
        <w:trPr>
          <w:trHeight w:val="32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9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 1 года до 3 лет. Физические лица льготных категорий, определяемых учредителем.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</w:p>
    <w:p w:rsidR="00FC3369" w:rsidRPr="00FC3369" w:rsidRDefault="00FC3369" w:rsidP="00FC3369">
      <w:pPr>
        <w:tabs>
          <w:tab w:val="left" w:pos="1292"/>
        </w:tabs>
        <w:spacing w:after="0" w:line="240" w:lineRule="auto"/>
        <w:ind w:right="-17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Присмотр и уход</w:t>
      </w:r>
    </w:p>
    <w:tbl>
      <w:tblPr>
        <w:tblStyle w:val="af7"/>
        <w:tblpPr w:leftFromText="180" w:rightFromText="180" w:vertAnchor="text" w:horzAnchor="page" w:tblpX="12757" w:tblpY="22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416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rPr>
                <w:bCs/>
              </w:rPr>
            </w:pPr>
            <w:r w:rsidRPr="00FC3369">
              <w:rPr>
                <w:bCs/>
              </w:rPr>
              <w:t>50.785.0</w:t>
            </w: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- дети от 3 до 8 лет.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исключением льготных категорий.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631"/>
        <w:gridCol w:w="817"/>
        <w:gridCol w:w="1088"/>
        <w:gridCol w:w="2445"/>
        <w:gridCol w:w="1223"/>
        <w:gridCol w:w="408"/>
        <w:gridCol w:w="1087"/>
        <w:gridCol w:w="816"/>
        <w:gridCol w:w="679"/>
        <w:gridCol w:w="1087"/>
        <w:gridCol w:w="1087"/>
        <w:gridCol w:w="817"/>
      </w:tblGrid>
      <w:tr w:rsidR="00FC3369" w:rsidRPr="00FC3369" w:rsidTr="00FC3369">
        <w:trPr>
          <w:trHeight w:val="4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Присмотр и уход за 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853211О.99.0.БВ19АА56000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 12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28.09.2020 N28  «Об утверждении санитарных правил СП 2.4.3648-20 «Санитарно-эпидемиологические </w:t>
            </w: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организациям воспитания и обучения, отдыха и оздоровления детей и молодежи»;</w:t>
            </w:r>
          </w:p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C3369" w:rsidRPr="00FC3369" w:rsidTr="00FC3369">
        <w:trPr>
          <w:trHeight w:val="2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9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 12 часов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 3  до 8 лет. Физические лица за исключением льготных категорий.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98руб. в день</w:t>
            </w: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f7"/>
        <w:tblpPr w:leftFromText="180" w:rightFromText="180" w:vertAnchor="text" w:horzAnchor="page" w:tblpX="12608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1416"/>
      </w:tblGrid>
      <w:tr w:rsidR="00FC3369" w:rsidRPr="00FC3369" w:rsidTr="00FC3369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autoSpaceDE w:val="0"/>
              <w:autoSpaceDN w:val="0"/>
              <w:adjustRightInd w:val="0"/>
              <w:jc w:val="right"/>
            </w:pPr>
            <w:r w:rsidRPr="00FC3369"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69" w:rsidRPr="00FC3369" w:rsidRDefault="00FC3369" w:rsidP="00FC3369">
            <w:pPr>
              <w:rPr>
                <w:bCs/>
              </w:rPr>
            </w:pPr>
            <w:r w:rsidRPr="00FC3369">
              <w:rPr>
                <w:bCs/>
              </w:rPr>
              <w:t>50.Д40.0</w:t>
            </w:r>
          </w:p>
        </w:tc>
      </w:tr>
    </w:tbl>
    <w:p w:rsidR="00FC3369" w:rsidRPr="00FC3369" w:rsidRDefault="00FC3369" w:rsidP="00FC33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РАЗДЕЛ  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VI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FC3369" w:rsidRPr="00FC3369" w:rsidRDefault="00FC3369" w:rsidP="00FC3369">
      <w:pPr>
        <w:tabs>
          <w:tab w:val="left" w:pos="1292"/>
        </w:tabs>
        <w:spacing w:after="0" w:line="240" w:lineRule="auto"/>
        <w:ind w:right="-175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услуги: 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Присмотр и уход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Физические лица - дети от 3 до 8 лет.</w:t>
      </w: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 льготных категорий, определяемых учредителем.</w:t>
      </w:r>
      <w:r w:rsidRPr="00FC33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 Показатели, характеризующие объем и (или) качество муниципальной услуги</w:t>
      </w: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Показатели, характеризующие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631"/>
        <w:gridCol w:w="952"/>
        <w:gridCol w:w="1088"/>
        <w:gridCol w:w="2310"/>
        <w:gridCol w:w="951"/>
        <w:gridCol w:w="409"/>
        <w:gridCol w:w="951"/>
        <w:gridCol w:w="951"/>
        <w:gridCol w:w="816"/>
        <w:gridCol w:w="1222"/>
        <w:gridCol w:w="1087"/>
        <w:gridCol w:w="817"/>
      </w:tblGrid>
      <w:tr w:rsidR="00FC3369" w:rsidRPr="00FC3369" w:rsidTr="00FC3369">
        <w:trPr>
          <w:trHeight w:val="3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 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 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FC3369" w:rsidRPr="00FC3369" w:rsidTr="00FC3369">
        <w:trPr>
          <w:trHeight w:val="20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</w:t>
            </w: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Абсолютный</w:t>
            </w:r>
          </w:p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Pr="00FC3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C3369" w:rsidRPr="00FC3369" w:rsidTr="00FC3369">
        <w:trPr>
          <w:trHeight w:val="40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69" w:rsidRPr="00FC3369" w:rsidTr="00FC3369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категории потребителей муниципальной услуги 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C3369" w:rsidRPr="00FC3369" w:rsidTr="00FC3369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форма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время пребывания </w:t>
            </w:r>
          </w:p>
        </w:tc>
        <w:tc>
          <w:tcPr>
            <w:tcW w:w="9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3369" w:rsidRPr="00FC3369" w:rsidTr="00FC3369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C3369" w:rsidRPr="00FC3369" w:rsidTr="00FC3369">
        <w:trPr>
          <w:trHeight w:val="1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группа полного дня 12 часов</w:t>
            </w:r>
          </w:p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дети от 3  до 8 лет. Физические лица  льготных категорий, определяемых учредителем.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69" w:rsidRPr="00FC3369" w:rsidRDefault="00FC3369" w:rsidP="00FC336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C3369" w:rsidRPr="00FC3369" w:rsidRDefault="00FC3369" w:rsidP="00FC336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             __</w:t>
      </w:r>
      <w:r w:rsidRPr="00FC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                    Крольман Н.П.</w:t>
      </w:r>
    </w:p>
    <w:p w:rsidR="00FC3369" w:rsidRPr="00FC3369" w:rsidRDefault="00FC3369" w:rsidP="00FC336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(должность)                                           (подпись)                                                      (расшифровка подписи)</w:t>
      </w:r>
    </w:p>
    <w:p w:rsidR="00FC3369" w:rsidRPr="00FC3369" w:rsidRDefault="00FC3369" w:rsidP="00FC336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C3369" w:rsidRPr="00FC3369" w:rsidRDefault="00FC3369" w:rsidP="00FC336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69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мая 2023</w:t>
      </w:r>
    </w:p>
    <w:p w:rsidR="00284C95" w:rsidRDefault="00284C95"/>
    <w:sectPr w:rsidR="00284C95" w:rsidSect="00FC33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13"/>
    <w:rsid w:val="00284C95"/>
    <w:rsid w:val="007D7913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3197-5DF7-4F11-B831-6DF2B0D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3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36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33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33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369"/>
  </w:style>
  <w:style w:type="paragraph" w:styleId="HTML">
    <w:name w:val="HTML Preformatted"/>
    <w:basedOn w:val="a"/>
    <w:link w:val="HTML0"/>
    <w:semiHidden/>
    <w:unhideWhenUsed/>
    <w:rsid w:val="00FC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C336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3">
    <w:name w:val="Текст сноски Знак"/>
    <w:aliases w:val="Знак Знак"/>
    <w:basedOn w:val="a0"/>
    <w:link w:val="a4"/>
    <w:semiHidden/>
    <w:locked/>
    <w:rsid w:val="00FC3369"/>
  </w:style>
  <w:style w:type="paragraph" w:customStyle="1" w:styleId="12">
    <w:name w:val="Знак1"/>
    <w:basedOn w:val="a"/>
    <w:next w:val="a4"/>
    <w:semiHidden/>
    <w:unhideWhenUsed/>
    <w:rsid w:val="00FC3369"/>
    <w:pPr>
      <w:spacing w:after="0" w:line="240" w:lineRule="auto"/>
    </w:pPr>
  </w:style>
  <w:style w:type="character" w:customStyle="1" w:styleId="13">
    <w:name w:val="Текст сноски Знак1"/>
    <w:aliases w:val="Знак Знак1"/>
    <w:basedOn w:val="a0"/>
    <w:semiHidden/>
    <w:rsid w:val="00FC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C33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C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C33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C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C3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C3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C33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C3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C3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3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C33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FC33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FC33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semiHidden/>
    <w:unhideWhenUsed/>
    <w:rsid w:val="00FC33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FC33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C336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C3369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FC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FC33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FC3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3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FC3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1"/>
    <w:locked/>
    <w:rsid w:val="00FC3369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C3369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locked/>
    <w:rsid w:val="00FC336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C336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locked/>
    <w:rsid w:val="00FC3369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rsid w:val="00FC336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locked/>
    <w:rsid w:val="00FC336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FC3369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locked/>
    <w:rsid w:val="00FC3369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FC336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locked/>
    <w:rsid w:val="00FC336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FC336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locked/>
    <w:rsid w:val="00FC3369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FC336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locked/>
    <w:rsid w:val="00FC3369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FC336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FC33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styleId="af6">
    <w:name w:val="footnote reference"/>
    <w:semiHidden/>
    <w:unhideWhenUsed/>
    <w:rsid w:val="00FC3369"/>
    <w:rPr>
      <w:vertAlign w:val="superscript"/>
    </w:rPr>
  </w:style>
  <w:style w:type="character" w:customStyle="1" w:styleId="FootnoteTextChar">
    <w:name w:val="Footnote Text Char"/>
    <w:semiHidden/>
    <w:locked/>
    <w:rsid w:val="00FC3369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FC3369"/>
    <w:rPr>
      <w:rFonts w:ascii="Times New Roman" w:hAnsi="Times New Roman" w:cs="Times New Roman" w:hint="default"/>
      <w:sz w:val="26"/>
      <w:szCs w:val="26"/>
    </w:rPr>
  </w:style>
  <w:style w:type="character" w:customStyle="1" w:styleId="CharStyle9Exact">
    <w:name w:val="Char Style 9 Exact"/>
    <w:rsid w:val="00FC3369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9">
    <w:name w:val="Знак Знак9"/>
    <w:locked/>
    <w:rsid w:val="00FC3369"/>
    <w:rPr>
      <w:rFonts w:ascii="Calibri" w:hAnsi="Calibri" w:hint="default"/>
      <w:b/>
      <w:bCs/>
      <w:sz w:val="28"/>
      <w:szCs w:val="28"/>
      <w:lang w:bidi="ar-SA"/>
    </w:rPr>
  </w:style>
  <w:style w:type="table" w:styleId="af7">
    <w:name w:val="Table Grid"/>
    <w:basedOn w:val="a1"/>
    <w:rsid w:val="00FC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3"/>
    <w:semiHidden/>
    <w:unhideWhenUsed/>
    <w:rsid w:val="00FC3369"/>
    <w:pPr>
      <w:spacing w:after="0" w:line="240" w:lineRule="auto"/>
    </w:pPr>
  </w:style>
  <w:style w:type="character" w:customStyle="1" w:styleId="23">
    <w:name w:val="Текст сноски Знак2"/>
    <w:basedOn w:val="a0"/>
    <w:link w:val="a4"/>
    <w:uiPriority w:val="99"/>
    <w:semiHidden/>
    <w:rsid w:val="00FC3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2598</Words>
  <Characters>14814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2023-06-07T09:20:00Z</dcterms:created>
  <dcterms:modified xsi:type="dcterms:W3CDTF">2023-06-07T09:21:00Z</dcterms:modified>
</cp:coreProperties>
</file>