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295" w:rsidRPr="003C1224" w:rsidRDefault="00B57AFF" w:rsidP="003C122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4E55CA6D" wp14:editId="47E48894">
            <wp:extent cx="8934450" cy="64456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37820" cy="644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 w:eastAsia="ru-RU"/>
        </w:rPr>
        <w:t xml:space="preserve">  </w:t>
      </w:r>
      <w:bookmarkStart w:id="0" w:name="_GoBack"/>
      <w:bookmarkEnd w:id="0"/>
    </w:p>
    <w:p w:rsidR="003D4295" w:rsidRPr="003C1224" w:rsidRDefault="003D4295" w:rsidP="003D4295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 w:eastAsia="ru-RU"/>
        </w:rPr>
      </w:pPr>
    </w:p>
    <w:p w:rsidR="003D4295" w:rsidRDefault="003D4295" w:rsidP="00B57AFF">
      <w:pPr>
        <w:jc w:val="right"/>
        <w:rPr>
          <w:rFonts w:ascii="Times New Roman" w:hAnsi="Times New Roman" w:cs="Times New Roman"/>
          <w:color w:val="000000"/>
          <w:lang w:val="ru-RU" w:eastAsia="ru-RU"/>
        </w:rPr>
      </w:pPr>
      <w:r>
        <w:rPr>
          <w:rFonts w:ascii="Times New Roman" w:hAnsi="Times New Roman" w:cs="Times New Roman"/>
          <w:color w:val="000000"/>
          <w:lang w:val="ru-RU" w:eastAsia="ru-RU"/>
        </w:rPr>
        <w:t xml:space="preserve">                                                                      </w:t>
      </w:r>
      <w:r w:rsidR="00B57AFF">
        <w:rPr>
          <w:rFonts w:ascii="Times New Roman" w:hAnsi="Times New Roman" w:cs="Times New Roman"/>
          <w:color w:val="000000"/>
          <w:lang w:val="ru-RU" w:eastAsia="ru-RU"/>
        </w:rPr>
        <w:t xml:space="preserve"> </w:t>
      </w:r>
    </w:p>
    <w:p w:rsidR="003D4295" w:rsidRDefault="00B57AFF" w:rsidP="003D4295">
      <w:pPr>
        <w:jc w:val="right"/>
        <w:rPr>
          <w:rFonts w:ascii="Times New Roman" w:hAnsi="Times New Roman" w:cs="Times New Roman"/>
          <w:color w:val="000000"/>
          <w:lang w:val="ru-RU" w:eastAsia="ru-RU"/>
        </w:rPr>
      </w:pPr>
      <w:r>
        <w:rPr>
          <w:rFonts w:ascii="Times New Roman" w:hAnsi="Times New Roman" w:cs="Times New Roman"/>
          <w:color w:val="000000"/>
          <w:lang w:val="ru-RU" w:eastAsia="ru-RU"/>
        </w:rPr>
        <w:t xml:space="preserve"> </w:t>
      </w:r>
    </w:p>
    <w:p w:rsidR="003D4295" w:rsidRDefault="003D4295" w:rsidP="003D4295">
      <w:pPr>
        <w:jc w:val="right"/>
        <w:rPr>
          <w:rFonts w:ascii="Times New Roman" w:hAnsi="Times New Roman" w:cs="Times New Roman"/>
          <w:color w:val="000000"/>
          <w:lang w:val="ru-RU" w:eastAsia="ru-RU"/>
        </w:rPr>
      </w:pPr>
    </w:p>
    <w:p w:rsidR="003D4295" w:rsidRDefault="00B57AFF" w:rsidP="003D4295">
      <w:pPr>
        <w:jc w:val="center"/>
        <w:rPr>
          <w:rFonts w:ascii="Times New Roman" w:hAnsi="Times New Roman" w:cs="Times New Roman"/>
          <w:color w:val="000000"/>
          <w:lang w:val="ru-RU" w:eastAsia="ru-RU"/>
        </w:rPr>
      </w:pPr>
      <w:r>
        <w:rPr>
          <w:rFonts w:ascii="Times New Roman" w:hAnsi="Times New Roman" w:cs="Times New Roman"/>
          <w:color w:val="000000"/>
          <w:lang w:val="ru-RU" w:eastAsia="ru-RU"/>
        </w:rPr>
        <w:t xml:space="preserve"> </w:t>
      </w:r>
    </w:p>
    <w:p w:rsidR="00EC64CC" w:rsidRDefault="00EC64CC" w:rsidP="00EC64CC">
      <w:pPr>
        <w:rPr>
          <w:rFonts w:ascii="Times New Roman" w:hAnsi="Times New Roman" w:cs="Times New Roman"/>
          <w:color w:val="000000"/>
          <w:lang w:val="ru-RU"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 </w:t>
      </w:r>
    </w:p>
    <w:p w:rsidR="00EC64CC" w:rsidRDefault="00EC64CC" w:rsidP="00EC64CC">
      <w:pPr>
        <w:ind w:left="360"/>
        <w:jc w:val="center"/>
        <w:rPr>
          <w:rFonts w:ascii="Times New Roman" w:hAnsi="Times New Roman" w:cs="Times New Roman"/>
          <w:i/>
          <w:sz w:val="22"/>
          <w:szCs w:val="22"/>
          <w:u w:val="single"/>
          <w:lang w:val="ru-RU" w:eastAsia="ru-RU"/>
        </w:rPr>
      </w:pPr>
    </w:p>
    <w:tbl>
      <w:tblPr>
        <w:tblW w:w="0" w:type="auto"/>
        <w:jc w:val="center"/>
        <w:tblInd w:w="-27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1"/>
        <w:gridCol w:w="8653"/>
        <w:gridCol w:w="2101"/>
        <w:gridCol w:w="2561"/>
      </w:tblGrid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Рассмотрение педагогическим советом вопросов, отражающих проведение государственной (итоговой) аттестации:</w:t>
            </w:r>
          </w:p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- утверждение выбора </w:t>
            </w:r>
            <w:proofErr w:type="gramStart"/>
            <w:r>
              <w:rPr>
                <w:rFonts w:ascii="Times New Roman" w:hAnsi="Times New Roman" w:cs="Times New Roman"/>
                <w:lang w:val="ru-RU" w:eastAsia="ru-RU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lang w:val="ru-RU" w:eastAsia="ru-RU"/>
              </w:rPr>
              <w:t xml:space="preserve"> экзаменов государственной (итоговой) аттестации, в т. ч. в новой форме;</w:t>
            </w:r>
          </w:p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- о допуске </w:t>
            </w:r>
            <w:proofErr w:type="gramStart"/>
            <w:r>
              <w:rPr>
                <w:rFonts w:ascii="Times New Roman" w:hAnsi="Times New Roman" w:cs="Times New Roman"/>
                <w:lang w:val="ru-RU" w:eastAsia="ru-RU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lang w:val="ru-RU" w:eastAsia="ru-RU"/>
              </w:rPr>
              <w:t xml:space="preserve"> к государственной (итоговой) аттестации;</w:t>
            </w:r>
          </w:p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- анализ результатов государственной (итоговой) аттестации и о</w:t>
            </w:r>
            <w:r w:rsidR="003D4295">
              <w:rPr>
                <w:rFonts w:ascii="Times New Roman" w:hAnsi="Times New Roman" w:cs="Times New Roman"/>
                <w:lang w:val="ru-RU" w:eastAsia="ru-RU"/>
              </w:rPr>
              <w:t xml:space="preserve">пределение задач на 2016-2017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val="ru-RU" w:eastAsia="ru-RU"/>
              </w:rPr>
              <w:t>гг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апрель-июнь</w:t>
            </w:r>
            <w:proofErr w:type="spellEnd"/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Зам. директора по УР </w:t>
            </w:r>
            <w:r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</w:tr>
      <w:tr w:rsidR="00EC64CC" w:rsidTr="0027261B">
        <w:trPr>
          <w:jc w:val="center"/>
        </w:trPr>
        <w:tc>
          <w:tcPr>
            <w:tcW w:w="1391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Контроль</w:t>
            </w:r>
            <w:proofErr w:type="spellEnd"/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Сбор предварительной информации о выборе предметов для прохождения</w:t>
            </w:r>
            <w:r>
              <w:rPr>
                <w:rFonts w:ascii="Times New Roman" w:hAnsi="Times New Roman" w:cs="Times New Roman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lang w:val="ru-RU" w:eastAsia="ru-RU"/>
              </w:rPr>
              <w:t>государственной (итоговой) аттестации</w:t>
            </w:r>
            <w:r>
              <w:rPr>
                <w:rFonts w:ascii="Times New Roman" w:hAnsi="Times New Roman" w:cs="Times New Roman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lang w:val="ru-RU" w:eastAsia="ru-RU"/>
              </w:rPr>
              <w:t>в новой форме и форме через анкетирование</w:t>
            </w:r>
            <w:r>
              <w:rPr>
                <w:rFonts w:ascii="Times New Roman" w:hAnsi="Times New Roman" w:cs="Times New Roman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 выпускников</w:t>
            </w:r>
            <w:r>
              <w:rPr>
                <w:rFonts w:ascii="Times New Roman" w:hAnsi="Times New Roman" w:cs="Times New Roman"/>
                <w:lang w:eastAsia="ru-RU"/>
              </w:rPr>
              <w:t>   </w:t>
            </w:r>
            <w:r>
              <w:rPr>
                <w:rFonts w:ascii="Times New Roman" w:hAnsi="Times New Roman" w:cs="Times New Roman"/>
                <w:lang w:val="ru-RU" w:eastAsia="ru-RU"/>
              </w:rPr>
              <w:t>9 классов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октябрь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классные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руководители</w:t>
            </w:r>
            <w:proofErr w:type="spellEnd"/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Подготовка выпускников 9-х классов к новой форме государственной (итоговой) аттестации:</w:t>
            </w:r>
          </w:p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- проведение собраний</w:t>
            </w:r>
            <w:r>
              <w:rPr>
                <w:rFonts w:ascii="Times New Roman" w:hAnsi="Times New Roman" w:cs="Times New Roman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 учащихся;</w:t>
            </w:r>
          </w:p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- изучение нормативно-правовой базы, регулирующей проведение государственной (итоговой) аттестации;</w:t>
            </w:r>
          </w:p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- практические занятия с учащимися по обучению технологии оформления бланков;</w:t>
            </w:r>
          </w:p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- организация диагностических работ с целью овладения учащимися методикой выполнения заданий;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октябрь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, 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декабрь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февраль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апрель</w:t>
            </w:r>
            <w:proofErr w:type="spellEnd"/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Зам. директора по УР  классные руководители,</w:t>
            </w:r>
          </w:p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учителя-предметники</w:t>
            </w:r>
          </w:p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ind w:left="75" w:right="75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Подготовка и обновление</w:t>
            </w:r>
            <w:r>
              <w:rPr>
                <w:rFonts w:ascii="Times New Roman" w:hAnsi="Times New Roman" w:cs="Times New Roman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 списков по документам личности для формирования электронной базы данных выпускников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до 31 декабря</w:t>
            </w:r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Зам. директора по УР </w:t>
            </w:r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Проведение административных контрольных работ в форме ГИА в новой форме по обязательным предметам и предметам по выбору обучающихся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По плану ВШК</w:t>
            </w:r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Зам. директора по УР </w:t>
            </w:r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 w:eastAsia="ru-RU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lang w:val="ru-RU" w:eastAsia="ru-RU"/>
              </w:rPr>
              <w:t xml:space="preserve"> своевременным прохождением рабочих программ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раз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четверть</w:t>
            </w:r>
            <w:proofErr w:type="spellEnd"/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Зам. директора по УР </w:t>
            </w:r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 w:eastAsia="ru-RU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lang w:val="ru-RU" w:eastAsia="ru-RU"/>
              </w:rPr>
              <w:t xml:space="preserve"> деятельностью учителей, классных руководителей по подготовке к ГИА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года</w:t>
            </w:r>
            <w:proofErr w:type="spellEnd"/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Зам. директора по УР </w:t>
            </w:r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ind w:left="75" w:right="75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Подача заявлений обучающихся 9 классов на экзамены по выбору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марта</w:t>
            </w:r>
            <w:proofErr w:type="spellEnd"/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Зам. директора по УР </w:t>
            </w:r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ind w:left="75" w:right="75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Подготовка списка обучающихся 9-х классов, подлежащих по состоянию здоровья итоговой аттестации в особых условиях.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suppressAutoHyphens w:val="0"/>
              <w:rPr>
                <w:rFonts w:ascii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Зам. директора по УР </w:t>
            </w:r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lastRenderedPageBreak/>
              <w:t>9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ind w:left="75" w:right="75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Организация сопровождения и явки выпускников на экзамены.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май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июнь</w:t>
            </w:r>
            <w:proofErr w:type="spellEnd"/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Классные </w:t>
            </w:r>
            <w:proofErr w:type="spellStart"/>
            <w:r>
              <w:rPr>
                <w:rFonts w:ascii="Times New Roman" w:hAnsi="Times New Roman" w:cs="Times New Roman"/>
                <w:lang w:val="ru-RU" w:eastAsia="ru-RU"/>
              </w:rPr>
              <w:t>руководитенли</w:t>
            </w:r>
            <w:proofErr w:type="spellEnd"/>
            <w:r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ind w:left="75" w:right="75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Ознакомление выпускников и их родителей с результатами экзаменов в новой форме и в форме ГИА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июнь</w:t>
            </w:r>
            <w:proofErr w:type="spellEnd"/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Зам. директора по УР </w:t>
            </w:r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Подготовка приказа о результатах ГИА в 9 классах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июнь</w:t>
            </w:r>
            <w:proofErr w:type="spellEnd"/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Секретарь </w:t>
            </w:r>
          </w:p>
        </w:tc>
      </w:tr>
      <w:tr w:rsidR="00EC64CC" w:rsidTr="0027261B">
        <w:trPr>
          <w:jc w:val="center"/>
        </w:trPr>
        <w:tc>
          <w:tcPr>
            <w:tcW w:w="1391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Информационное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обеспечение</w:t>
            </w:r>
            <w:proofErr w:type="spellEnd"/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Оформление информационных стендов (в кабинетах) с отражением нормативно-правовой базы проведения государственной (итоговой) аттестации выпускников 9-х классов в 2016-2017 учебном году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октябрь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март</w:t>
            </w:r>
            <w:proofErr w:type="spellEnd"/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Зам. директора по УР </w:t>
            </w:r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Проведение разъяснительной работы среди участников образовательного процесса о целях,</w:t>
            </w:r>
            <w:r>
              <w:rPr>
                <w:rFonts w:ascii="Times New Roman" w:hAnsi="Times New Roman" w:cs="Times New Roman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 формах проведения государственной (итоговой) аттестации выпускников 9-х классов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года</w:t>
            </w:r>
            <w:proofErr w:type="spellEnd"/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Зам. директора по УР </w:t>
            </w:r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Проведение родительских собраний:</w:t>
            </w:r>
          </w:p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- нормативно-правовая база, регулирующая проведение государственной (итоговой) аттестации в 2017 году;</w:t>
            </w:r>
          </w:p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- подготовка учащихся к итоговой аттестации,</w:t>
            </w:r>
            <w:r>
              <w:rPr>
                <w:rFonts w:ascii="Times New Roman" w:hAnsi="Times New Roman" w:cs="Times New Roman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lang w:val="ru-RU" w:eastAsia="ru-RU"/>
              </w:rPr>
              <w:br/>
              <w:t>- проблемы профориентации и правильного выбора предметов для экзаменов в период итоговой аттестации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октябрь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апрель</w:t>
            </w:r>
            <w:proofErr w:type="spellEnd"/>
          </w:p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классные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руководители</w:t>
            </w:r>
            <w:proofErr w:type="spellEnd"/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ind w:left="75" w:right="75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Информирование обучающихся и родителей о портале информационной поддержки ГИА, размещение необходимой информации на сайте школы.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февраль-май</w:t>
            </w:r>
            <w:proofErr w:type="spellEnd"/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Зам. директора по УР </w:t>
            </w:r>
          </w:p>
        </w:tc>
      </w:tr>
      <w:tr w:rsidR="00EC64CC" w:rsidTr="0027261B">
        <w:trPr>
          <w:jc w:val="center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8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Формирование отчетов по результатам ГИА в 2016-2017учебном году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июнь</w:t>
            </w:r>
            <w:proofErr w:type="spellEnd"/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4CC" w:rsidRDefault="00EC64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 xml:space="preserve">Зам. директора по УР </w:t>
            </w:r>
          </w:p>
        </w:tc>
      </w:tr>
    </w:tbl>
    <w:p w:rsidR="00EC64CC" w:rsidRDefault="00EC64CC" w:rsidP="00EC64CC">
      <w:pPr>
        <w:rPr>
          <w:rFonts w:ascii="Times New Roman" w:hAnsi="Times New Roman" w:cs="Times New Roman"/>
          <w:i/>
          <w:u w:val="single"/>
          <w:lang w:val="ru-RU" w:eastAsia="ru-RU"/>
        </w:rPr>
      </w:pPr>
    </w:p>
    <w:p w:rsidR="00EC64CC" w:rsidRDefault="00EC64CC" w:rsidP="00EC64CC">
      <w:pPr>
        <w:rPr>
          <w:rFonts w:ascii="Times New Roman" w:hAnsi="Times New Roman" w:cs="Times New Roman"/>
          <w:i/>
          <w:u w:val="single"/>
          <w:lang w:val="ru-RU" w:eastAsia="ru-RU"/>
        </w:rPr>
      </w:pPr>
    </w:p>
    <w:p w:rsidR="00EC64CC" w:rsidRDefault="00EC64CC" w:rsidP="00EC64CC">
      <w:pPr>
        <w:rPr>
          <w:rFonts w:ascii="Times New Roman" w:hAnsi="Times New Roman" w:cs="Times New Roman"/>
          <w:i/>
          <w:u w:val="single"/>
          <w:lang w:val="ru-RU" w:eastAsia="ru-RU"/>
        </w:rPr>
      </w:pPr>
    </w:p>
    <w:p w:rsidR="00EC64CC" w:rsidRDefault="00EC64CC" w:rsidP="00EC64CC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  </w:t>
      </w:r>
    </w:p>
    <w:p w:rsidR="00EC64CC" w:rsidRDefault="00EC64CC" w:rsidP="00EC64CC">
      <w:pPr>
        <w:rPr>
          <w:rFonts w:ascii="Times New Roman" w:hAnsi="Times New Roman" w:cs="Times New Roman"/>
          <w:lang w:eastAsia="ru-RU"/>
        </w:rPr>
      </w:pPr>
    </w:p>
    <w:p w:rsidR="00EC64CC" w:rsidRDefault="00EC64CC" w:rsidP="00EC64CC">
      <w:pPr>
        <w:rPr>
          <w:rFonts w:ascii="Times New Roman" w:hAnsi="Times New Roman" w:cs="Times New Roman"/>
          <w:lang w:eastAsia="ru-RU"/>
        </w:rPr>
      </w:pPr>
    </w:p>
    <w:p w:rsidR="00EC64CC" w:rsidRDefault="00EC64CC" w:rsidP="00EC64CC">
      <w:pPr>
        <w:rPr>
          <w:rFonts w:ascii="Times New Roman" w:hAnsi="Times New Roman" w:cs="Times New Roman"/>
          <w:lang w:eastAsia="ru-RU"/>
        </w:rPr>
      </w:pPr>
    </w:p>
    <w:p w:rsidR="00EC64CC" w:rsidRDefault="00EC64CC" w:rsidP="00EC64CC">
      <w:pPr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eastAsia="ru-RU"/>
        </w:rPr>
        <w:t> </w:t>
      </w:r>
    </w:p>
    <w:p w:rsidR="00EC64CC" w:rsidRDefault="00EC64CC" w:rsidP="00EC64CC">
      <w:pPr>
        <w:rPr>
          <w:rFonts w:ascii="Times New Roman" w:hAnsi="Times New Roman" w:cs="Times New Roman"/>
          <w:lang w:val="ru-RU" w:eastAsia="ru-RU"/>
        </w:rPr>
      </w:pPr>
    </w:p>
    <w:p w:rsidR="00B644B9" w:rsidRDefault="00B644B9"/>
    <w:sectPr w:rsidR="00B644B9" w:rsidSect="003C1224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322" w:rsidRDefault="00147322" w:rsidP="00B57AFF">
      <w:r>
        <w:separator/>
      </w:r>
    </w:p>
  </w:endnote>
  <w:endnote w:type="continuationSeparator" w:id="0">
    <w:p w:rsidR="00147322" w:rsidRDefault="00147322" w:rsidP="00B57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322" w:rsidRDefault="00147322" w:rsidP="00B57AFF">
      <w:r>
        <w:separator/>
      </w:r>
    </w:p>
  </w:footnote>
  <w:footnote w:type="continuationSeparator" w:id="0">
    <w:p w:rsidR="00147322" w:rsidRDefault="00147322" w:rsidP="00B57A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4CC"/>
    <w:rsid w:val="00147322"/>
    <w:rsid w:val="0027261B"/>
    <w:rsid w:val="003C1224"/>
    <w:rsid w:val="003D4295"/>
    <w:rsid w:val="003E0953"/>
    <w:rsid w:val="004B056A"/>
    <w:rsid w:val="006A75AC"/>
    <w:rsid w:val="00B402E3"/>
    <w:rsid w:val="00B57AFF"/>
    <w:rsid w:val="00B644B9"/>
    <w:rsid w:val="00EC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4CC"/>
    <w:pPr>
      <w:suppressAutoHyphens/>
      <w:spacing w:after="0" w:line="240" w:lineRule="auto"/>
    </w:pPr>
    <w:rPr>
      <w:rFonts w:ascii="Calibri" w:eastAsia="Times New Roman" w:hAnsi="Calibri" w:cs="Calibri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2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224"/>
    <w:rPr>
      <w:rFonts w:ascii="Tahoma" w:eastAsia="Times New Roman" w:hAnsi="Tahoma" w:cs="Tahoma"/>
      <w:sz w:val="16"/>
      <w:szCs w:val="16"/>
      <w:lang w:val="en-US" w:bidi="en-US"/>
    </w:rPr>
  </w:style>
  <w:style w:type="paragraph" w:styleId="a5">
    <w:name w:val="header"/>
    <w:basedOn w:val="a"/>
    <w:link w:val="a6"/>
    <w:uiPriority w:val="99"/>
    <w:unhideWhenUsed/>
    <w:rsid w:val="00B57AF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57AFF"/>
    <w:rPr>
      <w:rFonts w:ascii="Calibri" w:eastAsia="Times New Roman" w:hAnsi="Calibri" w:cs="Calibri"/>
      <w:sz w:val="24"/>
      <w:szCs w:val="24"/>
      <w:lang w:val="en-US" w:bidi="en-US"/>
    </w:rPr>
  </w:style>
  <w:style w:type="paragraph" w:styleId="a7">
    <w:name w:val="footer"/>
    <w:basedOn w:val="a"/>
    <w:link w:val="a8"/>
    <w:uiPriority w:val="99"/>
    <w:unhideWhenUsed/>
    <w:rsid w:val="00B57AF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57AFF"/>
    <w:rPr>
      <w:rFonts w:ascii="Calibri" w:eastAsia="Times New Roman" w:hAnsi="Calibri" w:cs="Calibri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4CC"/>
    <w:pPr>
      <w:suppressAutoHyphens/>
      <w:spacing w:after="0" w:line="240" w:lineRule="auto"/>
    </w:pPr>
    <w:rPr>
      <w:rFonts w:ascii="Calibri" w:eastAsia="Times New Roman" w:hAnsi="Calibri" w:cs="Calibri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2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224"/>
    <w:rPr>
      <w:rFonts w:ascii="Tahoma" w:eastAsia="Times New Roman" w:hAnsi="Tahoma" w:cs="Tahoma"/>
      <w:sz w:val="16"/>
      <w:szCs w:val="16"/>
      <w:lang w:val="en-US" w:bidi="en-US"/>
    </w:rPr>
  </w:style>
  <w:style w:type="paragraph" w:styleId="a5">
    <w:name w:val="header"/>
    <w:basedOn w:val="a"/>
    <w:link w:val="a6"/>
    <w:uiPriority w:val="99"/>
    <w:unhideWhenUsed/>
    <w:rsid w:val="00B57AF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57AFF"/>
    <w:rPr>
      <w:rFonts w:ascii="Calibri" w:eastAsia="Times New Roman" w:hAnsi="Calibri" w:cs="Calibri"/>
      <w:sz w:val="24"/>
      <w:szCs w:val="24"/>
      <w:lang w:val="en-US" w:bidi="en-US"/>
    </w:rPr>
  </w:style>
  <w:style w:type="paragraph" w:styleId="a7">
    <w:name w:val="footer"/>
    <w:basedOn w:val="a"/>
    <w:link w:val="a8"/>
    <w:uiPriority w:val="99"/>
    <w:unhideWhenUsed/>
    <w:rsid w:val="00B57AF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57AFF"/>
    <w:rPr>
      <w:rFonts w:ascii="Calibri" w:eastAsia="Times New Roman" w:hAnsi="Calibri" w:cs="Calibri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Валентина</cp:lastModifiedBy>
  <cp:revision>2</cp:revision>
  <cp:lastPrinted>2017-06-07T06:28:00Z</cp:lastPrinted>
  <dcterms:created xsi:type="dcterms:W3CDTF">2017-06-07T10:07:00Z</dcterms:created>
  <dcterms:modified xsi:type="dcterms:W3CDTF">2017-06-07T10:07:00Z</dcterms:modified>
</cp:coreProperties>
</file>