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67" w:rsidRPr="000A2BA8" w:rsidRDefault="004665FE" w:rsidP="000A2B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            </w:t>
      </w:r>
      <w:r w:rsidR="00785CD6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19 мая </w:t>
      </w:r>
      <w:r w:rsidR="000A2BA8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2022 года, </w:t>
      </w:r>
      <w:r w:rsidR="000A2BA8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 МБОУ </w:t>
      </w:r>
      <w:proofErr w:type="spellStart"/>
      <w:r w:rsidR="000A2BA8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Тимирязевской</w:t>
      </w:r>
      <w:proofErr w:type="spellEnd"/>
      <w:r w:rsidR="000A2BA8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ООШ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прошло </w:t>
      </w:r>
      <w:r w:rsidR="000A2BA8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общешкольное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родительское собрание на тему</w:t>
      </w:r>
      <w:r w:rsidR="00785CD6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: «</w:t>
      </w:r>
      <w:r w:rsidR="00785CD6" w:rsidRPr="000A2BA8">
        <w:rPr>
          <w:rFonts w:ascii="Times New Roman" w:eastAsia="Calibri" w:hAnsi="Times New Roman" w:cs="Times New Roman"/>
          <w:sz w:val="28"/>
          <w:szCs w:val="28"/>
        </w:rPr>
        <w:t>Обновленные ФГОС начального общего образования и ФГОС основного общего образования</w:t>
      </w:r>
      <w:r w:rsidR="000A2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CD6" w:rsidRPr="000A2BA8">
        <w:rPr>
          <w:rFonts w:ascii="Times New Roman" w:eastAsia="Calibri" w:hAnsi="Times New Roman" w:cs="Times New Roman"/>
          <w:sz w:val="28"/>
          <w:szCs w:val="28"/>
        </w:rPr>
        <w:t>- основа достижения нового качества образования».</w:t>
      </w:r>
      <w:r w:rsidR="000A2BA8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рассказала о том, что с 1 сентября 2022 года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 соответствии с приказами Министерства просвещения Российской Федерации от 31 мая 2021 года № 286 «Об утверждении федерального государственного стандарта начального общего образования» и № 287 «Об утверждении федерального государственного стандарта основного общего образования»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будет осуществлен переход на обучение </w:t>
      </w:r>
      <w:proofErr w:type="gramStart"/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</w:t>
      </w:r>
      <w:proofErr w:type="gramEnd"/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обновленным ФГОС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567" w:rsidRPr="000A2BA8" w:rsidRDefault="005C0567" w:rsidP="005C056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ФГОС третьего поколения предполагает:</w:t>
      </w:r>
    </w:p>
    <w:p w:rsidR="005C0567" w:rsidRPr="000A2BA8" w:rsidRDefault="005C0567" w:rsidP="005C0567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A2BA8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5C0567" w:rsidRPr="000A2BA8" w:rsidRDefault="005C0567" w:rsidP="005C0567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A2BA8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Исключение из состава обязательных учебных предметов второго иностранного языка.</w:t>
      </w:r>
    </w:p>
    <w:p w:rsidR="005C0567" w:rsidRPr="000A2BA8" w:rsidRDefault="005C0567" w:rsidP="005C0567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A2BA8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4665FE" w:rsidRDefault="005C0567" w:rsidP="005C0567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A2BA8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F614AB" w:rsidRDefault="00F614AB" w:rsidP="00F614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Обучающиеся, которые бу</w:t>
      </w:r>
      <w:r>
        <w:rPr>
          <w:rFonts w:ascii="Times New Roman" w:hAnsi="Times New Roman"/>
          <w:sz w:val="28"/>
          <w:szCs w:val="28"/>
        </w:rPr>
        <w:t>дут приняты на обучение в первый и пятый</w:t>
      </w:r>
      <w:r>
        <w:rPr>
          <w:rFonts w:ascii="Times New Roman" w:hAnsi="Times New Roman"/>
          <w:sz w:val="28"/>
          <w:szCs w:val="28"/>
        </w:rPr>
        <w:t xml:space="preserve"> классы в 2022</w:t>
      </w:r>
      <w:r>
        <w:rPr>
          <w:rFonts w:ascii="Times New Roman" w:hAnsi="Times New Roman"/>
          <w:sz w:val="28"/>
          <w:szCs w:val="28"/>
        </w:rPr>
        <w:t xml:space="preserve">учебном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году, будут учиться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обновленным ФГОС.</w:t>
      </w:r>
    </w:p>
    <w:p w:rsidR="005C0567" w:rsidRPr="00F614AB" w:rsidRDefault="00F614AB" w:rsidP="00F614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Родителям были разъяснены особенности обновлённых ФГОС НОО и ФГОС ООО, даны ответы на вопр</w:t>
      </w:r>
      <w:r w:rsidR="004665F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осы</w:t>
      </w:r>
      <w:r w:rsidR="005C0567" w:rsidRPr="000A2BA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5C0567" w:rsidRPr="005C0567" w:rsidRDefault="005C0567" w:rsidP="005C0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</w:p>
    <w:p w:rsidR="006155E6" w:rsidRDefault="006155E6"/>
    <w:sectPr w:rsidR="006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6A5"/>
    <w:multiLevelType w:val="multilevel"/>
    <w:tmpl w:val="E91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F2"/>
    <w:rsid w:val="000A2BA8"/>
    <w:rsid w:val="004665FE"/>
    <w:rsid w:val="005C0567"/>
    <w:rsid w:val="006155E6"/>
    <w:rsid w:val="00785CD6"/>
    <w:rsid w:val="00F614AB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2022-05-20T07:51:00Z</dcterms:created>
  <dcterms:modified xsi:type="dcterms:W3CDTF">2022-05-20T09:44:00Z</dcterms:modified>
</cp:coreProperties>
</file>