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C7" w:rsidRDefault="001646C7" w:rsidP="00B94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1646C7" w:rsidRDefault="001646C7" w:rsidP="00164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юных техников Азовского района</w:t>
      </w:r>
    </w:p>
    <w:p w:rsidR="001646C7" w:rsidRPr="00131070" w:rsidRDefault="001646C7" w:rsidP="00B601B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1070">
        <w:rPr>
          <w:rFonts w:ascii="Times New Roman" w:hAnsi="Times New Roman" w:cs="Times New Roman"/>
          <w:b/>
          <w:sz w:val="44"/>
          <w:szCs w:val="44"/>
        </w:rPr>
        <w:t>Творческий проект на тему:</w:t>
      </w:r>
    </w:p>
    <w:p w:rsidR="001646C7" w:rsidRDefault="001646C7" w:rsidP="001646C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31070">
        <w:rPr>
          <w:rFonts w:ascii="Times New Roman" w:hAnsi="Times New Roman" w:cs="Times New Roman"/>
          <w:b/>
          <w:sz w:val="52"/>
          <w:szCs w:val="52"/>
        </w:rPr>
        <w:t>«У вечного огня»</w:t>
      </w:r>
    </w:p>
    <w:p w:rsidR="00B601B5" w:rsidRDefault="00B601B5" w:rsidP="001646C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>
            <wp:extent cx="5940425" cy="4455319"/>
            <wp:effectExtent l="0" t="742950" r="0" b="707231"/>
            <wp:docPr id="2" name="Рисунок 1" descr="C:\Users\555\Desktop\IMG_3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IMG_32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3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1646C7" w:rsidRPr="00B601B5" w:rsidRDefault="001646C7" w:rsidP="00B601B5">
      <w:pPr>
        <w:spacing w:after="0"/>
        <w:rPr>
          <w:rFonts w:ascii="Times New Roman" w:hAnsi="Times New Roman" w:cs="Times New Roman"/>
          <w:b/>
        </w:rPr>
      </w:pPr>
      <w:r w:rsidRPr="00B601B5">
        <w:rPr>
          <w:rFonts w:ascii="Times New Roman" w:hAnsi="Times New Roman" w:cs="Times New Roman"/>
          <w:b/>
        </w:rPr>
        <w:t>Выполнили:</w:t>
      </w:r>
    </w:p>
    <w:p w:rsidR="001646C7" w:rsidRPr="00B601B5" w:rsidRDefault="001646C7" w:rsidP="00B601B5">
      <w:pPr>
        <w:spacing w:after="0"/>
        <w:rPr>
          <w:rFonts w:ascii="Times New Roman" w:hAnsi="Times New Roman" w:cs="Times New Roman"/>
        </w:rPr>
      </w:pPr>
      <w:r w:rsidRPr="00B601B5">
        <w:rPr>
          <w:rFonts w:ascii="Times New Roman" w:hAnsi="Times New Roman" w:cs="Times New Roman"/>
        </w:rPr>
        <w:t>Участники  детского объединения</w:t>
      </w:r>
    </w:p>
    <w:p w:rsidR="001646C7" w:rsidRPr="00B601B5" w:rsidRDefault="001646C7" w:rsidP="00B601B5">
      <w:pPr>
        <w:spacing w:after="0"/>
        <w:rPr>
          <w:rFonts w:ascii="Times New Roman" w:hAnsi="Times New Roman" w:cs="Times New Roman"/>
        </w:rPr>
      </w:pPr>
      <w:r w:rsidRPr="00B601B5">
        <w:rPr>
          <w:rFonts w:ascii="Times New Roman" w:hAnsi="Times New Roman" w:cs="Times New Roman"/>
        </w:rPr>
        <w:t xml:space="preserve"> «Начальное техническое моделирование»</w:t>
      </w:r>
    </w:p>
    <w:p w:rsidR="00B601B5" w:rsidRDefault="001646C7" w:rsidP="00B601B5">
      <w:pPr>
        <w:spacing w:after="0"/>
        <w:rPr>
          <w:rFonts w:ascii="Times New Roman" w:hAnsi="Times New Roman" w:cs="Times New Roman"/>
        </w:rPr>
      </w:pPr>
      <w:r w:rsidRPr="00B601B5">
        <w:rPr>
          <w:rFonts w:ascii="Times New Roman" w:hAnsi="Times New Roman" w:cs="Times New Roman"/>
        </w:rPr>
        <w:t>Пак Владимир и Темников Даниил</w:t>
      </w:r>
    </w:p>
    <w:p w:rsidR="001646C7" w:rsidRPr="00B601B5" w:rsidRDefault="001646C7" w:rsidP="00B601B5">
      <w:pPr>
        <w:spacing w:after="0"/>
        <w:rPr>
          <w:rFonts w:ascii="Times New Roman" w:hAnsi="Times New Roman" w:cs="Times New Roman"/>
        </w:rPr>
      </w:pPr>
      <w:r w:rsidRPr="00B601B5">
        <w:rPr>
          <w:rFonts w:ascii="Times New Roman" w:hAnsi="Times New Roman" w:cs="Times New Roman"/>
          <w:b/>
        </w:rPr>
        <w:t>Руководитель:</w:t>
      </w:r>
      <w:r w:rsidRPr="00B601B5">
        <w:rPr>
          <w:rFonts w:ascii="Times New Roman" w:hAnsi="Times New Roman" w:cs="Times New Roman"/>
        </w:rPr>
        <w:t xml:space="preserve"> Татьяна Ивановна </w:t>
      </w:r>
      <w:proofErr w:type="spellStart"/>
      <w:r w:rsidRPr="00B601B5">
        <w:rPr>
          <w:rFonts w:ascii="Times New Roman" w:hAnsi="Times New Roman" w:cs="Times New Roman"/>
        </w:rPr>
        <w:t>Белобородько</w:t>
      </w:r>
      <w:proofErr w:type="spellEnd"/>
    </w:p>
    <w:p w:rsidR="001646C7" w:rsidRDefault="001646C7" w:rsidP="00B601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070" w:rsidRDefault="00131070" w:rsidP="00164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C7" w:rsidRDefault="001646C7" w:rsidP="00164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1646C7" w:rsidRDefault="001646C7" w:rsidP="0016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646C7" w:rsidRDefault="001646C7" w:rsidP="0016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возникшей проблемы и потребности</w:t>
      </w:r>
    </w:p>
    <w:p w:rsidR="001646C7" w:rsidRDefault="001646C7" w:rsidP="0016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гипотиз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разработке проекта</w:t>
      </w:r>
    </w:p>
    <w:p w:rsidR="001646C7" w:rsidRDefault="001646C7" w:rsidP="0016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идей</w:t>
      </w:r>
    </w:p>
    <w:p w:rsidR="001646C7" w:rsidRDefault="001646C7" w:rsidP="0016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 и задач проекта</w:t>
      </w:r>
    </w:p>
    <w:p w:rsidR="001646C7" w:rsidRDefault="001646C7" w:rsidP="0016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основных параметров</w:t>
      </w: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исторических источников о памятниках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войны</w:t>
      </w:r>
    </w:p>
    <w:p w:rsidR="001646C7" w:rsidRDefault="001646C7" w:rsidP="00164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Азове и Батайске</w:t>
      </w: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проекта</w:t>
      </w:r>
    </w:p>
    <w:p w:rsidR="001646C7" w:rsidRDefault="001646C7" w:rsidP="0016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труда и правила техники безопасности</w:t>
      </w:r>
    </w:p>
    <w:p w:rsidR="001646C7" w:rsidRDefault="001646C7" w:rsidP="0016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материалов, инструментов и приспособлений</w:t>
      </w: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изготовления изделия</w:t>
      </w: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качества</w:t>
      </w: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расчет</w:t>
      </w: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обоснование</w:t>
      </w: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</w:t>
      </w: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6C7" w:rsidRDefault="001646C7" w:rsidP="001646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070" w:rsidRDefault="00131070" w:rsidP="00164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C7" w:rsidRDefault="001646C7" w:rsidP="00164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6C7" w:rsidRDefault="001646C7" w:rsidP="00164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уже прошло почти 72 года с того момента, когда закончилась на нашей </w:t>
      </w:r>
      <w:r w:rsidR="00AD5414">
        <w:rPr>
          <w:rFonts w:ascii="Times New Roman" w:hAnsi="Times New Roman" w:cs="Times New Roman"/>
          <w:sz w:val="28"/>
          <w:szCs w:val="28"/>
        </w:rPr>
        <w:t xml:space="preserve">родной </w:t>
      </w:r>
      <w:r>
        <w:rPr>
          <w:rFonts w:ascii="Times New Roman" w:hAnsi="Times New Roman" w:cs="Times New Roman"/>
          <w:sz w:val="28"/>
          <w:szCs w:val="28"/>
        </w:rPr>
        <w:t>земле Отечественная война. Мы, потомки, называем ее Великой Отечественной в память о народном подвиге и ми</w:t>
      </w:r>
      <w:r w:rsidR="00AD5414">
        <w:rPr>
          <w:rFonts w:ascii="Times New Roman" w:hAnsi="Times New Roman" w:cs="Times New Roman"/>
          <w:sz w:val="28"/>
          <w:szCs w:val="28"/>
        </w:rPr>
        <w:t>ллионах жизней советских солдат</w:t>
      </w:r>
      <w:r>
        <w:rPr>
          <w:rFonts w:ascii="Times New Roman" w:hAnsi="Times New Roman" w:cs="Times New Roman"/>
          <w:sz w:val="28"/>
          <w:szCs w:val="28"/>
        </w:rPr>
        <w:t xml:space="preserve">. В канун Дня Победы ежегодно в нашей школе дети готовят много добрых и интересных  дел «Вахты памяти»: встречи с ветеранами войны и узниками концлагерей, уход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погибшим односельчанам, посадка цветов и деревьев на улицах поселка, экскурсии в музеи, спортивные состязани</w:t>
      </w:r>
      <w:r w:rsidR="00AD5414">
        <w:rPr>
          <w:rFonts w:ascii="Times New Roman" w:hAnsi="Times New Roman" w:cs="Times New Roman"/>
          <w:sz w:val="28"/>
          <w:szCs w:val="28"/>
        </w:rPr>
        <w:t>я, конкурсы рисунков и плакатов</w:t>
      </w:r>
      <w:r>
        <w:rPr>
          <w:rFonts w:ascii="Times New Roman" w:hAnsi="Times New Roman" w:cs="Times New Roman"/>
          <w:sz w:val="28"/>
          <w:szCs w:val="28"/>
        </w:rPr>
        <w:t>, фестиваль патриотической песни «Песня в солдатской шинели». Каждый может проявить себя в деле по душе и способностям.</w:t>
      </w:r>
    </w:p>
    <w:p w:rsidR="001646C7" w:rsidRDefault="001646C7" w:rsidP="00164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Обоснование возникшей проблемы и потребности</w:t>
      </w:r>
    </w:p>
    <w:p w:rsidR="001646C7" w:rsidRDefault="001646C7" w:rsidP="001646C7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другом должны были определиться, каким будет наш вклад в школьную Вахту памяти. Мы с Вовой шестиклассники и уже могли бы участвовать во многих делах, но, посоветовавшись и дома, и с Татьяной Ивановной, руководителем нашего кружка моделирования,  мы решили создать творческий проект - макет памятника погибшим воинам. Мы подумали, что работа над ним разовьет наши технические навыки, а защита проекта в кружке и на классном часе будет интересна нашим одноклассникам и подшефным второклашкам.</w:t>
      </w:r>
    </w:p>
    <w:p w:rsidR="00A05294" w:rsidRDefault="00A05294" w:rsidP="001646C7">
      <w:pPr>
        <w:ind w:left="-851"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646C7" w:rsidRDefault="001646C7" w:rsidP="001646C7">
      <w:pPr>
        <w:ind w:left="-851"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Выдвижение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гипотиз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по разработке проекта</w:t>
      </w:r>
    </w:p>
    <w:p w:rsidR="001646C7" w:rsidRDefault="001646C7" w:rsidP="00164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нам показалось, что самое трудное</w:t>
      </w:r>
      <w:r w:rsidR="00AD5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определиться, макет какого именно памятника мы станем делать. Можно постараться скопировать памятник, который стоит   в нашем поселке, все</w:t>
      </w:r>
      <w:r w:rsidR="00A0529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таки его история нам ближе всего. Вовке хотелось делать памятник погибшим  под Азовом летчикам, о нем нам рассказывала учительница. А какой хотелось лично мне</w:t>
      </w:r>
      <w:r w:rsidR="00A05294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 Дома мне бабушка как- то рассказывала, что в войну Батайск освобождали танкисты, и мы поехали искать тот памятник. Когда увидели его вживую, тут же и определились, что будем делать именно этот макет.</w:t>
      </w: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6C7" w:rsidRDefault="001646C7" w:rsidP="001646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Анализ идей и выбор оптимального варианта</w:t>
      </w: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тому же мы поняли, что</w:t>
      </w: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 памятник нашим погибшим односельчанам наши школьники уже много знают, много раз его видели, ухаживают за ним, и мы вряд ли сможем уже что- то добавить к этим знаниям;</w:t>
      </w: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 памятник погибшим летчикам нам рассказывали на классном часе в прошлом мае, и о нем много сведений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Кулешовской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№16.</w:t>
      </w: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как увековечена память о танкистах, освобождавших соседний  город Батайск, будет интересно и познавательно узнать и нам, и нашим одноклассникам. Кроме того, памятник изображен в виде танка, 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мастерить модели машин. Выбор сделан!</w:t>
      </w:r>
    </w:p>
    <w:p w:rsidR="00A05294" w:rsidRDefault="00A05294" w:rsidP="001646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646C7" w:rsidRDefault="001646C7" w:rsidP="001646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Определение конкретной ид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еи и ее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формулировка</w:t>
      </w:r>
    </w:p>
    <w:p w:rsidR="001646C7" w:rsidRDefault="001646C7" w:rsidP="00A052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Решив проблему с выбором объекта поделки, у нас возникло еще несколько затруднений:</w:t>
      </w:r>
      <w:proofErr w:type="gramEnd"/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мы ее будем делать</w:t>
      </w:r>
      <w:r w:rsidR="00A05294">
        <w:rPr>
          <w:rFonts w:ascii="Times New Roman" w:hAnsi="Times New Roman" w:cs="Times New Roman"/>
          <w:sz w:val="28"/>
          <w:szCs w:val="28"/>
        </w:rPr>
        <w:t>;</w:t>
      </w: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она будет размеров</w:t>
      </w:r>
      <w:r w:rsidR="00A05294">
        <w:rPr>
          <w:rFonts w:ascii="Times New Roman" w:hAnsi="Times New Roman" w:cs="Times New Roman"/>
          <w:sz w:val="28"/>
          <w:szCs w:val="28"/>
        </w:rPr>
        <w:t>;</w:t>
      </w: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нужен картон</w:t>
      </w:r>
      <w:r w:rsidR="00A05294">
        <w:rPr>
          <w:rFonts w:ascii="Times New Roman" w:hAnsi="Times New Roman" w:cs="Times New Roman"/>
          <w:sz w:val="28"/>
          <w:szCs w:val="28"/>
        </w:rPr>
        <w:t>;</w:t>
      </w: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сделать схему электроосвещения вечного огня и что купить для этого</w:t>
      </w:r>
      <w:r w:rsidR="00A05294">
        <w:rPr>
          <w:rFonts w:ascii="Times New Roman" w:hAnsi="Times New Roman" w:cs="Times New Roman"/>
          <w:sz w:val="28"/>
          <w:szCs w:val="28"/>
        </w:rPr>
        <w:t>;</w:t>
      </w: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чего вообще начинать</w:t>
      </w:r>
      <w:r w:rsidR="00A05294">
        <w:rPr>
          <w:rFonts w:ascii="Times New Roman" w:hAnsi="Times New Roman" w:cs="Times New Roman"/>
          <w:sz w:val="28"/>
          <w:szCs w:val="28"/>
        </w:rPr>
        <w:t>.</w:t>
      </w:r>
    </w:p>
    <w:p w:rsidR="001646C7" w:rsidRDefault="001646C7" w:rsidP="00A052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школьной мастерской нашли для основания кусок листа ДВП размерами 50 на 60 см. Отлично!</w:t>
      </w: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Отобрали  твердый картон зеленого, красного, коричневого цветов.</w:t>
      </w: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схемой электроосвещения вечного огня попросили помочь Татьяну Ивановну.</w:t>
      </w:r>
      <w:r w:rsidR="00A05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ней же подобрали подходящие инструменты.</w:t>
      </w: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только одно</w:t>
      </w:r>
      <w:r w:rsidR="00A05294">
        <w:rPr>
          <w:rFonts w:ascii="Times New Roman" w:hAnsi="Times New Roman" w:cs="Times New Roman"/>
          <w:sz w:val="28"/>
          <w:szCs w:val="28"/>
        </w:rPr>
        <w:t xml:space="preserve"> - приступи</w:t>
      </w:r>
      <w:r>
        <w:rPr>
          <w:rFonts w:ascii="Times New Roman" w:hAnsi="Times New Roman" w:cs="Times New Roman"/>
          <w:sz w:val="28"/>
          <w:szCs w:val="28"/>
        </w:rPr>
        <w:t>ть к работе!</w:t>
      </w: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6C7" w:rsidRDefault="001646C7" w:rsidP="001646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Выявление основных параметров</w:t>
      </w:r>
    </w:p>
    <w:p w:rsidR="001646C7" w:rsidRDefault="00D51B9B" w:rsidP="00164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понимали, что н</w:t>
      </w:r>
      <w:r w:rsidR="001646C7">
        <w:rPr>
          <w:rFonts w:ascii="Times New Roman" w:hAnsi="Times New Roman" w:cs="Times New Roman"/>
          <w:sz w:val="28"/>
          <w:szCs w:val="28"/>
        </w:rPr>
        <w:t>аш макет должен соответствовать следующим требованиям:</w:t>
      </w: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изделие должно быть выполнено аккуратно;</w:t>
      </w: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изделие должно быть красивым;</w:t>
      </w: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изделие должно быть безопасным в использовании;</w:t>
      </w: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изделие должно быть</w:t>
      </w:r>
      <w:r w:rsidR="00D51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прочным;</w:t>
      </w: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изделие должно соответствовать задуманным размерам;</w:t>
      </w: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изделие должно соответствовать выбранной модели.</w:t>
      </w: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6C7" w:rsidRDefault="001646C7" w:rsidP="001646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История памятника погибшим танкистам</w:t>
      </w:r>
    </w:p>
    <w:p w:rsidR="00D51B9B" w:rsidRPr="00D51B9B" w:rsidRDefault="00D51B9B" w:rsidP="00D51B9B">
      <w:pPr>
        <w:rPr>
          <w:rFonts w:ascii="Times New Roman" w:hAnsi="Times New Roman" w:cs="Times New Roman"/>
          <w:sz w:val="28"/>
          <w:szCs w:val="28"/>
        </w:rPr>
      </w:pPr>
      <w:r w:rsidRPr="00D51B9B">
        <w:rPr>
          <w:rFonts w:ascii="Times New Roman" w:hAnsi="Times New Roman" w:cs="Times New Roman"/>
          <w:sz w:val="28"/>
          <w:szCs w:val="28"/>
        </w:rPr>
        <w:t>Кажется, мы уже</w:t>
      </w:r>
      <w:r>
        <w:rPr>
          <w:rFonts w:ascii="Times New Roman" w:hAnsi="Times New Roman" w:cs="Times New Roman"/>
          <w:sz w:val="28"/>
          <w:szCs w:val="28"/>
        </w:rPr>
        <w:t xml:space="preserve"> отмечали, что работа над проектом  заняла  немало времени, но зато была  очень интересной и познавательной. Мы посетили музей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Батайска  и познакомились с историей  памятника погибшим  в годы </w:t>
      </w:r>
      <w:r w:rsidR="000B7809">
        <w:rPr>
          <w:rFonts w:ascii="Times New Roman" w:hAnsi="Times New Roman" w:cs="Times New Roman"/>
          <w:sz w:val="28"/>
          <w:szCs w:val="28"/>
        </w:rPr>
        <w:t xml:space="preserve">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>танкистам</w:t>
      </w:r>
      <w:r w:rsidR="000B7809">
        <w:rPr>
          <w:rFonts w:ascii="Times New Roman" w:hAnsi="Times New Roman" w:cs="Times New Roman"/>
          <w:sz w:val="28"/>
          <w:szCs w:val="28"/>
        </w:rPr>
        <w:t>.</w:t>
      </w:r>
    </w:p>
    <w:p w:rsidR="00862033" w:rsidRDefault="00862033" w:rsidP="00862033">
      <w:pPr>
        <w:widowControl w:val="0"/>
        <w:autoSpaceDE w:val="0"/>
        <w:autoSpaceDN w:val="0"/>
        <w:adjustRightInd w:val="0"/>
        <w:ind w:left="-567" w:firstLine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июля 1942 г. наши войска под натиском превосходящих сил противника были вынуждены отступить. 27 июля 1942 г. немцы вошли в Батайск. Дни оккупации оказались тяжелыми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батайчан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Город был сильно разрушен.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0B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дни оккупации немцы согнали жителей на площади у станции, объявили о новом порядке. Потом отобрали группу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батайчан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 220 и погнали их на аэродром </w:t>
      </w:r>
      <w:r w:rsidR="000B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Батайской</w:t>
      </w:r>
      <w:proofErr w:type="spellEnd"/>
      <w:r w:rsidR="000B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авиашколы. Заставили взяться за руки и идти на взлетные полосы. И если бы аэродром был заминирован, погибли бы многие. За время оккупации 606 человек из Батайска и пригородов были замучены в фашистских застенках, 69 угнаны в Германию.</w:t>
      </w:r>
    </w:p>
    <w:p w:rsidR="00862033" w:rsidRDefault="00862033" w:rsidP="00862033">
      <w:pPr>
        <w:widowControl w:val="0"/>
        <w:autoSpaceDE w:val="0"/>
        <w:autoSpaceDN w:val="0"/>
        <w:adjustRightInd w:val="0"/>
        <w:ind w:left="-567" w:firstLine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декабря 1942 г. началось наступление на ростовском направлении. В январе 1943г. шли бои за освобождение сел Воронцовка,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Ново-Александровка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ночь с 5 на 6 февраля 28-я армия завязала бои за Батайск. В час ночи части 34-й гвардейской, 248-й стрелковой дивизий, 159-й отдельной стрелковой бригады ворвались в Батайск. Первыми на своем Т-34 на улицах Батайска появились танкисты И. Т. Белоусов и Л. Г. Куркин и рота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батайчанина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Склярова.  </w:t>
      </w:r>
    </w:p>
    <w:p w:rsidR="00862033" w:rsidRDefault="00862033" w:rsidP="00862033">
      <w:pPr>
        <w:widowControl w:val="0"/>
        <w:autoSpaceDE w:val="0"/>
        <w:autoSpaceDN w:val="0"/>
        <w:adjustRightInd w:val="0"/>
        <w:ind w:left="-56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пути к освобождению Батайска серьезным препятствием для наших войск являлась вражеская авиация. В связи с этим была поставлена цель: уничтожить аэродром. И в конце января прорвавшийся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аэродром подвижной отряд танкового корпуса генерала П.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уничтожил подавляющее большинство вражеской авиации. Этот отряд несколько дней сковывал немецко-фашистские части под Батайском.</w:t>
      </w:r>
    </w:p>
    <w:p w:rsidR="00862033" w:rsidRDefault="00862033" w:rsidP="00862033">
      <w:pPr>
        <w:widowControl w:val="0"/>
        <w:autoSpaceDE w:val="0"/>
        <w:autoSpaceDN w:val="0"/>
        <w:adjustRightInd w:val="0"/>
        <w:ind w:left="-56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полудню 7 февраля большая часть города была освобождена, а бойцы 159-й отдельной стрелковой бригады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Чевардов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укрепили на стене полуразрушенного здания вокзала самодельный красный флаг, возвестив, что Батайск после шестимесячной оккупации освобожден. Со слезами радости встречали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батайчане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своих освободителей. Таким образом, планы гитлеровского командования на отвод 1-й танковой армии на север через Ростов были в значительной степени сорваны.</w:t>
      </w:r>
    </w:p>
    <w:p w:rsidR="00862033" w:rsidRDefault="00862033" w:rsidP="00862033">
      <w:pPr>
        <w:widowControl w:val="0"/>
        <w:autoSpaceDE w:val="0"/>
        <w:autoSpaceDN w:val="0"/>
        <w:adjustRightInd w:val="0"/>
        <w:ind w:left="-56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победа досталась дорогой ценой – многие воины отдали свои жизни при освобождении нашего города. Все они захоронены у Вечного огня на мемориале </w:t>
      </w:r>
      <w:r w:rsidRPr="001310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Клятва поколений</w:t>
      </w:r>
      <w:r w:rsidRPr="00131070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 городе поставлен также памятник погибшим танкистам.</w:t>
      </w:r>
      <w:r w:rsidR="000B780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0B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преклоняемся перед их светлой памятью и помним об их подвиге во имя жизни будущих поколений.</w:t>
      </w:r>
    </w:p>
    <w:p w:rsidR="002845DE" w:rsidRDefault="002845DE" w:rsidP="00862033">
      <w:pPr>
        <w:widowControl w:val="0"/>
        <w:autoSpaceDE w:val="0"/>
        <w:autoSpaceDN w:val="0"/>
        <w:adjustRightInd w:val="0"/>
        <w:ind w:left="-567" w:firstLine="720"/>
        <w:rPr>
          <w:rFonts w:ascii="Times New Roman" w:hAnsi="Times New Roman" w:cs="Times New Roman"/>
          <w:sz w:val="28"/>
          <w:szCs w:val="28"/>
        </w:rPr>
      </w:pPr>
    </w:p>
    <w:p w:rsidR="002845DE" w:rsidRDefault="002845DE" w:rsidP="002845DE">
      <w:pPr>
        <w:widowControl w:val="0"/>
        <w:autoSpaceDE w:val="0"/>
        <w:autoSpaceDN w:val="0"/>
        <w:adjustRightInd w:val="0"/>
        <w:ind w:left="-56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1" name="Рисунок 1" descr="F:\Памятник воинам-танкистам - Батайск_files\06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мятник воинам-танкистам - Батайск_files\06_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033" w:rsidRDefault="00862033" w:rsidP="0086203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862033" w:rsidRPr="009703DF" w:rsidRDefault="00862033" w:rsidP="0086203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837" w:rsidRDefault="00971837" w:rsidP="0086203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71837" w:rsidRDefault="00971837" w:rsidP="001646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1837" w:rsidRDefault="00971837" w:rsidP="001646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1837" w:rsidRDefault="00971837" w:rsidP="001646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1837" w:rsidRDefault="00971837" w:rsidP="001646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1837" w:rsidRDefault="00971837" w:rsidP="001646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1837" w:rsidRDefault="00971837" w:rsidP="001646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1837" w:rsidRDefault="00971837" w:rsidP="001646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1837" w:rsidRDefault="00971837" w:rsidP="001646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1837" w:rsidRDefault="00971837" w:rsidP="001646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1837" w:rsidRDefault="00971837" w:rsidP="001646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1837" w:rsidRDefault="00971837" w:rsidP="001646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1837" w:rsidRDefault="00971837" w:rsidP="000B7809">
      <w:pPr>
        <w:rPr>
          <w:rFonts w:ascii="Times New Roman" w:hAnsi="Times New Roman" w:cs="Times New Roman"/>
          <w:b/>
          <w:sz w:val="28"/>
          <w:szCs w:val="28"/>
        </w:rPr>
      </w:pPr>
      <w:r w:rsidRPr="00C744F9">
        <w:rPr>
          <w:rFonts w:ascii="Times New Roman" w:hAnsi="Times New Roman" w:cs="Times New Roman"/>
          <w:b/>
          <w:sz w:val="36"/>
          <w:szCs w:val="36"/>
        </w:rPr>
        <w:t>Правила техники безопасности</w:t>
      </w:r>
    </w:p>
    <w:p w:rsidR="00971837" w:rsidRDefault="00971837" w:rsidP="00971837">
      <w:pPr>
        <w:rPr>
          <w:rFonts w:ascii="Times New Roman" w:hAnsi="Times New Roman" w:cs="Times New Roman"/>
          <w:sz w:val="28"/>
          <w:szCs w:val="28"/>
        </w:rPr>
      </w:pPr>
      <w:r w:rsidRPr="00C744F9">
        <w:rPr>
          <w:rFonts w:ascii="Times New Roman" w:hAnsi="Times New Roman" w:cs="Times New Roman"/>
          <w:sz w:val="28"/>
          <w:szCs w:val="28"/>
        </w:rPr>
        <w:t>ПРИ РАБОТЕ С НОЖНИЦАМИ</w:t>
      </w:r>
    </w:p>
    <w:p w:rsidR="00971837" w:rsidRDefault="00971837" w:rsidP="009718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Храни ножницы в указанном месте в определенном положении. </w:t>
      </w:r>
    </w:p>
    <w:p w:rsidR="00971837" w:rsidRDefault="00971837" w:rsidP="009718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Клади ножницы на стол так, чтобы они не выступали за край стола, кольцами к себе.</w:t>
      </w:r>
    </w:p>
    <w:p w:rsidR="00971837" w:rsidRDefault="00971837" w:rsidP="009718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внимательно следи за линией разреза.</w:t>
      </w:r>
    </w:p>
    <w:p w:rsidR="00971837" w:rsidRDefault="00971837" w:rsidP="009718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работай тупыми ножницами, с ослабленным шарнирным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креплением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резания придерживай материал рукой так, чтобы пальцы были в стороне от лезвий.</w:t>
      </w:r>
    </w:p>
    <w:p w:rsidR="00971837" w:rsidRDefault="00971837" w:rsidP="009718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держи ножницы концами вверх.</w:t>
      </w:r>
    </w:p>
    <w:p w:rsidR="00971837" w:rsidRDefault="00971837" w:rsidP="009718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 ножниц в раскрытом виде.</w:t>
      </w:r>
    </w:p>
    <w:p w:rsidR="00971837" w:rsidRDefault="00971837" w:rsidP="009718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режь ножницами на ходу.</w:t>
      </w:r>
    </w:p>
    <w:p w:rsidR="00971837" w:rsidRDefault="00971837" w:rsidP="009718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подходи к товарищу во время резания.</w:t>
      </w:r>
    </w:p>
    <w:p w:rsidR="00971837" w:rsidRDefault="00971837" w:rsidP="009718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Передавай  ножницы товарищу только в закрытом виде, кольцами вперед.</w:t>
      </w:r>
    </w:p>
    <w:p w:rsidR="00971837" w:rsidRDefault="00971837" w:rsidP="009718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играй с ножницами, не подноси их к </w:t>
      </w:r>
      <w:r w:rsidRPr="00C74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лицу, используй только по назначению.</w:t>
      </w:r>
    </w:p>
    <w:p w:rsidR="00971837" w:rsidRDefault="00971837" w:rsidP="009718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1837" w:rsidRDefault="00971837" w:rsidP="009718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КЛЕЕМ</w:t>
      </w:r>
    </w:p>
    <w:p w:rsidR="00971837" w:rsidRDefault="00971837" w:rsidP="009718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клеем пользуйся кисточкой, если это потребуется.</w:t>
      </w:r>
    </w:p>
    <w:p w:rsidR="00971837" w:rsidRDefault="00971837" w:rsidP="009718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Бери то количество клея, которое требуется для выполнения работы на данном этапе.</w:t>
      </w:r>
    </w:p>
    <w:p w:rsidR="00971837" w:rsidRDefault="00971837" w:rsidP="009718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Излишки клея убирай мягкой тряпочкой или салфеткой, осторожно прижимая ее.</w:t>
      </w:r>
    </w:p>
    <w:p w:rsidR="00971837" w:rsidRDefault="00971837" w:rsidP="009718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Кисточку и руки после работы хорошо вымой с мылом.</w:t>
      </w:r>
    </w:p>
    <w:p w:rsidR="00971837" w:rsidRDefault="00971837" w:rsidP="009718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работы должно хорошо проветриваться.</w:t>
      </w:r>
    </w:p>
    <w:p w:rsidR="00971837" w:rsidRPr="00C744F9" w:rsidRDefault="00971837" w:rsidP="00971837">
      <w:pPr>
        <w:rPr>
          <w:rFonts w:ascii="Times New Roman" w:hAnsi="Times New Roman" w:cs="Times New Roman"/>
          <w:sz w:val="28"/>
          <w:szCs w:val="28"/>
        </w:rPr>
      </w:pPr>
    </w:p>
    <w:p w:rsidR="00971837" w:rsidRDefault="00971837" w:rsidP="00971837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КАНЦЕЛЯРСКИМ НОЖОМ</w:t>
      </w:r>
    </w:p>
    <w:p w:rsidR="00971837" w:rsidRDefault="00971837" w:rsidP="009718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Выдвигай небольшую часть лезвия.</w:t>
      </w:r>
    </w:p>
    <w:p w:rsidR="00971837" w:rsidRDefault="00971837" w:rsidP="009718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44F9">
        <w:rPr>
          <w:rFonts w:ascii="Times New Roman" w:hAnsi="Times New Roman" w:cs="Times New Roman"/>
          <w:sz w:val="28"/>
          <w:szCs w:val="28"/>
        </w:rPr>
        <w:t xml:space="preserve">Работай канцелярским </w:t>
      </w:r>
      <w:r>
        <w:rPr>
          <w:rFonts w:ascii="Times New Roman" w:hAnsi="Times New Roman" w:cs="Times New Roman"/>
          <w:sz w:val="28"/>
          <w:szCs w:val="28"/>
        </w:rPr>
        <w:t>ножом на рабочей доске.</w:t>
      </w:r>
    </w:p>
    <w:p w:rsidR="00971837" w:rsidRDefault="00971837" w:rsidP="009718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разрезы, крепко держи нож одной рукой, а второй  - материал, с которым работаешь.</w:t>
      </w:r>
    </w:p>
    <w:p w:rsidR="00971837" w:rsidRDefault="00971837" w:rsidP="009718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когда нож находится в нерабочем состоянии,   лезвие должно быть спрятано внутрь.</w:t>
      </w:r>
    </w:p>
    <w:p w:rsidR="00850793" w:rsidRDefault="00850793" w:rsidP="00850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793" w:rsidRPr="00850793" w:rsidRDefault="00850793" w:rsidP="00850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793">
        <w:rPr>
          <w:rFonts w:ascii="Times New Roman" w:hAnsi="Times New Roman" w:cs="Times New Roman"/>
          <w:b/>
          <w:sz w:val="28"/>
          <w:szCs w:val="28"/>
        </w:rPr>
        <w:t>ВЫБОР МАТЕРИАЛОВ</w:t>
      </w:r>
    </w:p>
    <w:p w:rsidR="00850793" w:rsidRDefault="00850793" w:rsidP="00850793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Нашу поделку можно было сделать из древесины, фанеры, пенопласта и других материалов. Но мы решили остановиться на твердом картоне.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первых, этот материал нам давно знаком, и мы умеем с ним работать, значит не будет потерь во времени. Во- вторых, картон бывает разных цветов, поэтому изделие не надо будет красить. Ну, и последнее – картон продается в  канцелярском отделе любого магазина и стоит недорого, что тоже немало важно. Нам понадобились также  клей ПВА и клей «Дракон», самые нетоксичные.</w:t>
      </w:r>
    </w:p>
    <w:p w:rsidR="00850793" w:rsidRDefault="00850793" w:rsidP="00850793">
      <w:pPr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850793" w:rsidRPr="00850793" w:rsidRDefault="00850793" w:rsidP="00850793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793">
        <w:rPr>
          <w:rFonts w:ascii="Times New Roman" w:hAnsi="Times New Roman" w:cs="Times New Roman"/>
          <w:b/>
          <w:sz w:val="28"/>
          <w:szCs w:val="28"/>
        </w:rPr>
        <w:t>ВЫБОР ИНСТРУМЕНТОВ И ПРИСПОСОБЛЕНИЙ</w:t>
      </w:r>
    </w:p>
    <w:p w:rsidR="00850793" w:rsidRDefault="00850793" w:rsidP="00850793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изготовления нашей поделки нам понадобились следующие инструменты и приспособления:</w:t>
      </w:r>
    </w:p>
    <w:p w:rsidR="00850793" w:rsidRDefault="00850793" w:rsidP="0085079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</w:t>
      </w:r>
    </w:p>
    <w:p w:rsidR="00850793" w:rsidRDefault="00850793" w:rsidP="0085079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Чертежная бумага</w:t>
      </w:r>
    </w:p>
    <w:p w:rsidR="00850793" w:rsidRDefault="00850793" w:rsidP="0085079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</w:t>
      </w:r>
    </w:p>
    <w:p w:rsidR="00850793" w:rsidRDefault="00850793" w:rsidP="0085079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</w:t>
      </w:r>
    </w:p>
    <w:p w:rsidR="00850793" w:rsidRDefault="00850793" w:rsidP="0085079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0034">
        <w:rPr>
          <w:rFonts w:ascii="Times New Roman" w:hAnsi="Times New Roman" w:cs="Times New Roman"/>
          <w:sz w:val="28"/>
          <w:szCs w:val="28"/>
        </w:rPr>
        <w:t>Канцелярский нож</w:t>
      </w:r>
    </w:p>
    <w:p w:rsidR="00850793" w:rsidRDefault="00850793" w:rsidP="0085079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Паяльник</w:t>
      </w:r>
    </w:p>
    <w:p w:rsidR="00850793" w:rsidRDefault="00850793" w:rsidP="0085079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Плоскогубцы</w:t>
      </w:r>
    </w:p>
    <w:p w:rsidR="00850793" w:rsidRDefault="00850793" w:rsidP="00850793">
      <w:pPr>
        <w:pStyle w:val="a4"/>
        <w:ind w:left="436"/>
        <w:rPr>
          <w:rFonts w:ascii="Times New Roman" w:hAnsi="Times New Roman" w:cs="Times New Roman"/>
          <w:sz w:val="28"/>
          <w:szCs w:val="28"/>
        </w:rPr>
      </w:pPr>
    </w:p>
    <w:p w:rsidR="00850793" w:rsidRDefault="00850793" w:rsidP="00850793">
      <w:pPr>
        <w:pStyle w:val="a4"/>
        <w:ind w:left="436"/>
        <w:rPr>
          <w:rFonts w:ascii="Times New Roman" w:hAnsi="Times New Roman" w:cs="Times New Roman"/>
          <w:sz w:val="28"/>
          <w:szCs w:val="28"/>
        </w:rPr>
      </w:pPr>
    </w:p>
    <w:p w:rsidR="00850793" w:rsidRPr="00850793" w:rsidRDefault="00850793" w:rsidP="00850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793">
        <w:rPr>
          <w:rFonts w:ascii="Times New Roman" w:hAnsi="Times New Roman" w:cs="Times New Roman"/>
          <w:b/>
          <w:sz w:val="28"/>
          <w:szCs w:val="28"/>
        </w:rPr>
        <w:t>ТЕХНОЛОГИЯ  ИЗГОТОВЛЕНИЯ  ИЗДЕЛИЯ</w:t>
      </w:r>
    </w:p>
    <w:p w:rsidR="00850793" w:rsidRDefault="00850793" w:rsidP="00850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работа проходила в четыре  этапа.</w:t>
      </w:r>
    </w:p>
    <w:p w:rsidR="00850793" w:rsidRDefault="00850793" w:rsidP="00850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– развертка чертежей танка и звезды.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793" w:rsidRDefault="00850793" w:rsidP="00850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Развертку мы выполнили на чертежной бумаге, а потом вырезали ножницами  согласно фото памятника.</w:t>
      </w:r>
    </w:p>
    <w:p w:rsidR="00850793" w:rsidRDefault="00850793" w:rsidP="008507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 – вырезание деталей танка и звезды.</w:t>
      </w:r>
    </w:p>
    <w:p w:rsidR="00850793" w:rsidRDefault="00850793" w:rsidP="00850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моментом нашей работы было нанесение рисунка на твердый картон. Перед нами стояла немаловажная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аккуратно начертить и вырезать детали в точности с чертежом.</w:t>
      </w:r>
    </w:p>
    <w:p w:rsidR="00850793" w:rsidRDefault="00850793" w:rsidP="00850793">
      <w:pPr>
        <w:rPr>
          <w:rFonts w:ascii="Times New Roman" w:hAnsi="Times New Roman" w:cs="Times New Roman"/>
          <w:b/>
          <w:sz w:val="28"/>
          <w:szCs w:val="28"/>
        </w:rPr>
      </w:pPr>
    </w:p>
    <w:p w:rsidR="00850793" w:rsidRDefault="00850793" w:rsidP="00850793">
      <w:pPr>
        <w:rPr>
          <w:rFonts w:ascii="Times New Roman" w:hAnsi="Times New Roman" w:cs="Times New Roman"/>
          <w:b/>
          <w:sz w:val="28"/>
          <w:szCs w:val="28"/>
        </w:rPr>
      </w:pPr>
    </w:p>
    <w:p w:rsidR="00850793" w:rsidRDefault="00850793" w:rsidP="008507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 – склеивание деталей.</w:t>
      </w:r>
    </w:p>
    <w:p w:rsidR="00850793" w:rsidRDefault="00850793" w:rsidP="00850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Склеивать детали нужно было аккуратно, а клей использовать так, чтобы он не растекался по сторонам.</w:t>
      </w:r>
      <w:r w:rsidR="000B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Соединять детали надо правильно, нужными сторонами. После того, как мы перечертили и вырезали, получаются вот такие детали.</w:t>
      </w:r>
    </w:p>
    <w:p w:rsidR="00850793" w:rsidRDefault="00850793" w:rsidP="008507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 – выполнение электротехнических работ.</w:t>
      </w:r>
    </w:p>
    <w:p w:rsidR="00850793" w:rsidRDefault="00850793" w:rsidP="00850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работы мы выполняли, конечно, под тотальным пошаговым контролем Татьяны Ивановны, нашего руководителя. Сначала нарисовали схему для освещения аллей и звезды вечного огня, потом при</w:t>
      </w:r>
      <w:r w:rsidR="000B7809">
        <w:rPr>
          <w:rFonts w:ascii="Times New Roman" w:hAnsi="Times New Roman" w:cs="Times New Roman"/>
          <w:sz w:val="28"/>
          <w:szCs w:val="28"/>
        </w:rPr>
        <w:t>паяли нужные провода к лампо</w:t>
      </w:r>
      <w:r>
        <w:rPr>
          <w:rFonts w:ascii="Times New Roman" w:hAnsi="Times New Roman" w:cs="Times New Roman"/>
          <w:sz w:val="28"/>
          <w:szCs w:val="28"/>
        </w:rPr>
        <w:t>чкам и батарейкам. Проверили – горит!</w:t>
      </w:r>
    </w:p>
    <w:p w:rsidR="00850793" w:rsidRDefault="00850793" w:rsidP="00850793">
      <w:pPr>
        <w:rPr>
          <w:rFonts w:ascii="Times New Roman" w:hAnsi="Times New Roman" w:cs="Times New Roman"/>
          <w:sz w:val="28"/>
          <w:szCs w:val="28"/>
        </w:rPr>
      </w:pPr>
    </w:p>
    <w:p w:rsidR="00850793" w:rsidRDefault="00850793" w:rsidP="00850793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50793" w:rsidRPr="00850793" w:rsidRDefault="00850793" w:rsidP="00850793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793">
        <w:rPr>
          <w:rFonts w:ascii="Times New Roman" w:hAnsi="Times New Roman" w:cs="Times New Roman"/>
          <w:b/>
          <w:sz w:val="28"/>
          <w:szCs w:val="28"/>
        </w:rPr>
        <w:t>КОНТРОЛЬ КАЧЕСТВА</w:t>
      </w:r>
    </w:p>
    <w:p w:rsidR="00850793" w:rsidRDefault="00850793" w:rsidP="0085079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нашей поделки много преимуществ и положительных сторон. Начнем с того, что мы достигли своей цели – это хорошая копия натурального памятника. Даже фонари вдоль аллеи светятся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также,</w:t>
      </w:r>
      <w:r w:rsidR="000B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парке, где он установлен. Размер поделки оптимален, ее легко переносить в нужное место. Смотрится она замечательно!</w:t>
      </w:r>
    </w:p>
    <w:p w:rsidR="00850793" w:rsidRDefault="00850793" w:rsidP="0085079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как и у любой работы, сделанной собственноручно, есть и недостатки: кое – где видны карандашные линии, но их можно всегда закрасить. Время работы освещения ограничено, так невелик заряд батареек.</w:t>
      </w:r>
    </w:p>
    <w:p w:rsidR="00850793" w:rsidRDefault="00850793" w:rsidP="00850793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793" w:rsidRPr="00850793" w:rsidRDefault="00850793" w:rsidP="00850793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793">
        <w:rPr>
          <w:rFonts w:ascii="Times New Roman" w:hAnsi="Times New Roman" w:cs="Times New Roman"/>
          <w:b/>
          <w:sz w:val="28"/>
          <w:szCs w:val="28"/>
        </w:rPr>
        <w:t>ЭКОЛОГИЧЕСКОЕ ОБОСНОВАНИЕ</w:t>
      </w:r>
    </w:p>
    <w:p w:rsidR="009703DF" w:rsidRDefault="00850793" w:rsidP="009703D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макет, практически, - экологически чистый продукт. Эта работа сделана  в основном из картона и бумаги, которые не являются токсичными материалами. Примерно десятую часть составляют фонарики и подсветка вечного огня. И только несколько процентов – это вредные вещества, например, клей, который при высыхании выделяет характерный запах, вредный для окружающих.</w:t>
      </w:r>
    </w:p>
    <w:p w:rsidR="009703DF" w:rsidRDefault="009703DF" w:rsidP="009703DF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703DF" w:rsidRDefault="009703DF" w:rsidP="009703DF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50793" w:rsidRPr="009703DF" w:rsidRDefault="00850793" w:rsidP="009703D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САМООЦЕНКА</w:t>
      </w:r>
    </w:p>
    <w:p w:rsidR="00850793" w:rsidRDefault="00850793" w:rsidP="0085079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говорилось в начале, нам очень хотелось 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наша работа принесла пользу и понравилась нашим одноклассникам и учителям, но получилось еще больше – мы и сами получили большое удовольствие, работая над этим макетом.</w:t>
      </w:r>
      <w:r w:rsidR="000B7809">
        <w:rPr>
          <w:rFonts w:ascii="Times New Roman" w:hAnsi="Times New Roman" w:cs="Times New Roman"/>
          <w:sz w:val="28"/>
          <w:szCs w:val="28"/>
        </w:rPr>
        <w:t xml:space="preserve"> Ведь процесс работы </w:t>
      </w:r>
      <w:r>
        <w:rPr>
          <w:rFonts w:ascii="Times New Roman" w:hAnsi="Times New Roman" w:cs="Times New Roman"/>
          <w:sz w:val="28"/>
          <w:szCs w:val="28"/>
        </w:rPr>
        <w:t xml:space="preserve"> был увлекательным и познавательным: мы беседовали со старшими членами наших семей, учителем истории, мы посетили экспозицию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музея о ВО войне. Прикладная работа нам тоже понравилась, она требовала аккуратности и усидчивости, концентрации внимания, сообразительности, наконец. И благодаря этому поделка получилась! Нам можно гордиться своей работой – сказал наш руководитель.</w:t>
      </w:r>
    </w:p>
    <w:p w:rsidR="00850793" w:rsidRPr="00850793" w:rsidRDefault="00850793" w:rsidP="00850793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793" w:rsidRDefault="00850793" w:rsidP="00850793">
      <w:pPr>
        <w:rPr>
          <w:rFonts w:ascii="Times New Roman" w:hAnsi="Times New Roman" w:cs="Times New Roman"/>
          <w:sz w:val="28"/>
          <w:szCs w:val="28"/>
        </w:rPr>
      </w:pPr>
    </w:p>
    <w:p w:rsidR="00850793" w:rsidRDefault="00850793" w:rsidP="00850793">
      <w:pPr>
        <w:rPr>
          <w:rFonts w:ascii="Times New Roman" w:hAnsi="Times New Roman" w:cs="Times New Roman"/>
          <w:sz w:val="28"/>
          <w:szCs w:val="28"/>
        </w:rPr>
      </w:pPr>
    </w:p>
    <w:p w:rsidR="00850793" w:rsidRDefault="00850793" w:rsidP="00850793"/>
    <w:p w:rsidR="00850793" w:rsidRDefault="00850793" w:rsidP="00850793">
      <w:pPr>
        <w:pStyle w:val="a4"/>
        <w:ind w:left="436"/>
        <w:rPr>
          <w:rFonts w:ascii="Times New Roman" w:hAnsi="Times New Roman" w:cs="Times New Roman"/>
          <w:sz w:val="28"/>
          <w:szCs w:val="28"/>
        </w:rPr>
      </w:pPr>
    </w:p>
    <w:p w:rsidR="00850793" w:rsidRPr="00F30034" w:rsidRDefault="00850793" w:rsidP="00850793">
      <w:pPr>
        <w:pStyle w:val="a4"/>
        <w:ind w:left="436"/>
        <w:rPr>
          <w:rFonts w:ascii="Times New Roman" w:hAnsi="Times New Roman" w:cs="Times New Roman"/>
          <w:sz w:val="28"/>
          <w:szCs w:val="28"/>
        </w:rPr>
      </w:pPr>
    </w:p>
    <w:p w:rsidR="00850793" w:rsidRPr="00F30034" w:rsidRDefault="00850793" w:rsidP="00850793">
      <w:pPr>
        <w:rPr>
          <w:rFonts w:ascii="Times New Roman" w:hAnsi="Times New Roman" w:cs="Times New Roman"/>
          <w:sz w:val="28"/>
          <w:szCs w:val="28"/>
        </w:rPr>
      </w:pPr>
    </w:p>
    <w:p w:rsidR="00850793" w:rsidRPr="00F30034" w:rsidRDefault="00850793" w:rsidP="00850793">
      <w:pPr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850793" w:rsidRPr="00C744F9" w:rsidRDefault="00850793" w:rsidP="00850793">
      <w:pPr>
        <w:pStyle w:val="a4"/>
        <w:ind w:left="2160"/>
        <w:rPr>
          <w:rFonts w:ascii="Times New Roman" w:hAnsi="Times New Roman" w:cs="Times New Roman"/>
          <w:sz w:val="28"/>
          <w:szCs w:val="28"/>
        </w:rPr>
      </w:pPr>
    </w:p>
    <w:p w:rsidR="00971837" w:rsidRDefault="00971837" w:rsidP="009718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71837" w:rsidRDefault="00971837" w:rsidP="009718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1837" w:rsidRPr="00C744F9" w:rsidRDefault="00971837" w:rsidP="00971837"/>
    <w:p w:rsidR="00971837" w:rsidRDefault="00971837" w:rsidP="001646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6C7" w:rsidRDefault="001646C7" w:rsidP="00164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6C7" w:rsidRDefault="001646C7" w:rsidP="001646C7">
      <w:pPr>
        <w:framePr w:wrap="none" w:vAnchor="page" w:hAnchor="page" w:x="283" w:y="106"/>
        <w:rPr>
          <w:noProof/>
        </w:rPr>
      </w:pPr>
    </w:p>
    <w:p w:rsidR="001646C7" w:rsidRDefault="001646C7" w:rsidP="001646C7">
      <w:pPr>
        <w:framePr w:wrap="none" w:vAnchor="page" w:hAnchor="page" w:x="283" w:y="106"/>
        <w:rPr>
          <w:noProof/>
        </w:rPr>
      </w:pPr>
    </w:p>
    <w:p w:rsidR="001646C7" w:rsidRDefault="001646C7" w:rsidP="001646C7">
      <w:pPr>
        <w:spacing w:before="100" w:beforeAutospacing="1"/>
        <w:ind w:left="851" w:right="1209" w:firstLine="425"/>
      </w:pPr>
    </w:p>
    <w:p w:rsidR="001A6D51" w:rsidRDefault="001A6D51"/>
    <w:sectPr w:rsidR="001A6D51" w:rsidSect="00831FC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BE" w:rsidRDefault="00CC66BE" w:rsidP="00850793">
      <w:pPr>
        <w:spacing w:after="0" w:line="240" w:lineRule="auto"/>
      </w:pPr>
      <w:r>
        <w:separator/>
      </w:r>
    </w:p>
  </w:endnote>
  <w:endnote w:type="continuationSeparator" w:id="0">
    <w:p w:rsidR="00CC66BE" w:rsidRDefault="00CC66BE" w:rsidP="0085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020"/>
      <w:docPartObj>
        <w:docPartGallery w:val="Page Numbers (Bottom of Page)"/>
        <w:docPartUnique/>
      </w:docPartObj>
    </w:sdtPr>
    <w:sdtContent>
      <w:p w:rsidR="00850793" w:rsidRDefault="00B146D0">
        <w:pPr>
          <w:pStyle w:val="a7"/>
        </w:pPr>
        <w:fldSimple w:instr=" PAGE   \* MERGEFORMAT ">
          <w:r w:rsidR="001804CD">
            <w:rPr>
              <w:noProof/>
            </w:rPr>
            <w:t>1</w:t>
          </w:r>
        </w:fldSimple>
      </w:p>
    </w:sdtContent>
  </w:sdt>
  <w:p w:rsidR="00850793" w:rsidRDefault="008507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BE" w:rsidRDefault="00CC66BE" w:rsidP="00850793">
      <w:pPr>
        <w:spacing w:after="0" w:line="240" w:lineRule="auto"/>
      </w:pPr>
      <w:r>
        <w:separator/>
      </w:r>
    </w:p>
  </w:footnote>
  <w:footnote w:type="continuationSeparator" w:id="0">
    <w:p w:rsidR="00CC66BE" w:rsidRDefault="00CC66BE" w:rsidP="00850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06E6"/>
    <w:multiLevelType w:val="hybridMultilevel"/>
    <w:tmpl w:val="A3EC3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B9024B"/>
    <w:multiLevelType w:val="hybridMultilevel"/>
    <w:tmpl w:val="5B2ABC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804164B"/>
    <w:multiLevelType w:val="hybridMultilevel"/>
    <w:tmpl w:val="185836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843741B"/>
    <w:multiLevelType w:val="hybridMultilevel"/>
    <w:tmpl w:val="083C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6C7"/>
    <w:rsid w:val="00010CE0"/>
    <w:rsid w:val="000B7809"/>
    <w:rsid w:val="00131070"/>
    <w:rsid w:val="001646C7"/>
    <w:rsid w:val="001804CD"/>
    <w:rsid w:val="00194A14"/>
    <w:rsid w:val="001A6D51"/>
    <w:rsid w:val="001D68F3"/>
    <w:rsid w:val="002845DE"/>
    <w:rsid w:val="005E347E"/>
    <w:rsid w:val="007465B0"/>
    <w:rsid w:val="00831FCB"/>
    <w:rsid w:val="00850793"/>
    <w:rsid w:val="00862033"/>
    <w:rsid w:val="009703DF"/>
    <w:rsid w:val="00971837"/>
    <w:rsid w:val="009F045E"/>
    <w:rsid w:val="00A05294"/>
    <w:rsid w:val="00AD5414"/>
    <w:rsid w:val="00B146D0"/>
    <w:rsid w:val="00B601B5"/>
    <w:rsid w:val="00B943AC"/>
    <w:rsid w:val="00BA73D9"/>
    <w:rsid w:val="00C01538"/>
    <w:rsid w:val="00CC66BE"/>
    <w:rsid w:val="00CE7DFC"/>
    <w:rsid w:val="00CF6188"/>
    <w:rsid w:val="00D51B9B"/>
    <w:rsid w:val="00D917AA"/>
    <w:rsid w:val="00DA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6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183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5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0793"/>
  </w:style>
  <w:style w:type="paragraph" w:styleId="a7">
    <w:name w:val="footer"/>
    <w:basedOn w:val="a"/>
    <w:link w:val="a8"/>
    <w:uiPriority w:val="99"/>
    <w:unhideWhenUsed/>
    <w:rsid w:val="0085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793"/>
  </w:style>
  <w:style w:type="paragraph" w:styleId="a9">
    <w:name w:val="Balloon Text"/>
    <w:basedOn w:val="a"/>
    <w:link w:val="aa"/>
    <w:uiPriority w:val="99"/>
    <w:semiHidden/>
    <w:unhideWhenUsed/>
    <w:rsid w:val="0028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CFB37-D547-4F26-A954-E090572F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555</cp:lastModifiedBy>
  <cp:revision>19</cp:revision>
  <cp:lastPrinted>2017-03-29T09:59:00Z</cp:lastPrinted>
  <dcterms:created xsi:type="dcterms:W3CDTF">2017-03-12T18:18:00Z</dcterms:created>
  <dcterms:modified xsi:type="dcterms:W3CDTF">2017-03-29T10:17:00Z</dcterms:modified>
</cp:coreProperties>
</file>