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A" w:rsidRDefault="0034666A">
      <w:r>
        <w:rPr>
          <w:noProof/>
        </w:rPr>
        <w:pict>
          <v:rect id="_x0000_s1026" style="position:absolute;margin-left:2.7pt;margin-top:10.05pt;width:384.75pt;height:1in;z-index:251658240">
            <v:shadow on="t" opacity=".5" offset="-6pt,-6pt"/>
            <v:textbox>
              <w:txbxContent>
                <w:p w:rsidR="0034666A" w:rsidRPr="0034666A" w:rsidRDefault="0034666A" w:rsidP="0034666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  <w:r w:rsidRPr="0034666A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t>Памятка о реализации льготного питания</w:t>
                  </w:r>
                </w:p>
                <w:p w:rsidR="0034666A" w:rsidRPr="0034666A" w:rsidRDefault="0034666A" w:rsidP="0034666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  <w:r w:rsidRPr="0034666A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t>МБОУ СОШ №19 Азовского района</w:t>
                  </w:r>
                </w:p>
              </w:txbxContent>
            </v:textbox>
          </v:rect>
        </w:pict>
      </w:r>
    </w:p>
    <w:p w:rsidR="0034666A" w:rsidRPr="0034666A" w:rsidRDefault="0034666A" w:rsidP="0034666A"/>
    <w:p w:rsidR="0034666A" w:rsidRPr="0034666A" w:rsidRDefault="0034666A" w:rsidP="0034666A"/>
    <w:p w:rsidR="0034666A" w:rsidRPr="0034666A" w:rsidRDefault="0034666A" w:rsidP="0034666A"/>
    <w:p w:rsidR="0034666A" w:rsidRPr="0034666A" w:rsidRDefault="0034666A" w:rsidP="0034666A">
      <w:r>
        <w:rPr>
          <w:noProof/>
        </w:rPr>
        <w:pict>
          <v:oval id="_x0000_s1033" style="position:absolute;margin-left:55.2pt;margin-top:16.3pt;width:287.25pt;height:1in;z-index:251663360">
            <v:textbox>
              <w:txbxContent>
                <w:p w:rsidR="0034666A" w:rsidRPr="0034666A" w:rsidRDefault="0034666A" w:rsidP="0034666A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36"/>
                      <w:szCs w:val="36"/>
                    </w:rPr>
                  </w:pPr>
                  <w:r w:rsidRPr="0034666A">
                    <w:rPr>
                      <w:rFonts w:ascii="Times New Roman" w:hAnsi="Times New Roman" w:cs="Times New Roman"/>
                      <w:color w:val="00B0F0"/>
                      <w:sz w:val="36"/>
                      <w:szCs w:val="36"/>
                    </w:rPr>
                    <w:t>Кому положено льготное питание?</w:t>
                  </w:r>
                </w:p>
              </w:txbxContent>
            </v:textbox>
          </v:oval>
        </w:pict>
      </w:r>
    </w:p>
    <w:p w:rsidR="0034666A" w:rsidRDefault="0034666A" w:rsidP="0034666A"/>
    <w:p w:rsidR="0034666A" w:rsidRDefault="0034666A" w:rsidP="0034666A">
      <w:pPr>
        <w:tabs>
          <w:tab w:val="left" w:pos="1275"/>
          <w:tab w:val="left" w:pos="4125"/>
        </w:tabs>
      </w:pPr>
      <w:r>
        <w:tab/>
      </w:r>
      <w:r>
        <w:tab/>
      </w:r>
    </w:p>
    <w:p w:rsidR="0034666A" w:rsidRPr="0034666A" w:rsidRDefault="0034666A" w:rsidP="003466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6.2pt;margin-top:23.95pt;width:27.75pt;height:127.5pt;z-index:251659264" o:connectortype="straight">
            <v:stroke endarrow="block"/>
          </v:shape>
        </w:pict>
      </w:r>
      <w:r w:rsidRPr="00804EC9">
        <w:rPr>
          <w:noProof/>
          <w:color w:val="00B050"/>
        </w:rPr>
        <w:pict>
          <v:shape id="_x0000_s1029" type="#_x0000_t32" style="position:absolute;margin-left:-1.8pt;margin-top:23.95pt;width:48pt;height:138pt;flip:x;z-index:251660288" o:connectortype="straight">
            <v:stroke endarrow="block"/>
          </v:shape>
        </w:pict>
      </w:r>
    </w:p>
    <w:p w:rsidR="0034666A" w:rsidRPr="0034666A" w:rsidRDefault="0034666A" w:rsidP="0034666A">
      <w:r>
        <w:rPr>
          <w:noProof/>
        </w:rPr>
        <w:pict>
          <v:shape id="_x0000_s1030" type="#_x0000_t32" style="position:absolute;margin-left:207.45pt;margin-top:21.75pt;width:5.25pt;height:125.25pt;z-index:251661312" o:connectortype="straight">
            <v:stroke endarrow="block"/>
          </v:shape>
        </w:pict>
      </w:r>
    </w:p>
    <w:p w:rsidR="0034666A" w:rsidRPr="00804EC9" w:rsidRDefault="0034666A" w:rsidP="0034666A">
      <w:pPr>
        <w:rPr>
          <w:sz w:val="28"/>
          <w:szCs w:val="28"/>
        </w:rPr>
      </w:pPr>
    </w:p>
    <w:p w:rsidR="0034666A" w:rsidRDefault="0034666A" w:rsidP="0034666A"/>
    <w:p w:rsidR="0034666A" w:rsidRDefault="0034666A" w:rsidP="0034666A"/>
    <w:p w:rsidR="0034666A" w:rsidRPr="0034666A" w:rsidRDefault="0034666A" w:rsidP="0034666A"/>
    <w:p w:rsidR="0034666A" w:rsidRPr="0034666A" w:rsidRDefault="0034666A" w:rsidP="0034666A"/>
    <w:p w:rsidR="0034666A" w:rsidRDefault="00804EC9" w:rsidP="0034666A">
      <w:r>
        <w:rPr>
          <w:noProof/>
        </w:rPr>
        <w:pict>
          <v:roundrect id="_x0000_s1032" style="position:absolute;margin-left:-45.3pt;margin-top:16.85pt;width:123.75pt;height:97.8pt;z-index:251662336" arcsize="10923f">
            <v:textbox>
              <w:txbxContent>
                <w:p w:rsidR="0034666A" w:rsidRPr="00804EC9" w:rsidRDefault="0034666A" w:rsidP="00804EC9">
                  <w:pPr>
                    <w:jc w:val="center"/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</w:pPr>
                  <w:r w:rsidRPr="00804EC9"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  <w:t>Учащимся 1-4 классов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63.45pt;margin-top:16.85pt;width:126.75pt;height:104.55pt;z-index:251665408" arcsize="10923f">
            <v:textbox>
              <w:txbxContent>
                <w:p w:rsidR="00804EC9" w:rsidRPr="00804EC9" w:rsidRDefault="00804EC9" w:rsidP="00804EC9">
                  <w:pPr>
                    <w:jc w:val="center"/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</w:pPr>
                  <w:r w:rsidRPr="00804EC9"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  <w:t>Учащимся с ОВЗ и детям-инвалидам с ОВЗ</w:t>
                  </w:r>
                </w:p>
              </w:txbxContent>
            </v:textbox>
          </v:roundrect>
        </w:pict>
      </w:r>
    </w:p>
    <w:p w:rsidR="00AE3DB2" w:rsidRPr="0034666A" w:rsidRDefault="0034666A" w:rsidP="00804EC9">
      <w:pPr>
        <w:tabs>
          <w:tab w:val="left" w:pos="3720"/>
          <w:tab w:val="left" w:pos="8040"/>
        </w:tabs>
      </w:pPr>
      <w:r>
        <w:rPr>
          <w:noProof/>
        </w:rPr>
        <w:pict>
          <v:roundrect id="_x0000_s1034" style="position:absolute;margin-left:91.95pt;margin-top:42.4pt;width:260.25pt;height:124.05pt;z-index:251664384" arcsize="10923f">
            <v:textbox>
              <w:txbxContent>
                <w:p w:rsidR="00804EC9" w:rsidRPr="00804EC9" w:rsidRDefault="00804EC9" w:rsidP="00804EC9">
                  <w:pPr>
                    <w:jc w:val="center"/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</w:pPr>
                  <w:r w:rsidRPr="00804EC9">
                    <w:rPr>
                      <w:rFonts w:ascii="Times New Roman" w:hAnsi="Times New Roman" w:cs="Times New Roman"/>
                      <w:color w:val="FFC000"/>
                      <w:sz w:val="32"/>
                      <w:szCs w:val="32"/>
                    </w:rPr>
                    <w:t>Учащимся, проживающим в семьях со среднедушевым доходом, размер которого не превышает прожиточный минимум</w:t>
                  </w:r>
                </w:p>
              </w:txbxContent>
            </v:textbox>
          </v:roundrect>
        </w:pict>
      </w:r>
      <w:r>
        <w:tab/>
      </w:r>
      <w:r w:rsidR="00804EC9">
        <w:tab/>
      </w:r>
    </w:p>
    <w:sectPr w:rsidR="00AE3DB2" w:rsidRPr="003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6A"/>
    <w:rsid w:val="0034666A"/>
    <w:rsid w:val="00804EC9"/>
    <w:rsid w:val="00A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2022-03-23T07:26:00Z</dcterms:created>
  <dcterms:modified xsi:type="dcterms:W3CDTF">2022-03-23T07:44:00Z</dcterms:modified>
</cp:coreProperties>
</file>