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F6" w:rsidRDefault="00236AF6" w:rsidP="00236AF6">
      <w:pPr>
        <w:jc w:val="both"/>
        <w:rPr>
          <w:rFonts w:ascii="Times New Roman" w:hAnsi="Times New Roman"/>
          <w:sz w:val="24"/>
          <w:szCs w:val="24"/>
        </w:rPr>
      </w:pPr>
      <w:r w:rsidRPr="00236AF6">
        <w:rPr>
          <w:rFonts w:ascii="Times New Roman" w:hAnsi="Times New Roman"/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32.25pt" o:ole="">
            <v:imagedata r:id="rId5" o:title=""/>
          </v:shape>
          <o:OLEObject Type="Embed" ProgID="AcroExch.Document.DC" ShapeID="_x0000_i1025" DrawAspect="Content" ObjectID="_1701593463" r:id="rId6"/>
        </w:object>
      </w:r>
    </w:p>
    <w:p w:rsidR="00236AF6" w:rsidRDefault="00236AF6" w:rsidP="00236AF6">
      <w:pPr>
        <w:jc w:val="both"/>
        <w:rPr>
          <w:rFonts w:ascii="Times New Roman" w:hAnsi="Times New Roman"/>
          <w:sz w:val="24"/>
          <w:szCs w:val="24"/>
        </w:rPr>
      </w:pPr>
    </w:p>
    <w:p w:rsidR="00236AF6" w:rsidRDefault="00236AF6" w:rsidP="00236AF6">
      <w:pPr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lastRenderedPageBreak/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236AF6" w:rsidRPr="005D23F8" w:rsidRDefault="00236AF6" w:rsidP="00236AF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для проведения неотложных работ по предотвращению и устранению последствий чрезвычайных обстоятельств;</w:t>
      </w:r>
    </w:p>
    <w:p w:rsidR="00236AF6" w:rsidRPr="005D23F8" w:rsidRDefault="00236AF6" w:rsidP="00236AF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с заместителями директора и главным бухгалтером;</w:t>
      </w:r>
    </w:p>
    <w:p w:rsidR="00236AF6" w:rsidRPr="005D23F8" w:rsidRDefault="00236AF6" w:rsidP="00236AF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с лицами, обучающимися по очной форме обучения;</w:t>
      </w:r>
    </w:p>
    <w:p w:rsidR="00236AF6" w:rsidRPr="005D23F8" w:rsidRDefault="00236AF6" w:rsidP="00236AF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с лицами, поступающими на работу по совместительству.</w:t>
      </w:r>
    </w:p>
    <w:p w:rsidR="00236AF6" w:rsidRPr="005D23F8" w:rsidRDefault="00236AF6" w:rsidP="00236AF6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при заключении трудового договора в нем может быть предусмотрено условие о стажировке (испытании) работника 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— шести месяцев. При заключении трудового договора на срок от двух до шести месяцев испытание не может превышать двух недель.</w:t>
      </w:r>
    </w:p>
    <w:p w:rsidR="00236AF6" w:rsidRPr="005D23F8" w:rsidRDefault="00236AF6" w:rsidP="00236AF6">
      <w:pPr>
        <w:pStyle w:val="a3"/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Испытание не устанавливается:</w:t>
      </w:r>
    </w:p>
    <w:p w:rsidR="00236AF6" w:rsidRPr="005D23F8" w:rsidRDefault="00236AF6" w:rsidP="00236AF6">
      <w:pPr>
        <w:pStyle w:val="a3"/>
        <w:keepNext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для беременных женщин и женщин, имеющих детей в возрасте до полутора лет; несовершеннолетних лиц;</w:t>
      </w:r>
    </w:p>
    <w:p w:rsidR="00236AF6" w:rsidRPr="005D23F8" w:rsidRDefault="00236AF6" w:rsidP="00236AF6">
      <w:pPr>
        <w:pStyle w:val="a3"/>
        <w:keepNext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</w:t>
      </w:r>
    </w:p>
    <w:p w:rsidR="00236AF6" w:rsidRPr="005D23F8" w:rsidRDefault="00236AF6" w:rsidP="00236AF6">
      <w:pPr>
        <w:pStyle w:val="a3"/>
        <w:keepNext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лиц, приглашенных на работу в порядке перевода;</w:t>
      </w:r>
    </w:p>
    <w:p w:rsidR="00236AF6" w:rsidRPr="005D23F8" w:rsidRDefault="00236AF6" w:rsidP="00236AF6">
      <w:pPr>
        <w:pStyle w:val="a3"/>
        <w:keepNext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65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лиц, заключающих трудовой договор на срок до двух месяцев.</w:t>
      </w:r>
    </w:p>
    <w:p w:rsidR="00236AF6" w:rsidRPr="005D23F8" w:rsidRDefault="00236AF6" w:rsidP="00236AF6">
      <w:pPr>
        <w:pStyle w:val="a4"/>
        <w:numPr>
          <w:ilvl w:val="1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3F8">
        <w:rPr>
          <w:rFonts w:ascii="Times New Roman" w:hAnsi="Times New Roman"/>
          <w:sz w:val="24"/>
          <w:szCs w:val="24"/>
        </w:rPr>
        <w:t xml:space="preserve">При заключении трудового договора лицо, поступающее на работу в школу, предъявляет документы,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согласно ст. 65 ТК РФ</w:t>
      </w:r>
      <w:r w:rsidRPr="005D23F8">
        <w:rPr>
          <w:sz w:val="24"/>
          <w:szCs w:val="24"/>
        </w:rPr>
        <w:t xml:space="preserve">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и с учетом новых правил ведения трудовых книжек и сведений о трудовой деятельности в электронном виде, внесенных Федеральным законом от 16.12.2019 № 439-ФЗ).</w:t>
      </w:r>
      <w:proofErr w:type="gramEnd"/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трудового договора впервые трудовая книжка, за исключением случаев, если трудовая книжка на работника не ведется (согласно ФЗ от 16.12.2019 г. № 439- ФЗ) и страховое свидетельство государственного пенсионного страхования оформляются работодателем — школой.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351  Трудового кодекса РФ, при поступлении на работу, связанную с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 участием несовершеннолетних требуется предоставление справки об отсутствии судимости.</w:t>
      </w:r>
    </w:p>
    <w:p w:rsidR="00236AF6" w:rsidRPr="005D23F8" w:rsidRDefault="00236AF6" w:rsidP="00236AF6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</w:t>
      </w:r>
    </w:p>
    <w:p w:rsidR="00236AF6" w:rsidRPr="005D23F8" w:rsidRDefault="00236AF6" w:rsidP="00236AF6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 Уставом школы и коллективным договором;</w:t>
      </w:r>
    </w:p>
    <w:p w:rsidR="00236AF6" w:rsidRPr="005D23F8" w:rsidRDefault="00236AF6" w:rsidP="00236AF6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 настоящими правилами внутреннего трудового распорядка;</w:t>
      </w:r>
    </w:p>
    <w:p w:rsidR="00236AF6" w:rsidRPr="005D23F8" w:rsidRDefault="00236AF6" w:rsidP="00236AF6">
      <w:pPr>
        <w:pStyle w:val="a3"/>
        <w:keepNext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lastRenderedPageBreak/>
        <w:t>локальными нормативными актами, непосредственно связанными с трудовой деятельностью работника;</w:t>
      </w:r>
    </w:p>
    <w:p w:rsidR="00236AF6" w:rsidRPr="005D23F8" w:rsidRDefault="00236AF6" w:rsidP="00236AF6">
      <w:pPr>
        <w:pStyle w:val="a3"/>
        <w:keepNext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    Инструктаж оформляется в журнале установленного образца.</w:t>
      </w:r>
    </w:p>
    <w:p w:rsidR="00236AF6" w:rsidRPr="005D23F8" w:rsidRDefault="00236AF6" w:rsidP="00236AF6">
      <w:pPr>
        <w:pStyle w:val="a3"/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hAnsi="Times New Roman"/>
          <w:sz w:val="24"/>
          <w:szCs w:val="24"/>
        </w:rPr>
        <w:t xml:space="preserve">2.7.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Прием на работу оформляется приказом директора школы, изданным на основании заключенного трудового договора. Приказ объявляется работнику под расписку в трехдневный срок.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о приеме на работу администрация школы обязана в пятидневный срок сделать запись в трудовой книжке работника,</w:t>
      </w:r>
      <w:r w:rsidRPr="005D23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случаев, если трудовая книжка не оформляется,  в соответствии с ФЗ от 16.12.2019 г. № 439- ФЗ «О внесении изменений в Трудовой Кодекс Российской Федерации в части формирование сведений о трудовой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в электронном виде», своевременно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оформлять необходимые  сведения о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деятельности работника (ст. 65 , ст. 66 ТК РФ).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 На работающих по совместительству трудовые книжки или сведения о трудовой деятельности  также ведутся (согласно ФЗ от 16.12.2019 г. № 439- ФЗ) по основному месту работы.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 каждой записью, вносимой на основании приказа в трудовую книжку или сведения о трудовой деятельности (согласно ФЗ от 16.12.2019 г. № 439- ФЗ), администрация обязана ознакомить ее владельца под расписку в личной карточке.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hAnsi="Times New Roman"/>
          <w:sz w:val="24"/>
          <w:szCs w:val="24"/>
        </w:rPr>
        <w:t xml:space="preserve">2.9.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На каждого работника школы оформляется карточка учета установленной формы, которая хранится в школе.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Личное дело работника хранится в школе секретарем в месте, исключающем доступ других лиц, постоянно, а после увольнения —75 лет, после чего подлежит уничтожению.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D23F8">
        <w:rPr>
          <w:rFonts w:ascii="Times New Roman" w:eastAsia="Times New Roman" w:hAnsi="Times New Roman" w:cs="Times New Roman"/>
          <w:sz w:val="24"/>
          <w:szCs w:val="24"/>
        </w:rPr>
        <w:t>О приеме работника в образовательную организацию делается запись в Книге учета личного состава.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2.10. </w:t>
      </w:r>
      <w:r w:rsidRPr="005D23F8">
        <w:rPr>
          <w:rFonts w:ascii="Times New Roman" w:eastAsia="Times New Roman" w:hAnsi="Times New Roman" w:cs="Times New Roman"/>
          <w:sz w:val="24"/>
          <w:szCs w:val="24"/>
        </w:rPr>
        <w:t>Постоянный или временный перевод работника на другую работу в школе осуществляется только с его письменного согласия.</w:t>
      </w:r>
    </w:p>
    <w:p w:rsidR="00236AF6" w:rsidRPr="005D23F8" w:rsidRDefault="00236AF6" w:rsidP="00236AF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 перевода работника на другую работу в школе администрация школы обязана ознакомить его под роспись:</w:t>
      </w:r>
    </w:p>
    <w:p w:rsidR="00236AF6" w:rsidRPr="005D23F8" w:rsidRDefault="00236AF6" w:rsidP="00236AF6">
      <w:pPr>
        <w:pStyle w:val="a3"/>
        <w:keepNext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3F8">
        <w:rPr>
          <w:rFonts w:ascii="Times New Roman" w:eastAsia="Times New Roman" w:hAnsi="Times New Roman" w:cs="Times New Roman"/>
          <w:sz w:val="24"/>
          <w:szCs w:val="24"/>
        </w:rPr>
        <w:t>с локальными нормативными актами, непосредственно связанными с трудовыми обязанностями на новом месте работы;</w:t>
      </w:r>
    </w:p>
    <w:p w:rsidR="00236AF6" w:rsidRPr="005D23F8" w:rsidRDefault="00236AF6" w:rsidP="00236AF6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236AF6" w:rsidRPr="005D23F8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Без согласия работника допускается временный перевод в случаях возникновения чрезвычайных обстоятельств, в т.ч.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такого перевода определяются ст. 722 Трудового кодекса РФ (далее — ТК РФ). Отказ работника от перевода в указанных случаях является нарушением трудовой дисциплины.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hAnsi="Times New Roman"/>
          <w:sz w:val="24"/>
          <w:szCs w:val="24"/>
        </w:rPr>
        <w:t xml:space="preserve">2.11.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2.12. </w:t>
      </w:r>
      <w:r w:rsidRPr="005D23F8">
        <w:rPr>
          <w:rFonts w:ascii="Times New Roman" w:eastAsia="Times New Roman" w:hAnsi="Times New Roman"/>
          <w:sz w:val="24"/>
          <w:szCs w:val="24"/>
        </w:rPr>
        <w:t>Днем увольнения считается последний день работы.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или предоставить сведения  о трудовой деятельности (согласно ФЗ от 16.12.2019 г. № 439- ФЗ)</w:t>
      </w:r>
      <w:r w:rsidRPr="005D23F8">
        <w:rPr>
          <w:rFonts w:ascii="Times New Roman" w:eastAsia="Times New Roman" w:hAnsi="Times New Roman"/>
          <w:sz w:val="24"/>
          <w:szCs w:val="24"/>
        </w:rPr>
        <w:t xml:space="preserve">, а также произвести с ним окончательный расчет.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 письменному заявлению работника работодатель обязан выдать ему заверенные надлежащим образом копии документов, связанные с работой</w:t>
      </w:r>
      <w:r w:rsidRPr="005D23F8">
        <w:rPr>
          <w:rFonts w:ascii="Times New Roman" w:eastAsia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Записи о причинах увольнения в трудовую книжку,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Pr="005D23F8">
        <w:rPr>
          <w:sz w:val="24"/>
          <w:szCs w:val="24"/>
        </w:rPr>
        <w:t xml:space="preserve">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сведений  о трудовой деятельности (согласно ФЗ от 16.12.2019 г. № 439- ФЗ),</w:t>
      </w:r>
      <w:r w:rsidRPr="005D23F8">
        <w:rPr>
          <w:rFonts w:ascii="Times New Roman" w:eastAsia="Times New Roman" w:hAnsi="Times New Roman"/>
          <w:sz w:val="24"/>
          <w:szCs w:val="24"/>
        </w:rPr>
        <w:t xml:space="preserve"> должны производиться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23F8">
        <w:rPr>
          <w:rFonts w:ascii="Times New Roman" w:eastAsia="Times New Roman" w:hAnsi="Times New Roman"/>
          <w:sz w:val="24"/>
          <w:szCs w:val="24"/>
        </w:rPr>
        <w:t xml:space="preserve">точном соответствии с формулировками ТК РФ со ссылкой на соответствующую статью,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часть статьи и пункт</w:t>
      </w:r>
      <w:r w:rsidRPr="005D23F8">
        <w:rPr>
          <w:rFonts w:ascii="Times New Roman" w:eastAsia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2.13.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 учитывается в соответствии с настоящим Кодексом, иными федеральными законами, если по определенным профессиям, должностям предусмотрено  предоставление компенсаций и льгот, либо наличие ограничений. Наименование этих должностей, профессий или специальностей и квалификационные требованиям к ним должны соответствовать наименованиям и требованиям, указанным в Квалификационных справочниках, утверждаемых в порядке устанавливаемых Правительством Российской Федерации, или соответствующим положениям профессиональных стандартов (статья 57 ТК РФ)</w:t>
      </w:r>
      <w:r w:rsidRPr="005D23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Основные права и обязанности работников.</w:t>
      </w:r>
    </w:p>
    <w:p w:rsidR="00236AF6" w:rsidRPr="005D23F8" w:rsidRDefault="00236AF6" w:rsidP="00236AF6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3F8">
        <w:rPr>
          <w:rFonts w:ascii="Times New Roman" w:hAnsi="Times New Roman"/>
          <w:sz w:val="24"/>
          <w:szCs w:val="24"/>
        </w:rPr>
        <w:t xml:space="preserve">Работник школы имеет права и несет обязанности,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proofErr w:type="gramEnd"/>
    </w:p>
    <w:p w:rsidR="00236AF6" w:rsidRPr="005D23F8" w:rsidRDefault="00236AF6" w:rsidP="00236AF6">
      <w:pPr>
        <w:pStyle w:val="a4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3.2.Работник школы имеет право </w:t>
      </w:r>
      <w:proofErr w:type="gramStart"/>
      <w:r w:rsidRPr="005D23F8">
        <w:rPr>
          <w:rFonts w:ascii="Times New Roman" w:hAnsi="Times New Roman"/>
          <w:sz w:val="24"/>
          <w:szCs w:val="24"/>
        </w:rPr>
        <w:t>на</w:t>
      </w:r>
      <w:proofErr w:type="gramEnd"/>
      <w:r w:rsidRPr="005D23F8">
        <w:rPr>
          <w:rFonts w:ascii="Times New Roman" w:hAnsi="Times New Roman"/>
          <w:sz w:val="24"/>
          <w:szCs w:val="24"/>
        </w:rPr>
        <w:t>:</w:t>
      </w:r>
    </w:p>
    <w:p w:rsidR="00236AF6" w:rsidRPr="005D23F8" w:rsidRDefault="00236AF6" w:rsidP="00236AF6">
      <w:pPr>
        <w:pStyle w:val="a4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Предоставление ему работы, обусловленной трудовым договором;</w:t>
      </w:r>
    </w:p>
    <w:p w:rsidR="00236AF6" w:rsidRPr="005D23F8" w:rsidRDefault="00236AF6" w:rsidP="00236AF6">
      <w:pPr>
        <w:pStyle w:val="a4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Своевременную и в полном объеме выплату заработной платы, исчисляемой в соответствии с применяемой в школе системой оплаты труда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продолжительности и, для педагогических работников, длительного отпуска продолжительностью до одного года в установленном порядке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Полную и достоверную информацию об условиях труда и требованиях охраны труда на рабочем месте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подготовку, переподготовку и повышение квалификации в установленном порядке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Объединение, включая право на создание профсоюзов;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Участие в управлении школой в формах, предусмотренных трудовым законодательством и Уставом школы, участие в разработке и принятии Устава школы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Защиту своих трудовых прав и законных интересов всеми не запрещенными законом способами;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Возмещение вреда, причиненного в связи с исполнением  трудовых обязанностей;</w:t>
      </w:r>
    </w:p>
    <w:p w:rsidR="00236AF6" w:rsidRPr="005D23F8" w:rsidRDefault="00236AF6" w:rsidP="00236AF6">
      <w:pPr>
        <w:pStyle w:val="a4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Обязательное социальное страхование в порядке и случаях, предусмотренных законодательством.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3.3.Работник школы обязан:</w:t>
      </w:r>
    </w:p>
    <w:p w:rsidR="00236AF6" w:rsidRPr="005D23F8" w:rsidRDefault="00236AF6" w:rsidP="00236AF6">
      <w:pPr>
        <w:pStyle w:val="a4"/>
        <w:numPr>
          <w:ilvl w:val="2"/>
          <w:numId w:val="8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РФ «Об образовании в Российской Федерации»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numPr>
          <w:ilvl w:val="2"/>
          <w:numId w:val="8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Соблюдать трудовую дисциплину, работать честно, своевременно и точно исполнять распоряжения руководителя;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3.3.3.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3.3.4. Принимать активные меры по устранению причин и условий, нарушающих нормальную деятельность школы;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3.3.5. Содержать рабочее оборудование и приспособления в исправном состоянии, поддерживать чистоту на рабочем месте;</w:t>
      </w:r>
    </w:p>
    <w:p w:rsidR="00236AF6" w:rsidRPr="005D23F8" w:rsidRDefault="00236AF6" w:rsidP="00236AF6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3.3.6. Соблюдать установленный порядок хранения материальных ценностей и документов;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3.3.7. Эффективно использовать учебное оборудование, экономно и рационально использовать расходные материалы, электроэнергию, и другие материальные ресурсы;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3.3.8.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3.3.9.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3.3.10.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повышать свой теоретический и культурный уровень, деловую квалификацию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3.3.11.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Достойно вести себя на работе, в быту и в общественных местах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3.3.12.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3.4.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— незамедлительно оказывать посильную помощь пострадавшим;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всех травмах и несчастных случаях — при первой возможности сообщать администрации школы.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3.5.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Основные  права и обязанности работодателя (школы).</w:t>
      </w:r>
    </w:p>
    <w:p w:rsidR="00236AF6" w:rsidRPr="005D23F8" w:rsidRDefault="00236AF6" w:rsidP="00236AF6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4.1. Работодатель в лице директора или уполномоченных им должностных лиц (администрации) имеет право: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4.1.1. 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4.1.2. Поощрять работников за добросовестный эффективный труд;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4.1.3. 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4.1.4. Привлекать работников к дисциплинарной и материальной ответственности в установленном порядке;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4.1.5. Принимать локальные нормативные акты и индивидуальные акты школы в порядке, установленном Уставом школы.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4.2. Работодатель в лице директора школы и его администрации обязан: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4.2.1.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4.2.2.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Предоставлять работникам работу, обусловленную трудовым договором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4.2.4.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4.2.5.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4.2.6.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выполнением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4.2.7. 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4.2.8.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4.2.9.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4.2.10. Обеспечивать систематическое повышение работниками школы теоретического уровня и деловой квалификации;  проводить в установленные сроки  аттестацию педагогических работников, создавать условия для совмещения работы с обучением работника в образовательных учреждениях;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4.2.11.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lastRenderedPageBreak/>
        <w:t xml:space="preserve">4.2.12. Создавать условия, обеспечивающие охрану жизни и </w:t>
      </w:r>
      <w:proofErr w:type="gramStart"/>
      <w:r w:rsidRPr="005D23F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5D23F8">
        <w:rPr>
          <w:rFonts w:ascii="Times New Roman" w:hAnsi="Times New Roman"/>
          <w:sz w:val="24"/>
          <w:szCs w:val="24"/>
        </w:rPr>
        <w:t xml:space="preserve"> обучающихся и работников школы, контролировать знание и соблюдение обучающимися и работниками  всех требований инструкций и правил по технике безопасности, производственной санитарии и гигиене, пожарной безопасности;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4.2.13. Обеспечивать сохранность имущества сотрудников и обучающихся;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4.2.14.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обязанностей, организовать горячее питание обучающихся и сотрудников школы</w:t>
      </w:r>
      <w:r w:rsidRPr="005D23F8">
        <w:rPr>
          <w:rFonts w:ascii="Times New Roman" w:hAnsi="Times New Roman"/>
          <w:sz w:val="24"/>
          <w:szCs w:val="24"/>
        </w:rPr>
        <w:t>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4.2.15.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4.3.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и его администрация обязаны принимать все необходимые меры по обеспечению в школе и на ее территории безопасных условий для жизни и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во время их нахождения в помещениях и на территории школы, а также за пределами ее территории во время участия в мероприятиях, проводимых школой или с ее участием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5. Рабочее время и его использование.</w:t>
      </w: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5.1. Режим работы школы определяется Уставом школы, Коллективным договором и обеспечивается соответствующими приказами (распоряжениями) директора школы. 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Для работников школы устанавливается пятидневная рабочая неделя. Для отдельных работников в соответствии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D23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</w:rPr>
        <w:t>индивидуальными</w:t>
      </w:r>
      <w:proofErr w:type="gramEnd"/>
      <w:r w:rsidRPr="005D23F8">
        <w:rPr>
          <w:rFonts w:ascii="Times New Roman" w:eastAsia="Times New Roman" w:hAnsi="Times New Roman"/>
          <w:sz w:val="24"/>
          <w:szCs w:val="24"/>
        </w:rPr>
        <w:t xml:space="preserve"> графиком и планом работы воскресенье является рабочим днем, выходной день устанавливается для них в другой день недели согласно графику.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школы устанавливается пятидневная неделя для обязательных занятий.</w:t>
      </w:r>
      <w:proofErr w:type="gramEnd"/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Время начала и окончания работы школы устанавливается в зависимости  от количества смен приказом директора школы по согласованию с местными органами самоуправления.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5D23F8">
        <w:rPr>
          <w:rFonts w:ascii="Times New Roman" w:hAnsi="Times New Roman"/>
          <w:sz w:val="24"/>
          <w:szCs w:val="24"/>
        </w:rPr>
        <w:t>для</w:t>
      </w:r>
      <w:proofErr w:type="gramEnd"/>
      <w:r w:rsidRPr="005D23F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5.3. Рабочее время педагогических работников определяется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учет рабочего времени педагогических работников.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45 минут устанавливается только для учета занятий обучающихся; пересчета количества занятий в астрономические часы рабочего времени педагога не производится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5.4. Рабочий день учителя начинается за 15 минут до начала его уроков. Урок начинается со вторым сигналом (звонком)  о его начале, прекращается звонком, извещающим о его окончании. После начала урока и до  его окончания учитель  и обучающиеся должны находиться в учебном помещении. Учитель не имеет права оставлять обучающихся без надзора в период учебных занятий, а в случаях, установленных приказом директора школы, и в перерывах между занятиями 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Pr="005D23F8">
        <w:rPr>
          <w:rFonts w:ascii="Times New Roman" w:eastAsia="Times New Roman" w:hAnsi="Times New Roman"/>
          <w:sz w:val="24"/>
          <w:szCs w:val="24"/>
        </w:rPr>
        <w:t xml:space="preserve">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</w:rPr>
        <w:t>которое</w:t>
      </w:r>
      <w:proofErr w:type="gramEnd"/>
      <w:r w:rsidRPr="005D23F8">
        <w:rPr>
          <w:rFonts w:ascii="Times New Roman" w:eastAsia="Times New Roman" w:hAnsi="Times New Roman"/>
          <w:sz w:val="24"/>
          <w:szCs w:val="24"/>
        </w:rPr>
        <w:t xml:space="preserve"> становится приложением к трудовому договору.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 xml:space="preserve"> 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случаев, подпадающих под условия, предусмотренные ст. 74 ТК РФ)</w:t>
      </w:r>
      <w:r w:rsidRPr="005D23F8">
        <w:rPr>
          <w:rFonts w:ascii="Times New Roman" w:hAnsi="Times New Roman"/>
          <w:sz w:val="24"/>
          <w:szCs w:val="24"/>
        </w:rPr>
        <w:t xml:space="preserve">. 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5.6.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один месяц до введения его в действие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5.7. Работа в праздничные  и выходные дни запрещается.</w:t>
      </w:r>
    </w:p>
    <w:p w:rsidR="00236AF6" w:rsidRPr="005D23F8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D23F8">
        <w:rPr>
          <w:rFonts w:ascii="Times New Roman" w:hAnsi="Times New Roman"/>
          <w:sz w:val="24"/>
          <w:szCs w:val="24"/>
        </w:rPr>
        <w:t>Привлечение отдельных работников школы (учителей, воспитателей и др.) к дежурству и к некоторым видам  работ в выходные и праздничные дни допускается исключительных  и заранее непредвиденных случаях, предусмотренных законодательством (ст.113 ТК РФ), с их письменного согласия.</w:t>
      </w:r>
      <w:proofErr w:type="gramEnd"/>
      <w:r w:rsidRPr="005D23F8">
        <w:rPr>
          <w:rFonts w:ascii="Times New Roman" w:hAnsi="Times New Roman"/>
          <w:sz w:val="24"/>
          <w:szCs w:val="24"/>
        </w:rPr>
        <w:t xml:space="preserve">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</w:t>
      </w:r>
      <w:r w:rsidRPr="005D23F8">
        <w:rPr>
          <w:rFonts w:ascii="Times New Roman" w:hAnsi="Times New Roman"/>
          <w:sz w:val="24"/>
          <w:szCs w:val="24"/>
        </w:rPr>
        <w:t>Дни отдыха за дежурство или работу в выходные и праздничные дни либо компенсация предоставляются в порядке, предусмотренном ТК РФ или в каникулярное время, не совпадающее с очередным отпуском.</w:t>
      </w:r>
    </w:p>
    <w:p w:rsidR="00236AF6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Не привлекаются к сверхурочным работам, работа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236AF6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Работникам, которым графиком работы установлен выходной день не в воскресенье, а в другой день недели, запрещается работа в их выходной день.</w:t>
      </w:r>
    </w:p>
    <w:p w:rsidR="00236AF6" w:rsidRPr="00495DEF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5.8. Администрация привлекает педагогических работников к дежурству по школе.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5.9.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характера выполняемой работы работа в каникулярный 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lastRenderedPageBreak/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Графики работы в период каникул устанавливаются приказом директора школы не </w:t>
      </w:r>
      <w:proofErr w:type="gramStart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две недели до начала каникул. В период каникул допускается суммирование рабочего времени согласно графику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5.10.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школьных методических объединений учителей и воспитателей проводятся не чаще двух раз в учебную четверть. </w:t>
      </w:r>
      <w:r w:rsidRPr="005D23F8">
        <w:rPr>
          <w:rFonts w:ascii="Times New Roman" w:hAnsi="Times New Roman"/>
          <w:sz w:val="24"/>
          <w:szCs w:val="24"/>
        </w:rPr>
        <w:t>Общие родительские собрания созываются не реже одного раза в год, классные  -  не реже четырех раз в год.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5.11. Общие собрания коллектива работников,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 - 1,5 часа, собрания обучающихся – 1 час, занятия кружков.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5.12. Педагогическим и другим работникам школы запрещается:</w:t>
      </w:r>
    </w:p>
    <w:p w:rsidR="00236AF6" w:rsidRPr="005D23F8" w:rsidRDefault="00236AF6" w:rsidP="00236AF6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изменять по своему усмотрению расписания уроков (занятий);</w:t>
      </w:r>
    </w:p>
    <w:p w:rsidR="00236AF6" w:rsidRPr="005D23F8" w:rsidRDefault="00236AF6" w:rsidP="00236AF6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отменять, удлинять или сокращать продолжительность уроков и перерывов между ними;</w:t>
      </w:r>
    </w:p>
    <w:p w:rsidR="00236AF6" w:rsidRPr="005D23F8" w:rsidRDefault="00236AF6" w:rsidP="00236AF6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удалять обучающихся с уроков (занятий) без предварительного уведомления администрации школы; </w:t>
      </w:r>
    </w:p>
    <w:p w:rsidR="00236AF6" w:rsidRPr="005D23F8" w:rsidRDefault="00236AF6" w:rsidP="00236AF6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отвлекать коллег от выполнения их функциональных обязанностей.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Обучающихся в 1-7-х классах школы запрещается отпускать с уроков по их просьбе без обеспечения сопровождения и надлежащего надзора.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5.13. </w:t>
      </w:r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Женщины, работающие в сельской местности, имеют право  на установление  сокращенной 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</w:t>
      </w:r>
      <w:proofErr w:type="gramStart"/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При этом заработная плата выплачивается в том же размере, что и при полной рабочей неделе (ст. 263.1.</w:t>
      </w:r>
      <w:proofErr w:type="gramEnd"/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ТК РФ)</w:t>
      </w:r>
      <w:r w:rsidRPr="005D23F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6. Время отдыха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6.1. Очередность  предоставления ежегодных оплачиваемых отпусков определяется графиком отпусков,  который 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позднее, чем за две недели до наступления календарного года и доводится до сведения работников.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6.2. Неоплачиваемые  отпуска предоставляются в течение учебного года по соглашению  работника с администрацией. Их общий срок не должен превышать, как правило, длительности рабочего отпуска.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Краткосрочные неоплачиваемые  отпуска администрация обязана предоставить в связи с регистрацией брака работника, рождением ребенка и в случае  смерти близких родственников продолжительностью до 5 календарных дней.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Женщины, работающие в сельской местности, имеют право на предоставление по их письменному заявлению одного дополнительного выходного дня в месяц без сохранения заработной платы; (ст. 263.1.</w:t>
      </w:r>
      <w:proofErr w:type="gramEnd"/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D23F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ТК РФ).</w:t>
      </w:r>
      <w:proofErr w:type="gramEnd"/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7. Поощрения за успехи, качественную и результативную работу</w:t>
      </w: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7.1. За качественное выполнение трудовых обязанностей, достижение успехов в обучении и воспитании  детей, осуществление инновационной деятельности и другие достижения в работе применяются следующие поощрения:</w:t>
      </w:r>
    </w:p>
    <w:p w:rsidR="00236AF6" w:rsidRPr="005D23F8" w:rsidRDefault="00236AF6" w:rsidP="00236AF6">
      <w:pPr>
        <w:pStyle w:val="a4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236AF6" w:rsidRPr="005D23F8" w:rsidRDefault="00236AF6" w:rsidP="00236AF6">
      <w:pPr>
        <w:pStyle w:val="a4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выдача премии;</w:t>
      </w:r>
    </w:p>
    <w:p w:rsidR="00236AF6" w:rsidRPr="005D23F8" w:rsidRDefault="00236AF6" w:rsidP="00236AF6">
      <w:pPr>
        <w:pStyle w:val="a4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награждение почетными грамотами;</w:t>
      </w:r>
    </w:p>
    <w:p w:rsidR="00236AF6" w:rsidRPr="005D23F8" w:rsidRDefault="00236AF6" w:rsidP="00236AF6">
      <w:pPr>
        <w:pStyle w:val="a4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награждение ценными подарками.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7.2.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Поощрения объявляются в приказе директора школы, доводятся до сведения всего коллектива школы и заносятся в трудовую книжку работника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7.3.  За особые трудовые заслуги работники школы  представляются  в вышестоящие органы к награждению орденами, медалями, к присвоению почетных званий, а также  знаками отличия и грамотами, установленными для работников образования законодательством.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7.4.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производится на основании объективных показателей результативности их работы решением Совета школы, принимаемым по представлению директора школы.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F8">
        <w:rPr>
          <w:rFonts w:ascii="Times New Roman" w:hAnsi="Times New Roman"/>
          <w:sz w:val="24"/>
          <w:szCs w:val="24"/>
        </w:rPr>
        <w:t xml:space="preserve">7.5.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Работникам, успешно и добросовестно выполняющим свои трудовые обязанности, предоставляются преимущества в области социально-культурного и жилищно-бытового обслуживания (путевки в санатории, дома отдыха, улучшение жилищных условий и т. д.).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7.6. Руководителю МБОУ предусматривать различные мероприятия для нематериального стимулирования педагогических работников по осуществлению функций классного руководства в соответствии с методическими рекомендациями Министерства просвещения Российской Федерации и Профсоюза работников  народного образования РФ на 2020-2022 г. г.</w:t>
      </w:r>
    </w:p>
    <w:p w:rsidR="00236AF6" w:rsidRPr="005D23F8" w:rsidRDefault="00236AF6" w:rsidP="00236A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8. Ответственность за нарушение трудовой дисциплины</w:t>
      </w: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8.1.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Нарушение трудовой дисциплины, т.е.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  <w:r w:rsidRPr="005D23F8">
        <w:rPr>
          <w:rFonts w:ascii="Times New Roman" w:hAnsi="Times New Roman"/>
          <w:sz w:val="24"/>
          <w:szCs w:val="24"/>
        </w:rPr>
        <w:t xml:space="preserve"> 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8.2. За нарушение трудовой дисциплины администрация школы применяет следующие дисциплинарные взыскания:</w:t>
      </w:r>
    </w:p>
    <w:p w:rsidR="00236AF6" w:rsidRPr="005D23F8" w:rsidRDefault="00236AF6" w:rsidP="00236AF6">
      <w:pPr>
        <w:pStyle w:val="a4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а) замечание;</w:t>
      </w:r>
    </w:p>
    <w:p w:rsidR="00236AF6" w:rsidRPr="005D23F8" w:rsidRDefault="00236AF6" w:rsidP="00236AF6">
      <w:pPr>
        <w:pStyle w:val="a4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б) выговор;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в) увольнение по соответствующим основаниям, предусмотренным ст.81 и п.1 ст.336 ТК РФ.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8.3.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lastRenderedPageBreak/>
        <w:t xml:space="preserve">8.4. </w:t>
      </w:r>
      <w:r w:rsidRPr="005D23F8">
        <w:rPr>
          <w:rFonts w:ascii="Times New Roman" w:eastAsia="Times New Roman" w:hAnsi="Times New Roman"/>
          <w:sz w:val="24"/>
          <w:szCs w:val="24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</w:t>
      </w:r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8.5.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8.6.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8.7. </w:t>
      </w:r>
      <w:r w:rsidRPr="005D23F8">
        <w:rPr>
          <w:rFonts w:ascii="Times New Roman" w:eastAsia="Times New Roman" w:hAnsi="Times New Roman"/>
          <w:sz w:val="24"/>
          <w:szCs w:val="24"/>
          <w:lang w:eastAsia="ru-RU"/>
        </w:rPr>
        <w:t>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обучающихся.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8.8.   </w:t>
      </w:r>
      <w:r w:rsidRPr="005D23F8">
        <w:rPr>
          <w:rFonts w:ascii="Times New Roman" w:eastAsia="Times New Roman" w:hAnsi="Times New Roman"/>
          <w:sz w:val="24"/>
          <w:szCs w:val="24"/>
        </w:rPr>
        <w:t>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236AF6" w:rsidRPr="005D23F8" w:rsidRDefault="00236AF6" w:rsidP="00236A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23F8">
        <w:rPr>
          <w:rFonts w:ascii="Times New Roman" w:eastAsia="Times New Roman" w:hAnsi="Times New Roman"/>
          <w:sz w:val="24"/>
          <w:szCs w:val="24"/>
        </w:rPr>
        <w:t>В течение срока действия дисциплинарного взыскания меры поощрения, указанные в пп. 7.1, 7.2, 7.3 и 7.5 настоящих правил, к работнику не применяются.</w:t>
      </w:r>
    </w:p>
    <w:p w:rsidR="00236AF6" w:rsidRPr="005D23F8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23F8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36AF6" w:rsidRPr="005D23F8" w:rsidRDefault="00236AF6" w:rsidP="00236A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>9.1. 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</w:p>
    <w:p w:rsidR="00236AF6" w:rsidRPr="005D23F8" w:rsidRDefault="00236AF6" w:rsidP="00236AF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D23F8">
        <w:rPr>
          <w:rFonts w:ascii="Times New Roman" w:hAnsi="Times New Roman"/>
          <w:sz w:val="24"/>
          <w:szCs w:val="24"/>
        </w:rPr>
        <w:t xml:space="preserve">9.2. С настоящими правилами должен быть ознакомлен вновь поступающий </w:t>
      </w:r>
      <w:proofErr w:type="gramStart"/>
      <w:r w:rsidRPr="005D23F8">
        <w:rPr>
          <w:rFonts w:ascii="Times New Roman" w:hAnsi="Times New Roman"/>
          <w:sz w:val="24"/>
          <w:szCs w:val="24"/>
        </w:rPr>
        <w:t>на работу в школу работник под расписку до начала выполнения его трудовых обязанностей в школе</w:t>
      </w:r>
      <w:proofErr w:type="gramEnd"/>
      <w:r w:rsidRPr="005D23F8">
        <w:rPr>
          <w:rFonts w:ascii="Times New Roman" w:hAnsi="Times New Roman"/>
          <w:sz w:val="24"/>
          <w:szCs w:val="24"/>
        </w:rPr>
        <w:t>.</w:t>
      </w:r>
    </w:p>
    <w:p w:rsidR="00236AF6" w:rsidRPr="005D23F8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6AF6" w:rsidRPr="005D23F8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6AF6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6AF6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6AF6" w:rsidRDefault="00236AF6" w:rsidP="00236A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7E53" w:rsidRDefault="00F77E53"/>
    <w:sectPr w:rsidR="00F7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8E3"/>
    <w:multiLevelType w:val="hybridMultilevel"/>
    <w:tmpl w:val="517A1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40A3A"/>
    <w:multiLevelType w:val="hybridMultilevel"/>
    <w:tmpl w:val="1C7C44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DC782E"/>
    <w:multiLevelType w:val="multilevel"/>
    <w:tmpl w:val="7B74A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A546D66"/>
    <w:multiLevelType w:val="multilevel"/>
    <w:tmpl w:val="6B44842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0C0A26"/>
    <w:multiLevelType w:val="hybridMultilevel"/>
    <w:tmpl w:val="B36CE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81051"/>
    <w:multiLevelType w:val="hybridMultilevel"/>
    <w:tmpl w:val="3FC6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A95500"/>
    <w:multiLevelType w:val="multilevel"/>
    <w:tmpl w:val="596052E8"/>
    <w:lvl w:ilvl="0">
      <w:start w:val="3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7">
    <w:nsid w:val="4F12186F"/>
    <w:multiLevelType w:val="multilevel"/>
    <w:tmpl w:val="0C36C7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546E10"/>
    <w:multiLevelType w:val="hybridMultilevel"/>
    <w:tmpl w:val="56F0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2F4B1C"/>
    <w:multiLevelType w:val="hybridMultilevel"/>
    <w:tmpl w:val="7728B0B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236AF6"/>
    <w:rsid w:val="00236AF6"/>
    <w:rsid w:val="00F7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F6"/>
    <w:pPr>
      <w:ind w:left="720"/>
      <w:contextualSpacing/>
    </w:pPr>
  </w:style>
  <w:style w:type="paragraph" w:styleId="a4">
    <w:name w:val="No Spacing"/>
    <w:qFormat/>
    <w:rsid w:val="00236A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4582</Words>
  <Characters>26122</Characters>
  <Application>Microsoft Office Word</Application>
  <DocSecurity>0</DocSecurity>
  <Lines>217</Lines>
  <Paragraphs>61</Paragraphs>
  <ScaleCrop>false</ScaleCrop>
  <Company/>
  <LinksUpToDate>false</LinksUpToDate>
  <CharactersWithSpaces>30643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2021-12-21T10:03:00Z</dcterms:created>
  <dcterms:modified xsi:type="dcterms:W3CDTF">2021-12-21T10:05:00Z</dcterms:modified>
</cp:coreProperties>
</file>