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C" w:rsidRDefault="00CB7C9C" w:rsidP="00CB7C9C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B7C9C" w:rsidRDefault="00CB7C9C" w:rsidP="00CB7C9C">
      <w:pPr>
        <w:ind w:firstLine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CB7C9C" w:rsidRPr="009D6959" w:rsidRDefault="00CB7C9C" w:rsidP="00CB7C9C">
      <w:pPr>
        <w:ind w:firstLine="9923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Pr="009D6959">
        <w:rPr>
          <w:sz w:val="24"/>
          <w:szCs w:val="24"/>
          <w:u w:val="single"/>
        </w:rPr>
        <w:t>20.</w:t>
      </w:r>
      <w:r>
        <w:rPr>
          <w:sz w:val="24"/>
          <w:szCs w:val="24"/>
          <w:u w:val="single"/>
        </w:rPr>
        <w:t xml:space="preserve">11.2015  </w:t>
      </w:r>
      <w:r w:rsidRPr="009D6959">
        <w:rPr>
          <w:sz w:val="24"/>
          <w:szCs w:val="24"/>
          <w:u w:val="single"/>
        </w:rPr>
        <w:t>№ 24/4.3 – 7097/м</w:t>
      </w:r>
    </w:p>
    <w:p w:rsidR="00CB7C9C" w:rsidRDefault="00CB7C9C" w:rsidP="00CB7C9C">
      <w:pPr>
        <w:jc w:val="right"/>
        <w:rPr>
          <w:sz w:val="24"/>
          <w:szCs w:val="24"/>
        </w:rPr>
      </w:pPr>
    </w:p>
    <w:p w:rsidR="00CB7C9C" w:rsidRDefault="00CB7C9C" w:rsidP="00CB7C9C">
      <w:pPr>
        <w:jc w:val="right"/>
        <w:rPr>
          <w:sz w:val="24"/>
          <w:szCs w:val="24"/>
        </w:rPr>
      </w:pPr>
    </w:p>
    <w:p w:rsidR="00CB7C9C" w:rsidRDefault="00CB7C9C" w:rsidP="00CB7C9C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CB7C9C" w:rsidRDefault="00CB7C9C" w:rsidP="00CB7C9C">
      <w:pPr>
        <w:jc w:val="center"/>
        <w:rPr>
          <w:sz w:val="28"/>
        </w:rPr>
      </w:pPr>
      <w:r>
        <w:rPr>
          <w:sz w:val="28"/>
        </w:rPr>
        <w:t xml:space="preserve">об официальных сайтах в информационно-телекоммуникационной сети «Интернет» образовательных организаций высшего </w:t>
      </w:r>
      <w:proofErr w:type="spellStart"/>
      <w:r>
        <w:rPr>
          <w:sz w:val="28"/>
        </w:rPr>
        <w:t>образованияи</w:t>
      </w:r>
      <w:proofErr w:type="spellEnd"/>
      <w:r>
        <w:rPr>
          <w:sz w:val="28"/>
        </w:rPr>
        <w:t xml:space="preserve"> их электронных ссылках,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</w:p>
    <w:p w:rsidR="00CB7C9C" w:rsidRPr="00E43E58" w:rsidRDefault="00CB7C9C" w:rsidP="00CB7C9C">
      <w:pPr>
        <w:jc w:val="center"/>
        <w:rPr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817"/>
        <w:gridCol w:w="4486"/>
        <w:gridCol w:w="10256"/>
      </w:tblGrid>
      <w:tr w:rsidR="00CB7C9C" w:rsidRPr="00E43E58" w:rsidTr="008D3D99">
        <w:tc>
          <w:tcPr>
            <w:tcW w:w="817" w:type="dxa"/>
            <w:vAlign w:val="center"/>
          </w:tcPr>
          <w:p w:rsidR="00CB7C9C" w:rsidRPr="00E43E58" w:rsidRDefault="00CB7C9C" w:rsidP="008D3D99">
            <w:pPr>
              <w:jc w:val="center"/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CB7C9C" w:rsidRPr="00E43E58" w:rsidRDefault="00CB7C9C" w:rsidP="008D3D99">
            <w:pPr>
              <w:jc w:val="center"/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CB7C9C" w:rsidRPr="00E43E58" w:rsidRDefault="00CB7C9C" w:rsidP="008D3D99">
            <w:pPr>
              <w:jc w:val="center"/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Электронные ссылки,</w:t>
            </w:r>
          </w:p>
          <w:p w:rsidR="00CB7C9C" w:rsidRPr="00E43E58" w:rsidRDefault="00CB7C9C" w:rsidP="008D3D99">
            <w:pPr>
              <w:jc w:val="center"/>
              <w:rPr>
                <w:sz w:val="28"/>
                <w:szCs w:val="28"/>
              </w:rPr>
            </w:pPr>
            <w:proofErr w:type="gramStart"/>
            <w:r w:rsidRPr="00E43E58">
              <w:rPr>
                <w:sz w:val="28"/>
                <w:szCs w:val="28"/>
              </w:rPr>
              <w:t>на</w:t>
            </w:r>
            <w:proofErr w:type="gramEnd"/>
            <w:r w:rsidRPr="00E43E58">
              <w:rPr>
                <w:sz w:val="28"/>
                <w:szCs w:val="28"/>
              </w:rPr>
              <w:t xml:space="preserve"> </w:t>
            </w:r>
            <w:proofErr w:type="gramStart"/>
            <w:r w:rsidRPr="00E43E58">
              <w:rPr>
                <w:sz w:val="28"/>
                <w:szCs w:val="28"/>
              </w:rPr>
              <w:t>которых</w:t>
            </w:r>
            <w:proofErr w:type="gramEnd"/>
            <w:r w:rsidRPr="00E43E58">
              <w:rPr>
                <w:sz w:val="28"/>
                <w:szCs w:val="28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CB7C9C" w:rsidRPr="00E43E58" w:rsidRDefault="00CB7C9C" w:rsidP="008D3D99">
            <w:pPr>
              <w:jc w:val="center"/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4" w:history="1">
              <w:proofErr w:type="gramStart"/>
              <w:r w:rsidRPr="00E43E58">
                <w:rPr>
                  <w:rStyle w:val="a3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 xml:space="preserve">Федеральное государственное автономное  образовательное учреждение высшего образования «Южный федеральный университет» </w:t>
            </w:r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5" w:anchor="s3" w:history="1">
              <w:r w:rsidRPr="00E43E58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E43E58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E43E58">
                <w:rPr>
                  <w:rStyle w:val="a3"/>
                  <w:sz w:val="28"/>
                  <w:szCs w:val="28"/>
                  <w:lang w:val="en-US"/>
                </w:rPr>
                <w:t>sfedu</w:t>
              </w:r>
              <w:proofErr w:type="spellEnd"/>
              <w:r w:rsidRPr="00E43E5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43E5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  <w:r w:rsidRPr="00E43E58">
                <w:rPr>
                  <w:rStyle w:val="a3"/>
                  <w:sz w:val="28"/>
                  <w:szCs w:val="28"/>
                </w:rPr>
                <w:t>/00_</w:t>
              </w:r>
              <w:r w:rsidRPr="00E43E58">
                <w:rPr>
                  <w:rStyle w:val="a3"/>
                  <w:sz w:val="28"/>
                  <w:szCs w:val="28"/>
                  <w:lang w:val="en-US"/>
                </w:rPr>
                <w:t>main</w:t>
              </w:r>
              <w:r w:rsidRPr="00E43E58">
                <w:rPr>
                  <w:rStyle w:val="a3"/>
                  <w:sz w:val="28"/>
                  <w:szCs w:val="28"/>
                </w:rPr>
                <w:t>_2010/</w:t>
              </w:r>
              <w:r w:rsidRPr="00E43E58">
                <w:rPr>
                  <w:rStyle w:val="a3"/>
                  <w:sz w:val="28"/>
                  <w:szCs w:val="28"/>
                  <w:lang w:val="en-US"/>
                </w:rPr>
                <w:t>main</w:t>
              </w:r>
              <w:r w:rsidRPr="00E43E58">
                <w:rPr>
                  <w:rStyle w:val="a3"/>
                  <w:sz w:val="28"/>
                  <w:szCs w:val="28"/>
                </w:rPr>
                <w:t>_</w:t>
              </w:r>
              <w:r w:rsidRPr="00E43E58">
                <w:rPr>
                  <w:rStyle w:val="a3"/>
                  <w:sz w:val="28"/>
                  <w:szCs w:val="28"/>
                  <w:lang w:val="en-US"/>
                </w:rPr>
                <w:t>context</w:t>
              </w:r>
              <w:r w:rsidRPr="00E43E5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43E58">
                <w:rPr>
                  <w:rStyle w:val="a3"/>
                  <w:sz w:val="28"/>
                  <w:szCs w:val="28"/>
                  <w:lang w:val="en-US"/>
                </w:rPr>
                <w:t>shtml</w:t>
              </w:r>
              <w:proofErr w:type="spellEnd"/>
              <w:r w:rsidRPr="00E43E58">
                <w:rPr>
                  <w:rStyle w:val="a3"/>
                  <w:sz w:val="28"/>
                  <w:szCs w:val="28"/>
                </w:rPr>
                <w:t>?</w:t>
              </w:r>
              <w:proofErr w:type="spellStart"/>
              <w:r w:rsidRPr="00E43E58">
                <w:rPr>
                  <w:rStyle w:val="a3"/>
                  <w:sz w:val="28"/>
                  <w:szCs w:val="28"/>
                  <w:lang w:val="en-US"/>
                </w:rPr>
                <w:t>abitur</w:t>
              </w:r>
              <w:proofErr w:type="spellEnd"/>
              <w:r w:rsidRPr="00E43E58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E43E58">
                <w:rPr>
                  <w:rStyle w:val="a3"/>
                  <w:sz w:val="28"/>
                  <w:szCs w:val="28"/>
                  <w:lang w:val="en-US"/>
                </w:rPr>
                <w:t>abit</w:t>
              </w:r>
              <w:proofErr w:type="spellEnd"/>
              <w:r w:rsidRPr="00E43E58">
                <w:rPr>
                  <w:rStyle w:val="a3"/>
                  <w:sz w:val="28"/>
                  <w:szCs w:val="28"/>
                </w:rPr>
                <w:t>14#</w:t>
              </w:r>
              <w:r w:rsidRPr="00E43E58">
                <w:rPr>
                  <w:rStyle w:val="a3"/>
                  <w:sz w:val="28"/>
                  <w:szCs w:val="28"/>
                  <w:lang w:val="en-US"/>
                </w:rPr>
                <w:t>s</w:t>
              </w:r>
              <w:r w:rsidRPr="00E43E58">
                <w:rPr>
                  <w:rStyle w:val="a3"/>
                  <w:sz w:val="28"/>
                  <w:szCs w:val="28"/>
                </w:rPr>
                <w:t>3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3.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6" w:history="1">
              <w:r w:rsidRPr="00E43E58">
                <w:rPr>
                  <w:rStyle w:val="a3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 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7" w:history="1">
              <w:r w:rsidRPr="00E43E58">
                <w:rPr>
                  <w:rStyle w:val="a3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8" w:history="1">
              <w:r w:rsidRPr="00E43E58">
                <w:rPr>
                  <w:rStyle w:val="a3"/>
                  <w:sz w:val="28"/>
                  <w:szCs w:val="28"/>
                </w:rPr>
                <w:t>http://rsue.ru/abiturient.aspx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  университет»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9" w:history="1">
              <w:r w:rsidRPr="00E43E58">
                <w:rPr>
                  <w:rStyle w:val="a3"/>
                  <w:sz w:val="28"/>
                  <w:szCs w:val="28"/>
                </w:rPr>
                <w:t>http://static.donstu.ru/pravila_priema.pdf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7.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0" w:history="1">
              <w:r w:rsidRPr="00E43E58">
                <w:rPr>
                  <w:rStyle w:val="a3"/>
                  <w:sz w:val="28"/>
                  <w:szCs w:val="28"/>
                </w:rPr>
                <w:t>http://www.rostcons.ru/entrant.html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8.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1" w:history="1">
              <w:r w:rsidRPr="00E43E58">
                <w:rPr>
                  <w:rStyle w:val="a3"/>
                  <w:sz w:val="28"/>
                  <w:szCs w:val="28"/>
                </w:rPr>
                <w:t>http://www.rgsu.ru/abiturients/docs.php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E43E58">
              <w:rPr>
                <w:sz w:val="28"/>
                <w:szCs w:val="28"/>
              </w:rPr>
              <w:lastRenderedPageBreak/>
              <w:t>профессионального образования «Южно-Российский государственный политехнический университет (</w:t>
            </w:r>
            <w:proofErr w:type="spellStart"/>
            <w:r w:rsidRPr="00E43E58">
              <w:rPr>
                <w:sz w:val="28"/>
                <w:szCs w:val="28"/>
              </w:rPr>
              <w:t>Новочеркасский</w:t>
            </w:r>
            <w:proofErr w:type="spellEnd"/>
            <w:r w:rsidRPr="00E43E58">
              <w:rPr>
                <w:sz w:val="28"/>
                <w:szCs w:val="28"/>
              </w:rPr>
              <w:t xml:space="preserve"> политехнический институт) имени М.И. Платова»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2" w:history="1">
              <w:r w:rsidRPr="00E43E58">
                <w:rPr>
                  <w:rStyle w:val="a3"/>
                  <w:sz w:val="28"/>
                  <w:szCs w:val="28"/>
                </w:rPr>
                <w:t>http://abiturient.npi-tu.ru/index.php?id=23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jc w:val="center"/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3" w:history="1">
              <w:r w:rsidRPr="00E43E58">
                <w:rPr>
                  <w:rStyle w:val="a3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11.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4" w:history="1">
              <w:r w:rsidRPr="00E43E58">
                <w:rPr>
                  <w:rStyle w:val="a3"/>
                  <w:sz w:val="28"/>
                  <w:szCs w:val="28"/>
                </w:rPr>
                <w:t>http://www.rizp.ru/category/Abiturientam.html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5" w:history="1">
              <w:r w:rsidRPr="00E43E58">
                <w:rPr>
                  <w:rStyle w:val="a3"/>
                  <w:sz w:val="28"/>
                  <w:szCs w:val="28"/>
                </w:rPr>
                <w:t>http://riiem.ru/abiturientam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6" w:history="1">
              <w:r w:rsidRPr="00E43E58">
                <w:rPr>
                  <w:rStyle w:val="a3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CB7C9C" w:rsidRPr="00E43E58" w:rsidTr="008D3D99">
        <w:tc>
          <w:tcPr>
            <w:tcW w:w="817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CB7C9C" w:rsidRPr="00E43E58" w:rsidRDefault="00CB7C9C" w:rsidP="00CB7C9C">
            <w:pPr>
              <w:rPr>
                <w:sz w:val="28"/>
                <w:szCs w:val="28"/>
              </w:rPr>
            </w:pPr>
            <w:r w:rsidRPr="00E43E58">
              <w:rPr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sz w:val="28"/>
                <w:szCs w:val="28"/>
              </w:rPr>
              <w:t>ИУБиП</w:t>
            </w:r>
            <w:proofErr w:type="spellEnd"/>
            <w:r w:rsidRPr="00E43E58">
              <w:rPr>
                <w:sz w:val="28"/>
                <w:szCs w:val="28"/>
              </w:rPr>
              <w:t>)»</w:t>
            </w:r>
          </w:p>
        </w:tc>
        <w:tc>
          <w:tcPr>
            <w:tcW w:w="10256" w:type="dxa"/>
          </w:tcPr>
          <w:p w:rsidR="00CB7C9C" w:rsidRPr="00E43E58" w:rsidRDefault="00CB7C9C" w:rsidP="008D3D99">
            <w:pPr>
              <w:rPr>
                <w:sz w:val="28"/>
                <w:szCs w:val="28"/>
              </w:rPr>
            </w:pPr>
            <w:hyperlink r:id="rId17" w:history="1">
              <w:r w:rsidRPr="00E43E58">
                <w:rPr>
                  <w:rStyle w:val="a3"/>
                  <w:sz w:val="28"/>
                  <w:szCs w:val="28"/>
                </w:rPr>
                <w:t>http://www.iubip.ru/site_page/item/id/371/</w:t>
              </w:r>
            </w:hyperlink>
          </w:p>
          <w:p w:rsidR="00CB7C9C" w:rsidRPr="00E43E58" w:rsidRDefault="00CB7C9C" w:rsidP="008D3D99">
            <w:pPr>
              <w:rPr>
                <w:sz w:val="28"/>
                <w:szCs w:val="28"/>
              </w:rPr>
            </w:pPr>
          </w:p>
        </w:tc>
      </w:tr>
    </w:tbl>
    <w:p w:rsidR="00795FB9" w:rsidRDefault="00795FB9" w:rsidP="00CB7C9C"/>
    <w:sectPr w:rsidR="00795FB9" w:rsidSect="00CB7C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C9C"/>
    <w:rsid w:val="00795FB9"/>
    <w:rsid w:val="00CB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C9C"/>
    <w:rPr>
      <w:color w:val="0000FF"/>
      <w:u w:val="single"/>
    </w:rPr>
  </w:style>
  <w:style w:type="table" w:styleId="a4">
    <w:name w:val="Table Grid"/>
    <w:basedOn w:val="a1"/>
    <w:uiPriority w:val="59"/>
    <w:rsid w:val="00CB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abiturient.aspx" TargetMode="External"/><Relationship Id="rId13" Type="http://schemas.openxmlformats.org/officeDocument/2006/relationships/hyperlink" Target="http://uriu.ranepa.ru/incoming/admission/admission-rul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gau.ru/postuplenie/Priemnaya_kampaniya_2016/" TargetMode="External"/><Relationship Id="rId12" Type="http://schemas.openxmlformats.org/officeDocument/2006/relationships/hyperlink" Target="http://abiturient.npi-tu.ru/index.php?id=23" TargetMode="External"/><Relationship Id="rId17" Type="http://schemas.openxmlformats.org/officeDocument/2006/relationships/hyperlink" Target="http://www.iubip.ru/site_page/item/id/3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mei.ru/abiturientu" TargetMode="External"/><Relationship Id="rId1" Type="http://schemas.openxmlformats.org/officeDocument/2006/relationships/styles" Target="styles.xml"/><Relationship Id="rId6" Type="http://schemas.openxmlformats.org/officeDocument/2006/relationships/hyperlink" Target="http://abit.rgups.ru/upload/files/Pravila_priema_rgups_13.11.2015.pdf" TargetMode="External"/><Relationship Id="rId11" Type="http://schemas.openxmlformats.org/officeDocument/2006/relationships/hyperlink" Target="http://www.rgsu.ru/abiturients/docs.php" TargetMode="External"/><Relationship Id="rId5" Type="http://schemas.openxmlformats.org/officeDocument/2006/relationships/hyperlink" Target="http://sfedu.ru/00_main_2010/main_context.shtml?abitur/abit14" TargetMode="External"/><Relationship Id="rId15" Type="http://schemas.openxmlformats.org/officeDocument/2006/relationships/hyperlink" Target="http://riiem.ru/abiturientam" TargetMode="External"/><Relationship Id="rId10" Type="http://schemas.openxmlformats.org/officeDocument/2006/relationships/hyperlink" Target="http://www.rostcons.ru/entrant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9" Type="http://schemas.openxmlformats.org/officeDocument/2006/relationships/hyperlink" Target="http://static.donstu.ru/pravila_priema.pdf" TargetMode="External"/><Relationship Id="rId14" Type="http://schemas.openxmlformats.org/officeDocument/2006/relationships/hyperlink" Target="http://www.rizp.ru/category/Abiturient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2015-12-18T08:02:00Z</cp:lastPrinted>
  <dcterms:created xsi:type="dcterms:W3CDTF">2015-12-18T08:00:00Z</dcterms:created>
  <dcterms:modified xsi:type="dcterms:W3CDTF">2015-12-18T08:03:00Z</dcterms:modified>
</cp:coreProperties>
</file>