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D4" w:rsidRPr="00DE205C" w:rsidRDefault="00DE205C" w:rsidP="00DE205C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Аннотации к рабочим программам педагогов МБ</w:t>
      </w:r>
      <w:r>
        <w:rPr>
          <w:rFonts w:eastAsia="Times New Roman"/>
          <w:b/>
          <w:bCs/>
          <w:sz w:val="32"/>
          <w:szCs w:val="32"/>
        </w:rPr>
        <w:t>ДОУ № 62 «Рябинка</w:t>
      </w:r>
    </w:p>
    <w:p w:rsidR="00AF73D4" w:rsidRDefault="00AF73D4">
      <w:pPr>
        <w:spacing w:line="200" w:lineRule="exact"/>
        <w:rPr>
          <w:sz w:val="24"/>
          <w:szCs w:val="24"/>
        </w:rPr>
      </w:pPr>
    </w:p>
    <w:p w:rsidR="00AF73D4" w:rsidRDefault="00AF73D4">
      <w:pPr>
        <w:spacing w:line="270" w:lineRule="exact"/>
        <w:rPr>
          <w:sz w:val="24"/>
          <w:szCs w:val="24"/>
        </w:rPr>
      </w:pPr>
    </w:p>
    <w:p w:rsidR="00AF73D4" w:rsidRDefault="00DE205C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Аннотация к рабочей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программе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младшей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группы</w:t>
      </w:r>
    </w:p>
    <w:p w:rsidR="00AF73D4" w:rsidRDefault="00AF73D4">
      <w:pPr>
        <w:spacing w:line="271" w:lineRule="exact"/>
        <w:rPr>
          <w:sz w:val="24"/>
          <w:szCs w:val="24"/>
        </w:rPr>
      </w:pPr>
    </w:p>
    <w:p w:rsidR="00AF73D4" w:rsidRDefault="00DE205C">
      <w:pPr>
        <w:ind w:left="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рабочие программы разработана и составлена в соответствии с Федеральным законом «Об</w:t>
      </w:r>
    </w:p>
    <w:p w:rsidR="00AF73D4" w:rsidRDefault="00DE205C">
      <w:pPr>
        <w:tabs>
          <w:tab w:val="left" w:pos="3748"/>
          <w:tab w:val="left" w:pos="49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образовании  в  РФ» и  ФГОС  ДО</w:t>
      </w:r>
      <w:r>
        <w:rPr>
          <w:rFonts w:eastAsia="Times New Roman"/>
          <w:sz w:val="24"/>
          <w:szCs w:val="24"/>
        </w:rPr>
        <w:tab/>
        <w:t>на  основе</w:t>
      </w:r>
      <w:r>
        <w:rPr>
          <w:rFonts w:eastAsia="Times New Roman"/>
          <w:sz w:val="24"/>
          <w:szCs w:val="24"/>
        </w:rPr>
        <w:tab/>
        <w:t xml:space="preserve">примерной  </w:t>
      </w:r>
      <w:r>
        <w:rPr>
          <w:rFonts w:eastAsia="Times New Roman"/>
          <w:sz w:val="24"/>
          <w:szCs w:val="24"/>
        </w:rPr>
        <w:t>основной  образовательной  программы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образовательного учреждения. К трем годам ребенок достигает определенного уровня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 компетентности он проявляет интерес к другому человеку, испытывает доверие к нему,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стремится  к  общению  и  взаимо</w:t>
      </w:r>
      <w:r>
        <w:rPr>
          <w:rFonts w:eastAsia="Times New Roman"/>
          <w:sz w:val="24"/>
          <w:szCs w:val="24"/>
        </w:rPr>
        <w:t>действию  со  взрослыми  и  сверстниками.  У  ребенка  возникают</w:t>
      </w:r>
    </w:p>
    <w:p w:rsidR="00AF73D4" w:rsidRDefault="00AF73D4">
      <w:pPr>
        <w:spacing w:line="1" w:lineRule="exact"/>
        <w:rPr>
          <w:sz w:val="24"/>
          <w:szCs w:val="24"/>
        </w:rPr>
      </w:pPr>
    </w:p>
    <w:p w:rsidR="00AF73D4" w:rsidRDefault="00DE205C">
      <w:pPr>
        <w:tabs>
          <w:tab w:val="left" w:pos="908"/>
          <w:tab w:val="left" w:pos="2128"/>
          <w:tab w:val="left" w:pos="3128"/>
          <w:tab w:val="left" w:pos="4628"/>
          <w:tab w:val="left" w:pos="4908"/>
          <w:tab w:val="left" w:pos="5948"/>
          <w:tab w:val="left" w:pos="7288"/>
          <w:tab w:val="left" w:pos="8528"/>
          <w:tab w:val="left" w:pos="944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личные</w:t>
      </w:r>
      <w:r>
        <w:rPr>
          <w:rFonts w:eastAsia="Times New Roman"/>
          <w:sz w:val="24"/>
          <w:szCs w:val="24"/>
        </w:rPr>
        <w:tab/>
        <w:t>симпатии,</w:t>
      </w:r>
      <w:r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ab/>
        <w:t>проявляются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желании</w:t>
      </w:r>
      <w:r>
        <w:rPr>
          <w:rFonts w:eastAsia="Times New Roman"/>
          <w:sz w:val="24"/>
          <w:szCs w:val="24"/>
        </w:rPr>
        <w:tab/>
        <w:t>поделиться</w:t>
      </w:r>
      <w:r>
        <w:rPr>
          <w:rFonts w:eastAsia="Times New Roman"/>
          <w:sz w:val="24"/>
          <w:szCs w:val="24"/>
        </w:rPr>
        <w:tab/>
        <w:t>игрушкой,</w:t>
      </w:r>
      <w:r>
        <w:rPr>
          <w:rFonts w:eastAsia="Times New Roman"/>
          <w:sz w:val="24"/>
          <w:szCs w:val="24"/>
        </w:rPr>
        <w:tab/>
        <w:t>оказать</w:t>
      </w:r>
      <w:r>
        <w:rPr>
          <w:rFonts w:eastAsia="Times New Roman"/>
          <w:sz w:val="24"/>
          <w:szCs w:val="24"/>
        </w:rPr>
        <w:tab/>
        <w:t>помощь,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утешить. Ребенок испытывает повышенную потребность в эмоциональном контакте со взрослыми,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ярко  выражает  </w:t>
      </w:r>
      <w:r>
        <w:rPr>
          <w:rFonts w:eastAsia="Times New Roman"/>
          <w:sz w:val="24"/>
          <w:szCs w:val="24"/>
        </w:rPr>
        <w:t>свои  чувства  -  радость,  огорчение,  страх,  удивление,  удовольствие  и  др.  Для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налаживания контактов с  другими  людьми  использует речевые и  неречевые  (взгляды,  мимика,</w:t>
      </w:r>
    </w:p>
    <w:p w:rsidR="00AF73D4" w:rsidRDefault="00DE205C">
      <w:pPr>
        <w:tabs>
          <w:tab w:val="left" w:pos="928"/>
          <w:tab w:val="left" w:pos="2728"/>
          <w:tab w:val="left" w:pos="3468"/>
          <w:tab w:val="left" w:pos="3848"/>
          <w:tab w:val="left" w:pos="5168"/>
          <w:tab w:val="left" w:pos="6268"/>
          <w:tab w:val="left" w:pos="7488"/>
          <w:tab w:val="left" w:pos="8668"/>
          <w:tab w:val="left" w:pos="94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жесты,</w:t>
      </w:r>
      <w:r>
        <w:rPr>
          <w:rFonts w:eastAsia="Times New Roman"/>
          <w:sz w:val="24"/>
          <w:szCs w:val="24"/>
        </w:rPr>
        <w:tab/>
        <w:t>выразительные</w:t>
      </w:r>
      <w:r>
        <w:rPr>
          <w:rFonts w:eastAsia="Times New Roman"/>
          <w:sz w:val="24"/>
          <w:szCs w:val="24"/>
        </w:rPr>
        <w:tab/>
        <w:t>позы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движения)</w:t>
      </w:r>
      <w:r>
        <w:rPr>
          <w:rFonts w:eastAsia="Times New Roman"/>
          <w:sz w:val="24"/>
          <w:szCs w:val="24"/>
        </w:rPr>
        <w:tab/>
        <w:t>способы</w:t>
      </w:r>
      <w:r>
        <w:rPr>
          <w:rFonts w:eastAsia="Times New Roman"/>
          <w:sz w:val="24"/>
          <w:szCs w:val="24"/>
        </w:rPr>
        <w:tab/>
        <w:t>общения.</w:t>
      </w:r>
      <w:r>
        <w:rPr>
          <w:rFonts w:eastAsia="Times New Roman"/>
          <w:sz w:val="24"/>
          <w:szCs w:val="24"/>
        </w:rPr>
        <w:tab/>
        <w:t>Осознает</w:t>
      </w:r>
      <w:r>
        <w:rPr>
          <w:rFonts w:eastAsia="Times New Roman"/>
          <w:sz w:val="24"/>
          <w:szCs w:val="24"/>
        </w:rPr>
        <w:tab/>
        <w:t>свою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половую</w:t>
      </w:r>
    </w:p>
    <w:p w:rsidR="00AF73D4" w:rsidRDefault="00DE205C">
      <w:pPr>
        <w:tabs>
          <w:tab w:val="left" w:pos="1024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принадлежность («Я мальчик», «Я девочка»). Фундаментальная  характеристика ребенка трех лет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самостоятельность  («Я сам», «Я могу»)</w:t>
      </w: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</w:p>
    <w:p w:rsidR="00AF73D4" w:rsidRDefault="00AF73D4">
      <w:pPr>
        <w:spacing w:line="12" w:lineRule="exact"/>
        <w:rPr>
          <w:sz w:val="24"/>
          <w:szCs w:val="24"/>
        </w:rPr>
      </w:pPr>
    </w:p>
    <w:p w:rsidR="00AF73D4" w:rsidRDefault="00DE205C">
      <w:pPr>
        <w:numPr>
          <w:ilvl w:val="0"/>
          <w:numId w:val="1"/>
        </w:numPr>
        <w:tabs>
          <w:tab w:val="left" w:pos="214"/>
        </w:tabs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содержания основной образовательной </w:t>
      </w:r>
      <w:proofErr w:type="gramStart"/>
      <w:r>
        <w:rPr>
          <w:rFonts w:eastAsia="Times New Roman"/>
          <w:sz w:val="24"/>
          <w:szCs w:val="24"/>
        </w:rPr>
        <w:t xml:space="preserve">программы </w:t>
      </w:r>
      <w:r>
        <w:rPr>
          <w:rFonts w:eastAsia="Times New Roman"/>
          <w:sz w:val="24"/>
          <w:szCs w:val="24"/>
        </w:rPr>
        <w:t xml:space="preserve"> для</w:t>
      </w:r>
      <w:proofErr w:type="gramEnd"/>
      <w:r>
        <w:rPr>
          <w:rFonts w:eastAsia="Times New Roman"/>
          <w:sz w:val="24"/>
          <w:szCs w:val="24"/>
        </w:rPr>
        <w:t xml:space="preserve"> детей в соответствии с требовани</w:t>
      </w:r>
      <w:r>
        <w:rPr>
          <w:rFonts w:eastAsia="Times New Roman"/>
          <w:sz w:val="24"/>
          <w:szCs w:val="24"/>
        </w:rPr>
        <w:t>ями ФГОС дошкольного образования Задачи</w:t>
      </w:r>
    </w:p>
    <w:p w:rsidR="00AF73D4" w:rsidRDefault="00AF73D4">
      <w:pPr>
        <w:spacing w:line="295" w:lineRule="exact"/>
        <w:rPr>
          <w:rFonts w:eastAsia="Times New Roman"/>
          <w:sz w:val="24"/>
          <w:szCs w:val="24"/>
        </w:rPr>
      </w:pPr>
    </w:p>
    <w:p w:rsidR="00AF73D4" w:rsidRDefault="00DE205C">
      <w:pPr>
        <w:numPr>
          <w:ilvl w:val="1"/>
          <w:numId w:val="1"/>
        </w:numPr>
        <w:tabs>
          <w:tab w:val="left" w:pos="716"/>
        </w:tabs>
        <w:spacing w:line="226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F73D4" w:rsidRDefault="00AF73D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F73D4" w:rsidRDefault="00DE205C">
      <w:pPr>
        <w:numPr>
          <w:ilvl w:val="1"/>
          <w:numId w:val="1"/>
        </w:numPr>
        <w:tabs>
          <w:tab w:val="left" w:pos="716"/>
        </w:tabs>
        <w:spacing w:line="233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равных возможностей для полноценного развития каждого ребѐнка в период дошкольного детства </w:t>
      </w:r>
      <w:r>
        <w:rPr>
          <w:rFonts w:eastAsia="Times New Roman"/>
          <w:sz w:val="24"/>
          <w:szCs w:val="24"/>
        </w:rPr>
        <w:t>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F73D4" w:rsidRDefault="00AF73D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F73D4" w:rsidRDefault="00DE205C">
      <w:pPr>
        <w:numPr>
          <w:ilvl w:val="1"/>
          <w:numId w:val="1"/>
        </w:numPr>
        <w:tabs>
          <w:tab w:val="left" w:pos="716"/>
        </w:tabs>
        <w:spacing w:line="230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</w:t>
      </w:r>
      <w:r>
        <w:rPr>
          <w:rFonts w:eastAsia="Times New Roman"/>
          <w:sz w:val="24"/>
          <w:szCs w:val="24"/>
        </w:rPr>
        <w:t>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F73D4" w:rsidRDefault="00AF73D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F73D4" w:rsidRDefault="00DE205C">
      <w:pPr>
        <w:numPr>
          <w:ilvl w:val="1"/>
          <w:numId w:val="1"/>
        </w:numPr>
        <w:tabs>
          <w:tab w:val="left" w:pos="716"/>
        </w:tabs>
        <w:spacing w:line="233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</w:t>
      </w:r>
      <w:r>
        <w:rPr>
          <w:rFonts w:eastAsia="Times New Roman"/>
          <w:sz w:val="24"/>
          <w:szCs w:val="24"/>
        </w:rPr>
        <w:t>и и склонностями, развитие способностей и творческого потенциала каждого ребѐнка как субъекта отношений с самим собой, другими детьми, взрослыми и миром;</w:t>
      </w:r>
    </w:p>
    <w:p w:rsidR="00AF73D4" w:rsidRDefault="00AF73D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F73D4" w:rsidRDefault="00DE205C">
      <w:pPr>
        <w:numPr>
          <w:ilvl w:val="1"/>
          <w:numId w:val="1"/>
        </w:numPr>
        <w:tabs>
          <w:tab w:val="left" w:pos="716"/>
        </w:tabs>
        <w:spacing w:line="230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</w:t>
      </w:r>
      <w:r>
        <w:rPr>
          <w:rFonts w:eastAsia="Times New Roman"/>
          <w:sz w:val="24"/>
          <w:szCs w:val="24"/>
        </w:rPr>
        <w:t>и социокультурных ценностей и принятых в обществе правил и норм поведения в интересах человека, семьи, общества;</w:t>
      </w:r>
    </w:p>
    <w:p w:rsidR="00AF73D4" w:rsidRDefault="00AF73D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F73D4" w:rsidRDefault="00DE205C">
      <w:pPr>
        <w:numPr>
          <w:ilvl w:val="1"/>
          <w:numId w:val="1"/>
        </w:numPr>
        <w:tabs>
          <w:tab w:val="left" w:pos="716"/>
        </w:tabs>
        <w:spacing w:line="233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</w:t>
      </w:r>
      <w:r>
        <w:rPr>
          <w:rFonts w:eastAsia="Times New Roman"/>
          <w:sz w:val="24"/>
          <w:szCs w:val="24"/>
        </w:rPr>
        <w:t>интеллектуальных, физических качеств, инициативности, самостоятельности и ответственности ребѐнка, формирование предпосылок учебной деятельности;</w:t>
      </w:r>
    </w:p>
    <w:p w:rsidR="00AF73D4" w:rsidRDefault="00AF73D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F73D4" w:rsidRDefault="00DE205C">
      <w:pPr>
        <w:numPr>
          <w:ilvl w:val="1"/>
          <w:numId w:val="1"/>
        </w:numPr>
        <w:tabs>
          <w:tab w:val="left" w:pos="716"/>
        </w:tabs>
        <w:spacing w:line="226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вариативности и разнообразия содержания Программы организационных форм дошкольного образования, в</w:t>
      </w:r>
      <w:r>
        <w:rPr>
          <w:rFonts w:eastAsia="Times New Roman"/>
          <w:sz w:val="24"/>
          <w:szCs w:val="24"/>
        </w:rPr>
        <w:t>озможности формирования Программ различной</w:t>
      </w:r>
    </w:p>
    <w:p w:rsidR="00AF73D4" w:rsidRDefault="00AF73D4">
      <w:pPr>
        <w:spacing w:line="1" w:lineRule="exact"/>
        <w:rPr>
          <w:sz w:val="24"/>
          <w:szCs w:val="24"/>
        </w:rPr>
      </w:pPr>
    </w:p>
    <w:p w:rsidR="00AF73D4" w:rsidRDefault="00DE205C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и подходы к формированию рабочей программы</w:t>
      </w:r>
    </w:p>
    <w:p w:rsidR="00AF73D4" w:rsidRDefault="00DE205C">
      <w:pPr>
        <w:tabs>
          <w:tab w:val="left" w:pos="5768"/>
          <w:tab w:val="left" w:pos="7368"/>
        </w:tabs>
        <w:ind w:left="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младшего дошкольного возраста</w:t>
      </w:r>
      <w:r>
        <w:rPr>
          <w:rFonts w:eastAsia="Times New Roman"/>
          <w:sz w:val="24"/>
          <w:szCs w:val="24"/>
        </w:rPr>
        <w:tab/>
        <w:t>соответствует</w:t>
      </w:r>
      <w:r>
        <w:rPr>
          <w:rFonts w:eastAsia="Times New Roman"/>
          <w:sz w:val="24"/>
          <w:szCs w:val="24"/>
        </w:rPr>
        <w:tab/>
        <w:t>ФГОС ДО, образовательной</w:t>
      </w:r>
    </w:p>
    <w:p w:rsidR="00AF73D4" w:rsidRPr="00DE205C" w:rsidRDefault="00DE205C" w:rsidP="00DE205C">
      <w:pPr>
        <w:ind w:left="8"/>
        <w:rPr>
          <w:sz w:val="20"/>
          <w:szCs w:val="20"/>
        </w:rPr>
        <w:sectPr w:rsidR="00AF73D4" w:rsidRPr="00DE205C">
          <w:pgSz w:w="11900" w:h="16838"/>
          <w:pgMar w:top="1130" w:right="706" w:bottom="701" w:left="852" w:header="0" w:footer="0" w:gutter="0"/>
          <w:cols w:space="720" w:equalWidth="0">
            <w:col w:w="10348"/>
          </w:cols>
        </w:sectPr>
      </w:pPr>
      <w:r>
        <w:rPr>
          <w:rFonts w:eastAsia="Times New Roman"/>
          <w:sz w:val="24"/>
          <w:szCs w:val="24"/>
        </w:rPr>
        <w:t>программе  МБДОУ № 62 «Рябинка»</w:t>
      </w:r>
    </w:p>
    <w:p w:rsidR="00AF73D4" w:rsidRDefault="00DE205C">
      <w:pPr>
        <w:spacing w:line="234" w:lineRule="auto"/>
        <w:ind w:left="8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numPr>
          <w:ilvl w:val="0"/>
          <w:numId w:val="2"/>
        </w:numPr>
        <w:tabs>
          <w:tab w:val="left" w:pos="197"/>
        </w:tabs>
        <w:spacing w:line="249" w:lineRule="auto"/>
        <w:ind w:left="8" w:right="790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компетенций. Содержание программы:</w:t>
      </w:r>
    </w:p>
    <w:p w:rsidR="00AF73D4" w:rsidRDefault="00AF73D4">
      <w:pPr>
        <w:spacing w:line="3" w:lineRule="exact"/>
        <w:rPr>
          <w:rFonts w:eastAsia="Times New Roman"/>
          <w:sz w:val="23"/>
          <w:szCs w:val="23"/>
        </w:rPr>
      </w:pPr>
    </w:p>
    <w:p w:rsidR="00AF73D4" w:rsidRDefault="00DE205C">
      <w:pPr>
        <w:spacing w:line="237" w:lineRule="auto"/>
        <w:ind w:left="8" w:right="100" w:firstLine="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НОД </w:t>
      </w:r>
      <w:r>
        <w:rPr>
          <w:rFonts w:eastAsia="Times New Roman"/>
          <w:sz w:val="24"/>
          <w:szCs w:val="24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</w:t>
      </w:r>
      <w:r>
        <w:rPr>
          <w:rFonts w:eastAsia="Times New Roman"/>
          <w:sz w:val="24"/>
          <w:szCs w:val="24"/>
        </w:rPr>
        <w:t>де режимных моментов, в совместной деятельности педагога и детей: познавательной, игровой, трудовой.</w:t>
      </w:r>
    </w:p>
    <w:p w:rsidR="00AF73D4" w:rsidRDefault="00AF73D4">
      <w:pPr>
        <w:spacing w:line="17" w:lineRule="exact"/>
        <w:rPr>
          <w:rFonts w:eastAsia="Times New Roman"/>
          <w:sz w:val="23"/>
          <w:szCs w:val="23"/>
        </w:rPr>
      </w:pPr>
    </w:p>
    <w:p w:rsidR="00AF73D4" w:rsidRDefault="00DE205C">
      <w:pPr>
        <w:spacing w:line="236" w:lineRule="auto"/>
        <w:ind w:left="8" w:right="1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</w:t>
      </w:r>
      <w:r>
        <w:rPr>
          <w:rFonts w:eastAsia="Times New Roman"/>
          <w:sz w:val="24"/>
          <w:szCs w:val="24"/>
        </w:rPr>
        <w:t>ндивидуальных особенностей.</w:t>
      </w:r>
    </w:p>
    <w:p w:rsidR="00AF73D4" w:rsidRDefault="00AF73D4">
      <w:pPr>
        <w:spacing w:line="13" w:lineRule="exact"/>
        <w:rPr>
          <w:rFonts w:eastAsia="Times New Roman"/>
          <w:sz w:val="23"/>
          <w:szCs w:val="23"/>
        </w:rPr>
      </w:pPr>
    </w:p>
    <w:p w:rsidR="00AF73D4" w:rsidRDefault="00DE205C">
      <w:pPr>
        <w:spacing w:line="234" w:lineRule="auto"/>
        <w:ind w:left="8" w:right="1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Для реализации рабочей учебной программы имеется учебно-методическое и информационное обеспечение.</w:t>
      </w:r>
    </w:p>
    <w:p w:rsidR="00AF73D4" w:rsidRDefault="00AF73D4">
      <w:pPr>
        <w:spacing w:line="6" w:lineRule="exact"/>
        <w:rPr>
          <w:sz w:val="20"/>
          <w:szCs w:val="20"/>
        </w:rPr>
      </w:pPr>
    </w:p>
    <w:p w:rsidR="00AF73D4" w:rsidRDefault="00DE205C">
      <w:pPr>
        <w:ind w:left="9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Аннотация к рабочей программе воспитателя средней группы</w:t>
      </w:r>
    </w:p>
    <w:p w:rsidR="00AF73D4" w:rsidRDefault="00AF73D4">
      <w:pPr>
        <w:spacing w:line="284" w:lineRule="exact"/>
        <w:rPr>
          <w:sz w:val="20"/>
          <w:szCs w:val="20"/>
        </w:rPr>
      </w:pPr>
    </w:p>
    <w:p w:rsidR="00AF73D4" w:rsidRDefault="00DE205C">
      <w:pPr>
        <w:spacing w:line="238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МБДОУ № 62 «</w:t>
      </w:r>
      <w:proofErr w:type="gramStart"/>
      <w:r>
        <w:rPr>
          <w:rFonts w:eastAsia="Times New Roman"/>
          <w:sz w:val="24"/>
          <w:szCs w:val="24"/>
        </w:rPr>
        <w:t xml:space="preserve">Рябинка»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</w:t>
      </w:r>
      <w:r>
        <w:rPr>
          <w:rFonts w:eastAsia="Times New Roman"/>
          <w:sz w:val="24"/>
          <w:szCs w:val="24"/>
        </w:rPr>
        <w:t>ок учебной деятельности, формирование, развитие, сохранение и укрепление здоровья детей дошкольного возраста.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Статья 48 «Обязанности и ответственность педагогических работников» ФЗ «Об образовании» гласит: «Педагогические работники обязаны осуществлять </w:t>
      </w:r>
      <w:r>
        <w:rPr>
          <w:rFonts w:eastAsia="Times New Roman"/>
          <w:sz w:val="24"/>
          <w:szCs w:val="24"/>
        </w:rPr>
        <w:t>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 рабочей программой».</w:t>
      </w:r>
    </w:p>
    <w:p w:rsidR="00AF73D4" w:rsidRDefault="00AF73D4">
      <w:pPr>
        <w:spacing w:line="17" w:lineRule="exact"/>
        <w:rPr>
          <w:sz w:val="20"/>
          <w:szCs w:val="20"/>
        </w:rPr>
      </w:pPr>
    </w:p>
    <w:p w:rsidR="00AF73D4" w:rsidRDefault="00DE205C">
      <w:pPr>
        <w:spacing w:line="239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(далее «программа») воспитателя </w:t>
      </w:r>
      <w:r>
        <w:rPr>
          <w:rFonts w:eastAsia="Times New Roman"/>
          <w:sz w:val="24"/>
          <w:szCs w:val="24"/>
        </w:rPr>
        <w:t xml:space="preserve">средней группы - единица учебно-методической документации педагогов группы, реализующих образовательную программу МБДОУ № 62 «Рябинка». </w:t>
      </w:r>
      <w:r>
        <w:rPr>
          <w:rFonts w:eastAsia="Times New Roman"/>
          <w:sz w:val="24"/>
          <w:szCs w:val="24"/>
        </w:rPr>
        <w:t>Содержание рабочей программы включает совокупность образовательных областей в соотв</w:t>
      </w:r>
      <w:r>
        <w:rPr>
          <w:rFonts w:eastAsia="Times New Roman"/>
          <w:sz w:val="24"/>
          <w:szCs w:val="24"/>
        </w:rPr>
        <w:t>етствии с ФГОС ДО, которые нацелены на обеспечение разностороннего развития детей с учетом их возрастных и индивидуальных особенностей по основным направлениям Федерального Государственного Образовательного Стандарта (далее ФГОС ДО): физическому, социально</w:t>
      </w:r>
      <w:r>
        <w:rPr>
          <w:rFonts w:eastAsia="Times New Roman"/>
          <w:sz w:val="24"/>
          <w:szCs w:val="24"/>
        </w:rPr>
        <w:t>-коммуникативному, познавательно-экспериментальному, речевому и художественно-эстетическому. Программа определяет объем, порядок, содержание изучения образовательных областей для средней группы, основывающийся на федеральном государственном образовательном</w:t>
      </w:r>
      <w:r>
        <w:rPr>
          <w:rFonts w:eastAsia="Times New Roman"/>
          <w:sz w:val="24"/>
          <w:szCs w:val="24"/>
        </w:rPr>
        <w:t xml:space="preserve"> стандарте. Программа разработана педагогами группы в соответствии с ФГОС ДО.</w:t>
      </w:r>
    </w:p>
    <w:p w:rsidR="00AF73D4" w:rsidRDefault="00AF73D4">
      <w:pPr>
        <w:spacing w:line="13" w:lineRule="exact"/>
        <w:rPr>
          <w:sz w:val="20"/>
          <w:szCs w:val="20"/>
        </w:rPr>
      </w:pPr>
    </w:p>
    <w:p w:rsidR="00AF73D4" w:rsidRDefault="00DE205C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</w:t>
      </w:r>
      <w:r>
        <w:rPr>
          <w:rFonts w:eastAsia="Times New Roman"/>
          <w:sz w:val="24"/>
          <w:szCs w:val="24"/>
        </w:rPr>
        <w:t>деятельность и отношение ребенка к миру.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с учетом возрастной компетентности детей в процессе учебной, игровой, трудовой деятельности.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ориентирована на охрану и укрепление физического и психического здоровья детей их эмоцион</w:t>
      </w:r>
      <w:r>
        <w:rPr>
          <w:rFonts w:eastAsia="Times New Roman"/>
          <w:sz w:val="24"/>
          <w:szCs w:val="24"/>
        </w:rPr>
        <w:t>ального благополучия, обеспечение равных возможностей для полноценного развития каждого ребѐнка, создание благоприятных условий развития детей в соответствии с их индивидуальными особенностями и склонностями.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Цель данной программы</w:t>
      </w:r>
      <w:r>
        <w:rPr>
          <w:rFonts w:eastAsia="Times New Roman"/>
          <w:sz w:val="24"/>
          <w:szCs w:val="24"/>
        </w:rPr>
        <w:t>: обеспечение равных стар</w:t>
      </w:r>
      <w:r>
        <w:rPr>
          <w:rFonts w:eastAsia="Times New Roman"/>
          <w:sz w:val="24"/>
          <w:szCs w:val="24"/>
        </w:rPr>
        <w:t>товых возможностей для обучения детей в образовательных учреждениях с помощью своевременного и всестороннего развития личности каждого ребѐнка с учѐтом его индивидуальных и психофизических особенностей через освоение соответствующих возрасту умений и знани</w:t>
      </w:r>
      <w:r>
        <w:rPr>
          <w:rFonts w:eastAsia="Times New Roman"/>
          <w:sz w:val="24"/>
          <w:szCs w:val="24"/>
        </w:rPr>
        <w:t>й.</w:t>
      </w:r>
    </w:p>
    <w:p w:rsidR="00AF73D4" w:rsidRDefault="00AF73D4">
      <w:pPr>
        <w:spacing w:line="2" w:lineRule="exact"/>
        <w:rPr>
          <w:sz w:val="20"/>
          <w:szCs w:val="20"/>
        </w:rPr>
      </w:pPr>
    </w:p>
    <w:p w:rsidR="00AF73D4" w:rsidRDefault="00DE205C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будет способствовать решению следующих задач:</w:t>
      </w:r>
    </w:p>
    <w:p w:rsidR="00AF73D4" w:rsidRDefault="00AF73D4">
      <w:pPr>
        <w:sectPr w:rsidR="00AF73D4">
          <w:pgSz w:w="11900" w:h="16838"/>
          <w:pgMar w:top="1135" w:right="606" w:bottom="797" w:left="852" w:header="0" w:footer="0" w:gutter="0"/>
          <w:cols w:space="720" w:equalWidth="0">
            <w:col w:w="10448"/>
          </w:cols>
        </w:sectPr>
      </w:pPr>
    </w:p>
    <w:p w:rsidR="00AF73D4" w:rsidRDefault="00DE205C">
      <w:pPr>
        <w:numPr>
          <w:ilvl w:val="0"/>
          <w:numId w:val="3"/>
        </w:numPr>
        <w:tabs>
          <w:tab w:val="left" w:pos="1210"/>
        </w:tabs>
        <w:spacing w:line="234" w:lineRule="auto"/>
        <w:ind w:left="1068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укрепление здоровья, приобщение к здоровому образу жизни, развитие двигательной и гигиенической культуры детей;</w:t>
      </w:r>
    </w:p>
    <w:p w:rsidR="00AF73D4" w:rsidRDefault="00AF73D4">
      <w:pPr>
        <w:spacing w:line="14" w:lineRule="exact"/>
        <w:rPr>
          <w:rFonts w:eastAsia="Times New Roman"/>
          <w:sz w:val="24"/>
          <w:szCs w:val="24"/>
        </w:rPr>
      </w:pPr>
    </w:p>
    <w:p w:rsidR="00AF73D4" w:rsidRDefault="00DE205C">
      <w:pPr>
        <w:numPr>
          <w:ilvl w:val="0"/>
          <w:numId w:val="3"/>
        </w:numPr>
        <w:tabs>
          <w:tab w:val="left" w:pos="1244"/>
        </w:tabs>
        <w:spacing w:line="234" w:lineRule="auto"/>
        <w:ind w:left="368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гуманистической направленности отношения </w:t>
      </w:r>
      <w:r>
        <w:rPr>
          <w:rFonts w:eastAsia="Times New Roman"/>
          <w:sz w:val="24"/>
          <w:szCs w:val="24"/>
        </w:rPr>
        <w:t>детей к миру, воспитание культуры общения, эмоциональной отзывчивости и доброжелательности к людям;</w:t>
      </w:r>
    </w:p>
    <w:p w:rsidR="00AF73D4" w:rsidRDefault="00AF73D4">
      <w:pPr>
        <w:spacing w:line="13" w:lineRule="exact"/>
        <w:rPr>
          <w:rFonts w:eastAsia="Times New Roman"/>
          <w:sz w:val="24"/>
          <w:szCs w:val="24"/>
        </w:rPr>
      </w:pPr>
    </w:p>
    <w:p w:rsidR="00AF73D4" w:rsidRDefault="00DE205C">
      <w:pPr>
        <w:numPr>
          <w:ilvl w:val="0"/>
          <w:numId w:val="3"/>
        </w:numPr>
        <w:tabs>
          <w:tab w:val="left" w:pos="1256"/>
        </w:tabs>
        <w:spacing w:line="234" w:lineRule="auto"/>
        <w:ind w:left="36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</w:t>
      </w:r>
      <w:r>
        <w:rPr>
          <w:rFonts w:eastAsia="Times New Roman"/>
          <w:sz w:val="24"/>
          <w:szCs w:val="24"/>
        </w:rPr>
        <w:t>ратуре;</w:t>
      </w:r>
    </w:p>
    <w:p w:rsidR="00AF73D4" w:rsidRDefault="00AF73D4">
      <w:pPr>
        <w:spacing w:line="13" w:lineRule="exact"/>
        <w:rPr>
          <w:rFonts w:eastAsia="Times New Roman"/>
          <w:sz w:val="24"/>
          <w:szCs w:val="24"/>
        </w:rPr>
      </w:pPr>
    </w:p>
    <w:p w:rsidR="00AF73D4" w:rsidRDefault="00DE205C">
      <w:pPr>
        <w:numPr>
          <w:ilvl w:val="0"/>
          <w:numId w:val="3"/>
        </w:numPr>
        <w:tabs>
          <w:tab w:val="left" w:pos="1369"/>
        </w:tabs>
        <w:spacing w:line="236" w:lineRule="auto"/>
        <w:ind w:left="36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творчеству, к новой социальной позиции школьника;</w:t>
      </w:r>
    </w:p>
    <w:p w:rsidR="00AF73D4" w:rsidRDefault="00AF73D4">
      <w:pPr>
        <w:spacing w:line="13" w:lineRule="exact"/>
        <w:rPr>
          <w:rFonts w:eastAsia="Times New Roman"/>
          <w:sz w:val="24"/>
          <w:szCs w:val="24"/>
        </w:rPr>
      </w:pPr>
    </w:p>
    <w:p w:rsidR="00AF73D4" w:rsidRDefault="00DE205C">
      <w:pPr>
        <w:numPr>
          <w:ilvl w:val="0"/>
          <w:numId w:val="3"/>
        </w:numPr>
        <w:tabs>
          <w:tab w:val="left" w:pos="1207"/>
        </w:tabs>
        <w:spacing w:line="234" w:lineRule="auto"/>
        <w:ind w:left="1068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преемственности и у</w:t>
      </w:r>
      <w:r>
        <w:rPr>
          <w:rFonts w:eastAsia="Times New Roman"/>
          <w:sz w:val="24"/>
          <w:szCs w:val="24"/>
        </w:rPr>
        <w:t>спешной адаптации при переходе из детского сада в школу. Программа состоит из разделов: целевого, содержательного, организационного.</w:t>
      </w:r>
    </w:p>
    <w:p w:rsidR="00AF73D4" w:rsidRDefault="00AF73D4">
      <w:pPr>
        <w:spacing w:line="1" w:lineRule="exact"/>
        <w:rPr>
          <w:rFonts w:eastAsia="Times New Roman"/>
          <w:sz w:val="24"/>
          <w:szCs w:val="24"/>
        </w:rPr>
      </w:pPr>
    </w:p>
    <w:p w:rsidR="00AF73D4" w:rsidRDefault="00DE205C">
      <w:pPr>
        <w:ind w:left="10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Целевой  раздел</w:t>
      </w:r>
      <w:r>
        <w:rPr>
          <w:rFonts w:eastAsia="Times New Roman"/>
          <w:sz w:val="24"/>
          <w:szCs w:val="24"/>
        </w:rPr>
        <w:t xml:space="preserve">  включает  в  себя  пояснительную  записку,  раскрывает  цели,  задачи</w:t>
      </w:r>
    </w:p>
    <w:p w:rsidR="00AF73D4" w:rsidRDefault="00AF73D4">
      <w:pPr>
        <w:spacing w:line="12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left="3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воспитательно-образовательного про</w:t>
      </w:r>
      <w:r>
        <w:rPr>
          <w:rFonts w:eastAsia="Times New Roman"/>
          <w:sz w:val="24"/>
          <w:szCs w:val="24"/>
        </w:rPr>
        <w:t xml:space="preserve">цесса для детей подготовительной к школе группы компенсирующей направленности, ведущие условия реализации Программы, особенности содержания программы, принципы программы, базовые идеи Программы, возрастные особенности детей 4-5 лет, планируемые результаты </w:t>
      </w:r>
      <w:r>
        <w:rPr>
          <w:rFonts w:eastAsia="Times New Roman"/>
          <w:sz w:val="24"/>
          <w:szCs w:val="24"/>
        </w:rPr>
        <w:t>освоения программы.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8" w:lineRule="auto"/>
        <w:ind w:left="36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Содержательный раздел</w:t>
      </w:r>
      <w:r>
        <w:rPr>
          <w:rFonts w:eastAsia="Times New Roman"/>
          <w:sz w:val="24"/>
          <w:szCs w:val="24"/>
        </w:rPr>
        <w:t xml:space="preserve"> отражает психолого-педагогическую работу по освоению детьми образовательных областей и содержание коррекционной работы. Решение программных задач осуществляется в совместной деятельности взрослых и детей и самосто</w:t>
      </w:r>
      <w:r>
        <w:rPr>
          <w:rFonts w:eastAsia="Times New Roman"/>
          <w:sz w:val="24"/>
          <w:szCs w:val="24"/>
        </w:rPr>
        <w:t>ятельной деятельности детей не только в рамках непосредственно образовательной деятельности, но и при проведении режимных моментов. Содержательный раздел включает в себя комплексно-тематический планирование и промежуточные результаты освоения Программы, чт</w:t>
      </w:r>
      <w:r>
        <w:rPr>
          <w:rFonts w:eastAsia="Times New Roman"/>
          <w:sz w:val="24"/>
          <w:szCs w:val="24"/>
        </w:rPr>
        <w:t>о позволяет в полном объеме осуществлять взаимосвязь в планировании педагогов и результатов педагогической диагностики (мониторинг). Включает в себя:</w:t>
      </w:r>
    </w:p>
    <w:p w:rsidR="00AF73D4" w:rsidRDefault="00DE205C">
      <w:pPr>
        <w:numPr>
          <w:ilvl w:val="0"/>
          <w:numId w:val="4"/>
        </w:numPr>
        <w:tabs>
          <w:tab w:val="left" w:pos="368"/>
        </w:tabs>
        <w:spacing w:line="181" w:lineRule="auto"/>
        <w:ind w:left="368" w:hanging="36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Особенности осуществления образовательного процесса в группе</w:t>
      </w:r>
    </w:p>
    <w:p w:rsidR="00AF73D4" w:rsidRDefault="00AF73D4">
      <w:pPr>
        <w:spacing w:line="6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AF73D4" w:rsidRDefault="00DE205C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Модель построения образовательного процесса</w:t>
      </w:r>
    </w:p>
    <w:p w:rsidR="00AF73D4" w:rsidRDefault="00AF73D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73D4" w:rsidRDefault="00DE205C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Непрерывная образовательная деятельность при проведении режимных моментов</w:t>
      </w:r>
    </w:p>
    <w:p w:rsidR="00AF73D4" w:rsidRDefault="00AF73D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73D4" w:rsidRDefault="00DE205C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Основные принципы взаимодействия с семьями воспитанников</w:t>
      </w:r>
    </w:p>
    <w:p w:rsidR="00AF73D4" w:rsidRDefault="00AF73D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73D4" w:rsidRDefault="00DE205C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Оснащение пространственно-развивающей среды в средней группе</w:t>
      </w:r>
    </w:p>
    <w:p w:rsidR="00AF73D4" w:rsidRDefault="00AF73D4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73D4" w:rsidRDefault="00DE205C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Планируемые результаты освоения Программы</w:t>
      </w:r>
    </w:p>
    <w:p w:rsidR="00AF73D4" w:rsidRDefault="00AF73D4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73D4" w:rsidRDefault="00DE205C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Педагогическая де</w:t>
      </w:r>
      <w:r>
        <w:rPr>
          <w:rFonts w:eastAsia="Times New Roman"/>
          <w:sz w:val="18"/>
          <w:szCs w:val="18"/>
        </w:rPr>
        <w:t>ятельность в областях ФГОС ДО</w:t>
      </w:r>
    </w:p>
    <w:p w:rsidR="00AF73D4" w:rsidRDefault="00AF73D4">
      <w:pPr>
        <w:spacing w:line="40" w:lineRule="exact"/>
        <w:rPr>
          <w:sz w:val="20"/>
          <w:szCs w:val="20"/>
        </w:rPr>
      </w:pPr>
    </w:p>
    <w:p w:rsidR="00AF73D4" w:rsidRDefault="00DE205C">
      <w:pPr>
        <w:ind w:left="106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Организационный</w:t>
      </w:r>
      <w:r>
        <w:rPr>
          <w:rFonts w:eastAsia="Times New Roman"/>
          <w:sz w:val="24"/>
          <w:szCs w:val="24"/>
        </w:rPr>
        <w:t xml:space="preserve">  раздел включает в себя:</w:t>
      </w:r>
    </w:p>
    <w:p w:rsidR="00AF73D4" w:rsidRDefault="00DE205C">
      <w:pPr>
        <w:numPr>
          <w:ilvl w:val="0"/>
          <w:numId w:val="5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Организация прогулки</w:t>
      </w:r>
    </w:p>
    <w:p w:rsidR="00AF73D4" w:rsidRDefault="00AF73D4">
      <w:pPr>
        <w:spacing w:line="6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F73D4" w:rsidRDefault="00DE205C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Модель построения образовательного процесса с учетом Этнокалендаря и календаря праздничных дат.</w:t>
      </w:r>
    </w:p>
    <w:p w:rsidR="00AF73D4" w:rsidRDefault="00AF73D4">
      <w:pPr>
        <w:spacing w:line="6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F73D4" w:rsidRDefault="00DE205C">
      <w:pPr>
        <w:numPr>
          <w:ilvl w:val="0"/>
          <w:numId w:val="5"/>
        </w:numPr>
        <w:tabs>
          <w:tab w:val="left" w:pos="368"/>
        </w:tabs>
        <w:spacing w:line="181" w:lineRule="auto"/>
        <w:ind w:left="368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Методическое обеспечение «Рабочей программы воспитателя средней </w:t>
      </w:r>
      <w:r>
        <w:rPr>
          <w:rFonts w:eastAsia="Times New Roman"/>
          <w:sz w:val="21"/>
          <w:szCs w:val="21"/>
        </w:rPr>
        <w:t>группы».</w:t>
      </w:r>
    </w:p>
    <w:p w:rsidR="00AF73D4" w:rsidRDefault="00AF73D4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F73D4" w:rsidRDefault="00DE205C">
      <w:pPr>
        <w:numPr>
          <w:ilvl w:val="0"/>
          <w:numId w:val="5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Ресурсы интернета.</w:t>
      </w:r>
    </w:p>
    <w:p w:rsidR="00AF73D4" w:rsidRDefault="00AF73D4">
      <w:pPr>
        <w:spacing w:line="62" w:lineRule="exact"/>
        <w:rPr>
          <w:sz w:val="20"/>
          <w:szCs w:val="20"/>
        </w:rPr>
      </w:pPr>
    </w:p>
    <w:p w:rsidR="00AF73D4" w:rsidRDefault="00DE205C">
      <w:pPr>
        <w:spacing w:line="230" w:lineRule="auto"/>
        <w:ind w:left="368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данной программы предполагает тесное взаимодействие образовательного учреждения и семьи. В программе представлен план совместных мероприятий.</w:t>
      </w:r>
    </w:p>
    <w:p w:rsidR="00AF73D4" w:rsidRDefault="00AF73D4">
      <w:pPr>
        <w:spacing w:line="373" w:lineRule="exact"/>
        <w:rPr>
          <w:sz w:val="20"/>
          <w:szCs w:val="20"/>
        </w:rPr>
      </w:pPr>
    </w:p>
    <w:p w:rsidR="00AF73D4" w:rsidRDefault="00DE205C">
      <w:pPr>
        <w:ind w:right="-2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Аннотация к рабочей программе старшей группы</w:t>
      </w:r>
    </w:p>
    <w:p w:rsidR="00AF73D4" w:rsidRDefault="00AF73D4">
      <w:pPr>
        <w:spacing w:line="284" w:lineRule="exact"/>
        <w:rPr>
          <w:sz w:val="20"/>
          <w:szCs w:val="20"/>
        </w:rPr>
      </w:pPr>
    </w:p>
    <w:p w:rsidR="00AF73D4" w:rsidRDefault="00DE205C">
      <w:pPr>
        <w:spacing w:line="236" w:lineRule="auto"/>
        <w:ind w:left="368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для стар</w:t>
      </w:r>
      <w:r>
        <w:rPr>
          <w:rFonts w:eastAsia="Times New Roman"/>
          <w:sz w:val="24"/>
          <w:szCs w:val="24"/>
        </w:rPr>
        <w:t>шей группы разработана согласно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left="368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разработана в соответствии с требованиями ФГОС ДО, </w:t>
      </w:r>
      <w:r>
        <w:rPr>
          <w:rFonts w:eastAsia="Times New Roman"/>
          <w:sz w:val="24"/>
          <w:szCs w:val="24"/>
        </w:rPr>
        <w:t>Законом «Об образовании», а также на основе основной образовательной программы ДОУ,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</w:t>
      </w:r>
      <w:r>
        <w:rPr>
          <w:rFonts w:eastAsia="Times New Roman"/>
          <w:sz w:val="24"/>
          <w:szCs w:val="24"/>
        </w:rPr>
        <w:t xml:space="preserve"> развитие психических и физических качеств в соответствии с возрастными и индивидуальными</w:t>
      </w:r>
    </w:p>
    <w:p w:rsidR="00AF73D4" w:rsidRDefault="00AF73D4">
      <w:pPr>
        <w:sectPr w:rsidR="00AF73D4">
          <w:pgSz w:w="11900" w:h="16838"/>
          <w:pgMar w:top="1135" w:right="606" w:bottom="766" w:left="492" w:header="0" w:footer="0" w:gutter="0"/>
          <w:cols w:space="720" w:equalWidth="0">
            <w:col w:w="10808"/>
          </w:cols>
        </w:sectPr>
      </w:pPr>
    </w:p>
    <w:p w:rsidR="00AF73D4" w:rsidRDefault="00DE205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</w:t>
      </w:r>
      <w:r>
        <w:rPr>
          <w:rFonts w:eastAsia="Times New Roman"/>
          <w:sz w:val="24"/>
          <w:szCs w:val="24"/>
        </w:rPr>
        <w:t>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Программы</w:t>
      </w:r>
      <w:r>
        <w:rPr>
          <w:rFonts w:eastAsia="Times New Roman"/>
          <w:sz w:val="24"/>
          <w:szCs w:val="24"/>
        </w:rPr>
        <w:t xml:space="preserve"> реализуется в период непосредственного пребывания ребенка в ДОУ.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6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 Подробно представ</w:t>
      </w:r>
      <w:r>
        <w:rPr>
          <w:rFonts w:eastAsia="Times New Roman"/>
          <w:sz w:val="24"/>
          <w:szCs w:val="24"/>
        </w:rPr>
        <w:t>лены все 5 образовательные области.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 –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</w:t>
      </w:r>
      <w:r>
        <w:rPr>
          <w:rFonts w:eastAsia="Times New Roman"/>
          <w:sz w:val="24"/>
          <w:szCs w:val="24"/>
        </w:rPr>
        <w:t>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</w:t>
      </w:r>
      <w:r>
        <w:rPr>
          <w:rFonts w:eastAsia="Times New Roman"/>
          <w:sz w:val="24"/>
          <w:szCs w:val="24"/>
        </w:rPr>
        <w:t>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F73D4" w:rsidRDefault="00AF73D4">
      <w:pPr>
        <w:spacing w:line="22" w:lineRule="exact"/>
        <w:rPr>
          <w:sz w:val="20"/>
          <w:szCs w:val="20"/>
        </w:rPr>
      </w:pPr>
    </w:p>
    <w:p w:rsidR="00AF73D4" w:rsidRDefault="00DE205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</w:t>
      </w:r>
      <w:r>
        <w:rPr>
          <w:rFonts w:eastAsia="Times New Roman"/>
          <w:sz w:val="24"/>
          <w:szCs w:val="24"/>
        </w:rPr>
        <w:t xml:space="preserve"> развитие представлено следующими разделами программы развитие речи и подготовка к обучению грамоте, введение в художественную литературу и направлено на овладение речью как средством общения и культуры; обогащение активного словаря; развитие связной, грам</w:t>
      </w:r>
      <w:r>
        <w:rPr>
          <w:rFonts w:eastAsia="Times New Roman"/>
          <w:sz w:val="24"/>
          <w:szCs w:val="24"/>
        </w:rPr>
        <w:t xml:space="preserve">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</w:t>
      </w:r>
      <w:r>
        <w:rPr>
          <w:rFonts w:eastAsia="Times New Roman"/>
          <w:sz w:val="24"/>
          <w:szCs w:val="24"/>
        </w:rPr>
        <w:t>детской литературы; формирование звуковой аналитико-синтетической активности как предпосылки обучения грамоте.</w:t>
      </w:r>
    </w:p>
    <w:p w:rsidR="00AF73D4" w:rsidRDefault="00AF73D4">
      <w:pPr>
        <w:spacing w:line="19" w:lineRule="exact"/>
        <w:rPr>
          <w:sz w:val="20"/>
          <w:szCs w:val="20"/>
        </w:rPr>
      </w:pPr>
    </w:p>
    <w:p w:rsidR="00AF73D4" w:rsidRDefault="00DE205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развитие направлено на приобретение опыта в следующих видах деятельности детей: двигательной, в том числе связанной с выполнением упр</w:t>
      </w:r>
      <w:r>
        <w:rPr>
          <w:rFonts w:eastAsia="Times New Roman"/>
          <w:sz w:val="24"/>
          <w:szCs w:val="24"/>
        </w:rPr>
        <w:t>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</w:t>
      </w:r>
      <w:r>
        <w:rPr>
          <w:rFonts w:eastAsia="Times New Roman"/>
          <w:sz w:val="24"/>
          <w:szCs w:val="24"/>
        </w:rPr>
        <w:t xml:space="preserve">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</w:t>
      </w:r>
      <w:r>
        <w:rPr>
          <w:rFonts w:eastAsia="Times New Roman"/>
          <w:sz w:val="24"/>
          <w:szCs w:val="24"/>
        </w:rPr>
        <w:t>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двигательном.</w:t>
      </w:r>
    </w:p>
    <w:p w:rsidR="00AF73D4" w:rsidRDefault="00AF73D4">
      <w:pPr>
        <w:spacing w:line="24" w:lineRule="exact"/>
        <w:rPr>
          <w:sz w:val="20"/>
          <w:szCs w:val="20"/>
        </w:rPr>
      </w:pPr>
    </w:p>
    <w:p w:rsidR="00AF73D4" w:rsidRDefault="00DE205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Художественно-эстетическое развитие представлено следующими разделами программы: изобразите</w:t>
      </w:r>
      <w:r>
        <w:rPr>
          <w:rFonts w:eastAsia="Times New Roman"/>
          <w:sz w:val="24"/>
          <w:szCs w:val="24"/>
        </w:rPr>
        <w:t>льная деятельность, лепка, аппликация и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</w:t>
      </w:r>
      <w:r>
        <w:rPr>
          <w:rFonts w:eastAsia="Times New Roman"/>
          <w:sz w:val="24"/>
          <w:szCs w:val="24"/>
        </w:rPr>
        <w:t>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</w:t>
      </w:r>
      <w:r>
        <w:rPr>
          <w:rFonts w:eastAsia="Times New Roman"/>
          <w:sz w:val="24"/>
          <w:szCs w:val="24"/>
        </w:rPr>
        <w:t>ьной, конструктивно-модельной, музыкальной и др.).</w:t>
      </w:r>
    </w:p>
    <w:p w:rsidR="00AF73D4" w:rsidRDefault="00AF73D4">
      <w:pPr>
        <w:spacing w:line="19" w:lineRule="exact"/>
        <w:rPr>
          <w:sz w:val="20"/>
          <w:szCs w:val="20"/>
        </w:rPr>
      </w:pPr>
    </w:p>
    <w:p w:rsidR="00AF73D4" w:rsidRDefault="00DE205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 развитие представлено следующими разделами программы: ознакомление с окружающим миром, математическое развитие, информатика, конструирование и направлено на развитие интересов детей, любозн</w:t>
      </w:r>
      <w:r>
        <w:rPr>
          <w:rFonts w:eastAsia="Times New Roman"/>
          <w:sz w:val="24"/>
          <w:szCs w:val="24"/>
        </w:rPr>
        <w:t xml:space="preserve">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eastAsia="Times New Roman"/>
          <w:sz w:val="24"/>
          <w:szCs w:val="24"/>
        </w:rPr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</w:t>
      </w:r>
    </w:p>
    <w:p w:rsidR="00AF73D4" w:rsidRDefault="00AF73D4">
      <w:pPr>
        <w:sectPr w:rsidR="00AF73D4">
          <w:pgSz w:w="11900" w:h="16838"/>
          <w:pgMar w:top="1135" w:right="706" w:bottom="803" w:left="860" w:header="0" w:footer="0" w:gutter="0"/>
          <w:cols w:space="720" w:equalWidth="0">
            <w:col w:w="10340"/>
          </w:cols>
        </w:sectPr>
      </w:pPr>
    </w:p>
    <w:p w:rsidR="00AF73D4" w:rsidRDefault="00DE205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образования в Учреждении определено образовательной </w:t>
      </w:r>
      <w:r>
        <w:rPr>
          <w:rFonts w:eastAsia="Times New Roman"/>
          <w:sz w:val="24"/>
          <w:szCs w:val="24"/>
        </w:rPr>
        <w:t>программой дошкольного образования , разрабатываемыми, принимаемыми и реализуемыми им самостоятельно на основе федеральных государственных образовательных стандартов. Рабочие программы реализуются через специфичные для каждого возраста детей (воспитанников</w:t>
      </w:r>
      <w:r>
        <w:rPr>
          <w:rFonts w:eastAsia="Times New Roman"/>
          <w:sz w:val="24"/>
          <w:szCs w:val="24"/>
        </w:rPr>
        <w:t>) виды деятельности: игровую , коммуникативную, трудовую, познавательно – исследовательскую, продуктивную, музыкально – художественную, чтение.</w:t>
      </w:r>
    </w:p>
    <w:p w:rsidR="00AF73D4" w:rsidRDefault="00AF73D4">
      <w:pPr>
        <w:spacing w:line="376" w:lineRule="exact"/>
        <w:rPr>
          <w:sz w:val="20"/>
          <w:szCs w:val="20"/>
        </w:rPr>
      </w:pPr>
    </w:p>
    <w:p w:rsidR="00AF73D4" w:rsidRDefault="00DE205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Аннотация к программе подготовительной к школе группы.</w:t>
      </w:r>
    </w:p>
    <w:p w:rsidR="00AF73D4" w:rsidRDefault="00AF73D4">
      <w:pPr>
        <w:spacing w:line="283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left="3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подготовительной к школе группы </w:t>
      </w:r>
      <w:r>
        <w:rPr>
          <w:rFonts w:eastAsia="Times New Roman"/>
          <w:sz w:val="24"/>
          <w:szCs w:val="24"/>
        </w:rPr>
        <w:t>(далее Программа)-нормативный документ, определяющий объѐм, порядок, содержание изучения образовательных областей подготовительной к школе группы. Программа разработана в соответствии с ФГОС, общеобразовательной программы дошкольного образования.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AF73D4" w:rsidRDefault="00AF73D4">
      <w:pPr>
        <w:spacing w:line="210" w:lineRule="exact"/>
        <w:rPr>
          <w:sz w:val="20"/>
          <w:szCs w:val="20"/>
        </w:rPr>
      </w:pPr>
    </w:p>
    <w:p w:rsidR="00AF73D4" w:rsidRDefault="00DE205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соответствует возраст</w:t>
      </w:r>
      <w:r>
        <w:rPr>
          <w:rFonts w:eastAsia="Times New Roman"/>
          <w:sz w:val="24"/>
          <w:szCs w:val="24"/>
        </w:rPr>
        <w:t>ным и индивидуальным особенностям детей, формируется с учѐтом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</w:t>
      </w:r>
      <w:r>
        <w:rPr>
          <w:rFonts w:eastAsia="Times New Roman"/>
          <w:sz w:val="24"/>
          <w:szCs w:val="24"/>
        </w:rPr>
        <w:t>их качеств, инициативности, самостоятельности и ответственности ребѐнка, формирования предпосылок учебной деятельности.</w:t>
      </w:r>
    </w:p>
    <w:p w:rsidR="00AF73D4" w:rsidRDefault="00AF73D4">
      <w:pPr>
        <w:spacing w:line="17" w:lineRule="exact"/>
        <w:rPr>
          <w:sz w:val="20"/>
          <w:szCs w:val="20"/>
        </w:rPr>
      </w:pPr>
    </w:p>
    <w:p w:rsidR="00AF73D4" w:rsidRDefault="00DE205C">
      <w:pPr>
        <w:spacing w:line="234" w:lineRule="auto"/>
        <w:ind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также возраст детей и необходимость реализации образовательных задач в определенных видах деятельности.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8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ориентир</w:t>
      </w:r>
      <w:r>
        <w:rPr>
          <w:rFonts w:eastAsia="Times New Roman"/>
          <w:sz w:val="24"/>
          <w:szCs w:val="24"/>
        </w:rPr>
        <w:t>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ребѐнка; обеспечение преемственности целей, задач и содержания образования, реализуемых</w:t>
      </w:r>
      <w:r>
        <w:rPr>
          <w:rFonts w:eastAsia="Times New Roman"/>
          <w:sz w:val="24"/>
          <w:szCs w:val="24"/>
        </w:rPr>
        <w:t xml:space="preserve"> в рамках образовательного учреждения; создание благоприятных условий развития детей в соответствии с их индивидуальными особенностями и склонностями; предусматривает решение образовательных задач в совместной деятельности взрослого и детей и самостоятельн</w:t>
      </w:r>
      <w:r>
        <w:rPr>
          <w:rFonts w:eastAsia="Times New Roman"/>
          <w:sz w:val="24"/>
          <w:szCs w:val="24"/>
        </w:rPr>
        <w:t>ой деятельности детей не только в рамках непрерывной образовательной деятельности, но и при проведении режимных моментов.</w:t>
      </w:r>
    </w:p>
    <w:p w:rsidR="00AF73D4" w:rsidRDefault="00AF73D4">
      <w:pPr>
        <w:spacing w:line="7" w:lineRule="exact"/>
        <w:rPr>
          <w:sz w:val="20"/>
          <w:szCs w:val="20"/>
        </w:rPr>
      </w:pPr>
    </w:p>
    <w:p w:rsidR="00AF73D4" w:rsidRDefault="00DE20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состоит из разделов: целевого, содержательного, организованного.</w:t>
      </w:r>
    </w:p>
    <w:p w:rsidR="00AF73D4" w:rsidRDefault="00AF73D4">
      <w:pPr>
        <w:spacing w:line="12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Целевой раздел включает в себя пояснительную записку, </w:t>
      </w:r>
      <w:r>
        <w:rPr>
          <w:rFonts w:eastAsia="Times New Roman"/>
          <w:sz w:val="24"/>
          <w:szCs w:val="24"/>
        </w:rPr>
        <w:t>раскрывает цели, задачи воспитательно-образовательного процесса детей подготовительной к школе группы, принципы и подходы в организации образовательного процесса. Возрастные и индивидуальные особенности детей 6-7 лет, целевые ориентиры и планируемые резуль</w:t>
      </w:r>
      <w:r>
        <w:rPr>
          <w:rFonts w:eastAsia="Times New Roman"/>
          <w:sz w:val="24"/>
          <w:szCs w:val="24"/>
        </w:rPr>
        <w:t>таты освоения программы. Особенности организации образовательного процесса.</w:t>
      </w:r>
    </w:p>
    <w:p w:rsidR="00AF73D4" w:rsidRDefault="00AF73D4">
      <w:pPr>
        <w:spacing w:line="17" w:lineRule="exact"/>
        <w:rPr>
          <w:sz w:val="20"/>
          <w:szCs w:val="20"/>
        </w:rPr>
      </w:pPr>
    </w:p>
    <w:p w:rsidR="00AF73D4" w:rsidRDefault="00DE205C">
      <w:pPr>
        <w:spacing w:line="237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отражает психолого-педагогическую работу по освоению детьми образовательных областей. Учебный план, формы, способы, методы и средства реализации программы. С</w:t>
      </w:r>
      <w:r>
        <w:rPr>
          <w:rFonts w:eastAsia="Times New Roman"/>
          <w:sz w:val="24"/>
          <w:szCs w:val="24"/>
        </w:rPr>
        <w:t>одержание направлений работы с семьѐй по образовательным областям, перспективный план по взаимодействию с родителями на год.</w:t>
      </w:r>
    </w:p>
    <w:p w:rsidR="00AF73D4" w:rsidRDefault="00AF73D4">
      <w:pPr>
        <w:spacing w:line="14" w:lineRule="exact"/>
        <w:rPr>
          <w:sz w:val="20"/>
          <w:szCs w:val="20"/>
        </w:rPr>
      </w:pPr>
    </w:p>
    <w:p w:rsidR="00AF73D4" w:rsidRDefault="00DE205C">
      <w:pPr>
        <w:spacing w:line="236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Организационный раздел включает в себя особенности организации режима пребывания детей в подготовительной группе. Раскрыта модель </w:t>
      </w:r>
      <w:r>
        <w:rPr>
          <w:rFonts w:eastAsia="Times New Roman"/>
          <w:sz w:val="24"/>
          <w:szCs w:val="24"/>
        </w:rPr>
        <w:t>организации совместной деятельности воспитателя с воспитанниками. В разделе описана развивающая предметно-пространстве</w:t>
      </w:r>
      <w:bookmarkStart w:id="0" w:name="_GoBack"/>
      <w:bookmarkEnd w:id="0"/>
      <w:r>
        <w:rPr>
          <w:rFonts w:eastAsia="Times New Roman"/>
          <w:sz w:val="24"/>
          <w:szCs w:val="24"/>
        </w:rPr>
        <w:t>нная среда.</w:t>
      </w:r>
    </w:p>
    <w:p w:rsidR="00AF73D4" w:rsidRDefault="00AF73D4">
      <w:pPr>
        <w:sectPr w:rsidR="00AF73D4">
          <w:pgSz w:w="11900" w:h="16838"/>
          <w:pgMar w:top="1135" w:right="706" w:bottom="1440" w:left="860" w:header="0" w:footer="0" w:gutter="0"/>
          <w:cols w:space="720" w:equalWidth="0">
            <w:col w:w="10340"/>
          </w:cols>
        </w:sectPr>
      </w:pPr>
    </w:p>
    <w:p w:rsidR="00AF73D4" w:rsidRDefault="00AF73D4">
      <w:pPr>
        <w:spacing w:line="350" w:lineRule="auto"/>
        <w:rPr>
          <w:sz w:val="20"/>
          <w:szCs w:val="20"/>
        </w:rPr>
      </w:pPr>
    </w:p>
    <w:sectPr w:rsidR="00AF73D4">
      <w:pgSz w:w="11900" w:h="16838"/>
      <w:pgMar w:top="1137" w:right="706" w:bottom="1440" w:left="86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03006BC"/>
    <w:lvl w:ilvl="0" w:tplc="AC2EE25E">
      <w:start w:val="1"/>
      <w:numFmt w:val="bullet"/>
      <w:lvlText w:val=""/>
      <w:lvlJc w:val="left"/>
    </w:lvl>
    <w:lvl w:ilvl="1" w:tplc="BE601454">
      <w:numFmt w:val="decimal"/>
      <w:lvlText w:val=""/>
      <w:lvlJc w:val="left"/>
    </w:lvl>
    <w:lvl w:ilvl="2" w:tplc="2D1CD7FE">
      <w:numFmt w:val="decimal"/>
      <w:lvlText w:val=""/>
      <w:lvlJc w:val="left"/>
    </w:lvl>
    <w:lvl w:ilvl="3" w:tplc="D61EC2F4">
      <w:numFmt w:val="decimal"/>
      <w:lvlText w:val=""/>
      <w:lvlJc w:val="left"/>
    </w:lvl>
    <w:lvl w:ilvl="4" w:tplc="984AC2F0">
      <w:numFmt w:val="decimal"/>
      <w:lvlText w:val=""/>
      <w:lvlJc w:val="left"/>
    </w:lvl>
    <w:lvl w:ilvl="5" w:tplc="048CCB18">
      <w:numFmt w:val="decimal"/>
      <w:lvlText w:val=""/>
      <w:lvlJc w:val="left"/>
    </w:lvl>
    <w:lvl w:ilvl="6" w:tplc="CB1A4FA0">
      <w:numFmt w:val="decimal"/>
      <w:lvlText w:val=""/>
      <w:lvlJc w:val="left"/>
    </w:lvl>
    <w:lvl w:ilvl="7" w:tplc="FEF81730">
      <w:numFmt w:val="decimal"/>
      <w:lvlText w:val=""/>
      <w:lvlJc w:val="left"/>
    </w:lvl>
    <w:lvl w:ilvl="8" w:tplc="0A641B82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C6141E"/>
    <w:lvl w:ilvl="0" w:tplc="39721814">
      <w:start w:val="1"/>
      <w:numFmt w:val="bullet"/>
      <w:lvlText w:val=""/>
      <w:lvlJc w:val="left"/>
    </w:lvl>
    <w:lvl w:ilvl="1" w:tplc="15EA3404">
      <w:numFmt w:val="decimal"/>
      <w:lvlText w:val=""/>
      <w:lvlJc w:val="left"/>
    </w:lvl>
    <w:lvl w:ilvl="2" w:tplc="F11440A0">
      <w:numFmt w:val="decimal"/>
      <w:lvlText w:val=""/>
      <w:lvlJc w:val="left"/>
    </w:lvl>
    <w:lvl w:ilvl="3" w:tplc="9FF049CE">
      <w:numFmt w:val="decimal"/>
      <w:lvlText w:val=""/>
      <w:lvlJc w:val="left"/>
    </w:lvl>
    <w:lvl w:ilvl="4" w:tplc="CF4E7FB2">
      <w:numFmt w:val="decimal"/>
      <w:lvlText w:val=""/>
      <w:lvlJc w:val="left"/>
    </w:lvl>
    <w:lvl w:ilvl="5" w:tplc="2F145BFC">
      <w:numFmt w:val="decimal"/>
      <w:lvlText w:val=""/>
      <w:lvlJc w:val="left"/>
    </w:lvl>
    <w:lvl w:ilvl="6" w:tplc="70D89E4C">
      <w:numFmt w:val="decimal"/>
      <w:lvlText w:val=""/>
      <w:lvlJc w:val="left"/>
    </w:lvl>
    <w:lvl w:ilvl="7" w:tplc="4C0828AA">
      <w:numFmt w:val="decimal"/>
      <w:lvlText w:val=""/>
      <w:lvlJc w:val="left"/>
    </w:lvl>
    <w:lvl w:ilvl="8" w:tplc="4FD4FB4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CA780DB6"/>
    <w:lvl w:ilvl="0" w:tplc="703E5266">
      <w:start w:val="1"/>
      <w:numFmt w:val="bullet"/>
      <w:lvlText w:val=""/>
      <w:lvlJc w:val="left"/>
    </w:lvl>
    <w:lvl w:ilvl="1" w:tplc="62BC4DB0">
      <w:numFmt w:val="decimal"/>
      <w:lvlText w:val=""/>
      <w:lvlJc w:val="left"/>
    </w:lvl>
    <w:lvl w:ilvl="2" w:tplc="DBCA6316">
      <w:numFmt w:val="decimal"/>
      <w:lvlText w:val=""/>
      <w:lvlJc w:val="left"/>
    </w:lvl>
    <w:lvl w:ilvl="3" w:tplc="DE180112">
      <w:numFmt w:val="decimal"/>
      <w:lvlText w:val=""/>
      <w:lvlJc w:val="left"/>
    </w:lvl>
    <w:lvl w:ilvl="4" w:tplc="5BEAAFD2">
      <w:numFmt w:val="decimal"/>
      <w:lvlText w:val=""/>
      <w:lvlJc w:val="left"/>
    </w:lvl>
    <w:lvl w:ilvl="5" w:tplc="7D62B4A6">
      <w:numFmt w:val="decimal"/>
      <w:lvlText w:val=""/>
      <w:lvlJc w:val="left"/>
    </w:lvl>
    <w:lvl w:ilvl="6" w:tplc="EAB83A0E">
      <w:numFmt w:val="decimal"/>
      <w:lvlText w:val=""/>
      <w:lvlJc w:val="left"/>
    </w:lvl>
    <w:lvl w:ilvl="7" w:tplc="BD9A43EA">
      <w:numFmt w:val="decimal"/>
      <w:lvlText w:val=""/>
      <w:lvlJc w:val="left"/>
    </w:lvl>
    <w:lvl w:ilvl="8" w:tplc="C4160AF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4904E5E"/>
    <w:lvl w:ilvl="0" w:tplc="EE8ADF84">
      <w:start w:val="1"/>
      <w:numFmt w:val="bullet"/>
      <w:lvlText w:val="С"/>
      <w:lvlJc w:val="left"/>
    </w:lvl>
    <w:lvl w:ilvl="1" w:tplc="45BEDA0A">
      <w:numFmt w:val="decimal"/>
      <w:lvlText w:val=""/>
      <w:lvlJc w:val="left"/>
    </w:lvl>
    <w:lvl w:ilvl="2" w:tplc="4DB6BD82">
      <w:numFmt w:val="decimal"/>
      <w:lvlText w:val=""/>
      <w:lvlJc w:val="left"/>
    </w:lvl>
    <w:lvl w:ilvl="3" w:tplc="A2CE2FFA">
      <w:numFmt w:val="decimal"/>
      <w:lvlText w:val=""/>
      <w:lvlJc w:val="left"/>
    </w:lvl>
    <w:lvl w:ilvl="4" w:tplc="D0806DB8">
      <w:numFmt w:val="decimal"/>
      <w:lvlText w:val=""/>
      <w:lvlJc w:val="left"/>
    </w:lvl>
    <w:lvl w:ilvl="5" w:tplc="BE16F626">
      <w:numFmt w:val="decimal"/>
      <w:lvlText w:val=""/>
      <w:lvlJc w:val="left"/>
    </w:lvl>
    <w:lvl w:ilvl="6" w:tplc="AF42F1E0">
      <w:numFmt w:val="decimal"/>
      <w:lvlText w:val=""/>
      <w:lvlJc w:val="left"/>
    </w:lvl>
    <w:lvl w:ilvl="7" w:tplc="BF5CDCC6">
      <w:numFmt w:val="decimal"/>
      <w:lvlText w:val=""/>
      <w:lvlJc w:val="left"/>
    </w:lvl>
    <w:lvl w:ilvl="8" w:tplc="4C56D3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B34195A"/>
    <w:lvl w:ilvl="0" w:tplc="0A16366E">
      <w:start w:val="1"/>
      <w:numFmt w:val="bullet"/>
      <w:lvlText w:val=""/>
      <w:lvlJc w:val="left"/>
    </w:lvl>
    <w:lvl w:ilvl="1" w:tplc="806637E2">
      <w:numFmt w:val="decimal"/>
      <w:lvlText w:val=""/>
      <w:lvlJc w:val="left"/>
    </w:lvl>
    <w:lvl w:ilvl="2" w:tplc="50B21DEC">
      <w:numFmt w:val="decimal"/>
      <w:lvlText w:val=""/>
      <w:lvlJc w:val="left"/>
    </w:lvl>
    <w:lvl w:ilvl="3" w:tplc="4CA6ED06">
      <w:numFmt w:val="decimal"/>
      <w:lvlText w:val=""/>
      <w:lvlJc w:val="left"/>
    </w:lvl>
    <w:lvl w:ilvl="4" w:tplc="7E60BB14">
      <w:numFmt w:val="decimal"/>
      <w:lvlText w:val=""/>
      <w:lvlJc w:val="left"/>
    </w:lvl>
    <w:lvl w:ilvl="5" w:tplc="A156E656">
      <w:numFmt w:val="decimal"/>
      <w:lvlText w:val=""/>
      <w:lvlJc w:val="left"/>
    </w:lvl>
    <w:lvl w:ilvl="6" w:tplc="14124F3C">
      <w:numFmt w:val="decimal"/>
      <w:lvlText w:val=""/>
      <w:lvlJc w:val="left"/>
    </w:lvl>
    <w:lvl w:ilvl="7" w:tplc="0FC67A52">
      <w:numFmt w:val="decimal"/>
      <w:lvlText w:val=""/>
      <w:lvlJc w:val="left"/>
    </w:lvl>
    <w:lvl w:ilvl="8" w:tplc="F796F8A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BAE7926"/>
    <w:lvl w:ilvl="0" w:tplc="35046370">
      <w:start w:val="1"/>
      <w:numFmt w:val="bullet"/>
      <w:lvlText w:val="М."/>
      <w:lvlJc w:val="left"/>
    </w:lvl>
    <w:lvl w:ilvl="1" w:tplc="23AE1332">
      <w:start w:val="1"/>
      <w:numFmt w:val="bullet"/>
      <w:lvlText w:val="-"/>
      <w:lvlJc w:val="left"/>
    </w:lvl>
    <w:lvl w:ilvl="2" w:tplc="ED14C4A2">
      <w:numFmt w:val="decimal"/>
      <w:lvlText w:val=""/>
      <w:lvlJc w:val="left"/>
    </w:lvl>
    <w:lvl w:ilvl="3" w:tplc="2088499E">
      <w:numFmt w:val="decimal"/>
      <w:lvlText w:val=""/>
      <w:lvlJc w:val="left"/>
    </w:lvl>
    <w:lvl w:ilvl="4" w:tplc="7EC6D854">
      <w:numFmt w:val="decimal"/>
      <w:lvlText w:val=""/>
      <w:lvlJc w:val="left"/>
    </w:lvl>
    <w:lvl w:ilvl="5" w:tplc="A1B8BC1C">
      <w:numFmt w:val="decimal"/>
      <w:lvlText w:val=""/>
      <w:lvlJc w:val="left"/>
    </w:lvl>
    <w:lvl w:ilvl="6" w:tplc="28C8084A">
      <w:numFmt w:val="decimal"/>
      <w:lvlText w:val=""/>
      <w:lvlJc w:val="left"/>
    </w:lvl>
    <w:lvl w:ilvl="7" w:tplc="5290DE14">
      <w:numFmt w:val="decimal"/>
      <w:lvlText w:val=""/>
      <w:lvlJc w:val="left"/>
    </w:lvl>
    <w:lvl w:ilvl="8" w:tplc="4B8E03FA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C1CE5CC"/>
    <w:lvl w:ilvl="0" w:tplc="72BE57B8">
      <w:start w:val="1"/>
      <w:numFmt w:val="bullet"/>
      <w:lvlText w:val="-"/>
      <w:lvlJc w:val="left"/>
    </w:lvl>
    <w:lvl w:ilvl="1" w:tplc="BA0261B8">
      <w:numFmt w:val="decimal"/>
      <w:lvlText w:val=""/>
      <w:lvlJc w:val="left"/>
    </w:lvl>
    <w:lvl w:ilvl="2" w:tplc="4E58E186">
      <w:numFmt w:val="decimal"/>
      <w:lvlText w:val=""/>
      <w:lvlJc w:val="left"/>
    </w:lvl>
    <w:lvl w:ilvl="3" w:tplc="6F163DFE">
      <w:numFmt w:val="decimal"/>
      <w:lvlText w:val=""/>
      <w:lvlJc w:val="left"/>
    </w:lvl>
    <w:lvl w:ilvl="4" w:tplc="990003AA">
      <w:numFmt w:val="decimal"/>
      <w:lvlText w:val=""/>
      <w:lvlJc w:val="left"/>
    </w:lvl>
    <w:lvl w:ilvl="5" w:tplc="090447D6">
      <w:numFmt w:val="decimal"/>
      <w:lvlText w:val=""/>
      <w:lvlJc w:val="left"/>
    </w:lvl>
    <w:lvl w:ilvl="6" w:tplc="67AEF65A">
      <w:numFmt w:val="decimal"/>
      <w:lvlText w:val=""/>
      <w:lvlJc w:val="left"/>
    </w:lvl>
    <w:lvl w:ilvl="7" w:tplc="A538C4D4">
      <w:numFmt w:val="decimal"/>
      <w:lvlText w:val=""/>
      <w:lvlJc w:val="left"/>
    </w:lvl>
    <w:lvl w:ilvl="8" w:tplc="A6105D1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3A4E1DA"/>
    <w:lvl w:ilvl="0" w:tplc="265C0806">
      <w:start w:val="1"/>
      <w:numFmt w:val="bullet"/>
      <w:lvlText w:val="М."/>
      <w:lvlJc w:val="left"/>
    </w:lvl>
    <w:lvl w:ilvl="1" w:tplc="0CEE5C6C">
      <w:start w:val="1"/>
      <w:numFmt w:val="bullet"/>
      <w:lvlText w:val=""/>
      <w:lvlJc w:val="left"/>
    </w:lvl>
    <w:lvl w:ilvl="2" w:tplc="2548C6D4">
      <w:numFmt w:val="decimal"/>
      <w:lvlText w:val=""/>
      <w:lvlJc w:val="left"/>
    </w:lvl>
    <w:lvl w:ilvl="3" w:tplc="5BAA0874">
      <w:numFmt w:val="decimal"/>
      <w:lvlText w:val=""/>
      <w:lvlJc w:val="left"/>
    </w:lvl>
    <w:lvl w:ilvl="4" w:tplc="BCC42476">
      <w:numFmt w:val="decimal"/>
      <w:lvlText w:val=""/>
      <w:lvlJc w:val="left"/>
    </w:lvl>
    <w:lvl w:ilvl="5" w:tplc="4130313A">
      <w:numFmt w:val="decimal"/>
      <w:lvlText w:val=""/>
      <w:lvlJc w:val="left"/>
    </w:lvl>
    <w:lvl w:ilvl="6" w:tplc="D17632B0">
      <w:numFmt w:val="decimal"/>
      <w:lvlText w:val=""/>
      <w:lvlJc w:val="left"/>
    </w:lvl>
    <w:lvl w:ilvl="7" w:tplc="D77C33E4">
      <w:numFmt w:val="decimal"/>
      <w:lvlText w:val=""/>
      <w:lvlJc w:val="left"/>
    </w:lvl>
    <w:lvl w:ilvl="8" w:tplc="105C0EC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404CA7A"/>
    <w:lvl w:ilvl="0" w:tplc="4968905E">
      <w:start w:val="1"/>
      <w:numFmt w:val="bullet"/>
      <w:lvlText w:val="-"/>
      <w:lvlJc w:val="left"/>
    </w:lvl>
    <w:lvl w:ilvl="1" w:tplc="D68654A6">
      <w:numFmt w:val="decimal"/>
      <w:lvlText w:val=""/>
      <w:lvlJc w:val="left"/>
    </w:lvl>
    <w:lvl w:ilvl="2" w:tplc="E3D2A77A">
      <w:numFmt w:val="decimal"/>
      <w:lvlText w:val=""/>
      <w:lvlJc w:val="left"/>
    </w:lvl>
    <w:lvl w:ilvl="3" w:tplc="9D24F794">
      <w:numFmt w:val="decimal"/>
      <w:lvlText w:val=""/>
      <w:lvlJc w:val="left"/>
    </w:lvl>
    <w:lvl w:ilvl="4" w:tplc="A87E9DD4">
      <w:numFmt w:val="decimal"/>
      <w:lvlText w:val=""/>
      <w:lvlJc w:val="left"/>
    </w:lvl>
    <w:lvl w:ilvl="5" w:tplc="48E007FE">
      <w:numFmt w:val="decimal"/>
      <w:lvlText w:val=""/>
      <w:lvlJc w:val="left"/>
    </w:lvl>
    <w:lvl w:ilvl="6" w:tplc="1A6021CA">
      <w:numFmt w:val="decimal"/>
      <w:lvlText w:val=""/>
      <w:lvlJc w:val="left"/>
    </w:lvl>
    <w:lvl w:ilvl="7" w:tplc="A0B6ECE2">
      <w:numFmt w:val="decimal"/>
      <w:lvlText w:val=""/>
      <w:lvlJc w:val="left"/>
    </w:lvl>
    <w:lvl w:ilvl="8" w:tplc="4510FFF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BF349F88"/>
    <w:lvl w:ilvl="0" w:tplc="A566EC42">
      <w:start w:val="1"/>
      <w:numFmt w:val="bullet"/>
      <w:lvlText w:val="и"/>
      <w:lvlJc w:val="left"/>
    </w:lvl>
    <w:lvl w:ilvl="1" w:tplc="4D5E7E4E">
      <w:numFmt w:val="decimal"/>
      <w:lvlText w:val=""/>
      <w:lvlJc w:val="left"/>
    </w:lvl>
    <w:lvl w:ilvl="2" w:tplc="F7C24E58">
      <w:numFmt w:val="decimal"/>
      <w:lvlText w:val=""/>
      <w:lvlJc w:val="left"/>
    </w:lvl>
    <w:lvl w:ilvl="3" w:tplc="1AD24368">
      <w:numFmt w:val="decimal"/>
      <w:lvlText w:val=""/>
      <w:lvlJc w:val="left"/>
    </w:lvl>
    <w:lvl w:ilvl="4" w:tplc="7F3EC9EA">
      <w:numFmt w:val="decimal"/>
      <w:lvlText w:val=""/>
      <w:lvlJc w:val="left"/>
    </w:lvl>
    <w:lvl w:ilvl="5" w:tplc="9B7ECE5C">
      <w:numFmt w:val="decimal"/>
      <w:lvlText w:val=""/>
      <w:lvlJc w:val="left"/>
    </w:lvl>
    <w:lvl w:ilvl="6" w:tplc="31501E02">
      <w:numFmt w:val="decimal"/>
      <w:lvlText w:val=""/>
      <w:lvlJc w:val="left"/>
    </w:lvl>
    <w:lvl w:ilvl="7" w:tplc="A0404890">
      <w:numFmt w:val="decimal"/>
      <w:lvlText w:val=""/>
      <w:lvlJc w:val="left"/>
    </w:lvl>
    <w:lvl w:ilvl="8" w:tplc="2076A800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C4987F40"/>
    <w:lvl w:ilvl="0" w:tplc="4A9A8498">
      <w:start w:val="1"/>
      <w:numFmt w:val="bullet"/>
      <w:lvlText w:val="-"/>
      <w:lvlJc w:val="left"/>
    </w:lvl>
    <w:lvl w:ilvl="1" w:tplc="5E7C3272">
      <w:start w:val="1"/>
      <w:numFmt w:val="bullet"/>
      <w:lvlText w:val=""/>
      <w:lvlJc w:val="left"/>
    </w:lvl>
    <w:lvl w:ilvl="2" w:tplc="C6F057B0">
      <w:numFmt w:val="decimal"/>
      <w:lvlText w:val=""/>
      <w:lvlJc w:val="left"/>
    </w:lvl>
    <w:lvl w:ilvl="3" w:tplc="78747A00">
      <w:numFmt w:val="decimal"/>
      <w:lvlText w:val=""/>
      <w:lvlJc w:val="left"/>
    </w:lvl>
    <w:lvl w:ilvl="4" w:tplc="F1FE4538">
      <w:numFmt w:val="decimal"/>
      <w:lvlText w:val=""/>
      <w:lvlJc w:val="left"/>
    </w:lvl>
    <w:lvl w:ilvl="5" w:tplc="CB003460">
      <w:numFmt w:val="decimal"/>
      <w:lvlText w:val=""/>
      <w:lvlJc w:val="left"/>
    </w:lvl>
    <w:lvl w:ilvl="6" w:tplc="C1960F72">
      <w:numFmt w:val="decimal"/>
      <w:lvlText w:val=""/>
      <w:lvlJc w:val="left"/>
    </w:lvl>
    <w:lvl w:ilvl="7" w:tplc="CD2226EC">
      <w:numFmt w:val="decimal"/>
      <w:lvlText w:val=""/>
      <w:lvlJc w:val="left"/>
    </w:lvl>
    <w:lvl w:ilvl="8" w:tplc="9202D8E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1481DE0"/>
    <w:lvl w:ilvl="0" w:tplc="92205E50">
      <w:start w:val="1"/>
      <w:numFmt w:val="bullet"/>
      <w:lvlText w:val="-"/>
      <w:lvlJc w:val="left"/>
    </w:lvl>
    <w:lvl w:ilvl="1" w:tplc="B678CDB0">
      <w:numFmt w:val="decimal"/>
      <w:lvlText w:val=""/>
      <w:lvlJc w:val="left"/>
    </w:lvl>
    <w:lvl w:ilvl="2" w:tplc="592ECB5E">
      <w:numFmt w:val="decimal"/>
      <w:lvlText w:val=""/>
      <w:lvlJc w:val="left"/>
    </w:lvl>
    <w:lvl w:ilvl="3" w:tplc="7368B5D6">
      <w:numFmt w:val="decimal"/>
      <w:lvlText w:val=""/>
      <w:lvlJc w:val="left"/>
    </w:lvl>
    <w:lvl w:ilvl="4" w:tplc="5DC482B2">
      <w:numFmt w:val="decimal"/>
      <w:lvlText w:val=""/>
      <w:lvlJc w:val="left"/>
    </w:lvl>
    <w:lvl w:ilvl="5" w:tplc="7ABE6F68">
      <w:numFmt w:val="decimal"/>
      <w:lvlText w:val=""/>
      <w:lvlJc w:val="left"/>
    </w:lvl>
    <w:lvl w:ilvl="6" w:tplc="62B8C796">
      <w:numFmt w:val="decimal"/>
      <w:lvlText w:val=""/>
      <w:lvlJc w:val="left"/>
    </w:lvl>
    <w:lvl w:ilvl="7" w:tplc="4ABA2C4C">
      <w:numFmt w:val="decimal"/>
      <w:lvlText w:val=""/>
      <w:lvlJc w:val="left"/>
    </w:lvl>
    <w:lvl w:ilvl="8" w:tplc="E7FAFE2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D4"/>
    <w:rsid w:val="00AF73D4"/>
    <w:rsid w:val="00D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C58F"/>
  <w15:docId w15:val="{60F320BE-2D4C-44C6-AA7F-357D9E0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2614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Александра</cp:lastModifiedBy>
  <cp:revision>2</cp:revision>
  <dcterms:created xsi:type="dcterms:W3CDTF">2020-02-27T08:28:00Z</dcterms:created>
  <dcterms:modified xsi:type="dcterms:W3CDTF">2020-02-27T08:28:00Z</dcterms:modified>
</cp:coreProperties>
</file>