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CE" w:rsidRPr="00913795" w:rsidRDefault="002F19CE" w:rsidP="002F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>ПАСПОРТ ШКОЛЬНОЙ БИБЛИОТЕКИ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</w:p>
    <w:p w:rsidR="002F19CE" w:rsidRDefault="002F19CE" w:rsidP="002F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1379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2F19CE" w:rsidRDefault="002F19CE" w:rsidP="002F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Рогожкинск</w:t>
      </w:r>
      <w:r w:rsidRPr="0091379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91379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2F19CE" w:rsidRPr="00913795" w:rsidRDefault="002F19CE" w:rsidP="002F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Почтовый адрес- 34674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>3. Ростовская область, Азовский район,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огожкино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пер.Школьный, 29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 (86342) 37-8-28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19CE" w:rsidRPr="00CA197D" w:rsidRDefault="002F19CE" w:rsidP="002F19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rogojkinoshk@yandex</w:t>
      </w:r>
      <w:proofErr w:type="spellEnd"/>
      <w:r w:rsidRPr="00CA197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руководителя образовательного учреждения (полностью)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F19CE">
        <w:rPr>
          <w:rFonts w:ascii="Times New Roman" w:hAnsi="Times New Roman" w:cs="Times New Roman"/>
          <w:b/>
          <w:sz w:val="28"/>
          <w:szCs w:val="28"/>
          <w:u w:val="single"/>
        </w:rPr>
        <w:t>Николенко</w:t>
      </w:r>
      <w:proofErr w:type="spellEnd"/>
      <w:r w:rsidRPr="002F1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Рита Владимиро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вна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и официальное название должности школьного библиотекаря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Николаевна, </w:t>
      </w:r>
      <w:r w:rsidRPr="00670E47"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1. Общие сведения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Год основания библиотеки и школы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--</w:t>
      </w:r>
      <w:r w:rsidRPr="00F72430">
        <w:rPr>
          <w:rFonts w:ascii="Times New Roman" w:hAnsi="Times New Roman" w:cs="Times New Roman"/>
          <w:sz w:val="28"/>
          <w:szCs w:val="28"/>
        </w:rPr>
        <w:t>1969г.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Этаж - на первом этаже</w:t>
      </w:r>
    </w:p>
    <w:p w:rsidR="002F19CE" w:rsidRPr="00526376" w:rsidRDefault="002F19CE" w:rsidP="002F19C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Общая площадь  </w:t>
      </w:r>
      <w:r w:rsidRPr="00F72430">
        <w:rPr>
          <w:rFonts w:ascii="Times New Roman" w:hAnsi="Times New Roman" w:cs="Times New Roman"/>
          <w:sz w:val="28"/>
          <w:szCs w:val="28"/>
        </w:rPr>
        <w:t xml:space="preserve">-  </w:t>
      </w:r>
      <w:r w:rsidR="00424538">
        <w:rPr>
          <w:rFonts w:ascii="Times New Roman" w:hAnsi="Times New Roman" w:cs="Times New Roman"/>
          <w:sz w:val="28"/>
          <w:szCs w:val="28"/>
        </w:rPr>
        <w:t>25,4</w:t>
      </w:r>
      <w:r w:rsidRPr="00F72430">
        <w:rPr>
          <w:rFonts w:ascii="Times New Roman" w:hAnsi="Times New Roman" w:cs="Times New Roman"/>
          <w:sz w:val="28"/>
          <w:szCs w:val="28"/>
        </w:rPr>
        <w:t>кв.м.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1.4. Освещение библиотеки: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>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: лампы дневного света 8 светильника по 4</w:t>
      </w:r>
      <w:r w:rsidRPr="00913795">
        <w:rPr>
          <w:rFonts w:ascii="Times New Roman" w:hAnsi="Times New Roman" w:cs="Times New Roman"/>
          <w:sz w:val="28"/>
          <w:szCs w:val="28"/>
        </w:rPr>
        <w:t xml:space="preserve"> лампы;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Отопление кабинета: водяное - 5 радиаторов</w:t>
      </w:r>
      <w:r w:rsidRPr="00913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1.6. Библиотека оборудована вентиляцией, и датчиком пожарной безопасности.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1.7. Наличие специального помещения, отведенного под библиотеку: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(подчеркнуть)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1.8. Наличие читального зала: </w:t>
      </w:r>
      <w:r w:rsidRPr="00762820">
        <w:rPr>
          <w:rFonts w:ascii="Times New Roman" w:hAnsi="Times New Roman" w:cs="Times New Roman"/>
          <w:sz w:val="28"/>
          <w:szCs w:val="28"/>
        </w:rPr>
        <w:t>да</w:t>
      </w:r>
      <w:r w:rsidRPr="00670E47">
        <w:rPr>
          <w:rFonts w:ascii="Times New Roman" w:hAnsi="Times New Roman" w:cs="Times New Roman"/>
          <w:b/>
          <w:sz w:val="28"/>
          <w:szCs w:val="28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762820">
        <w:rPr>
          <w:rFonts w:ascii="Times New Roman" w:hAnsi="Times New Roman" w:cs="Times New Roman"/>
          <w:b/>
          <w:sz w:val="28"/>
          <w:szCs w:val="28"/>
          <w:u w:val="single"/>
        </w:rPr>
        <w:t>совмещен</w:t>
      </w:r>
      <w:proofErr w:type="gramEnd"/>
      <w:r w:rsidRPr="00762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абонементом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1.9. Наличие книгохранилища для учебного фонда: </w:t>
      </w:r>
      <w:r w:rsidRPr="00762820">
        <w:rPr>
          <w:rFonts w:ascii="Times New Roman" w:hAnsi="Times New Roman" w:cs="Times New Roman"/>
          <w:sz w:val="28"/>
          <w:szCs w:val="28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762820">
        <w:rPr>
          <w:rFonts w:ascii="Times New Roman" w:hAnsi="Times New Roman" w:cs="Times New Roman"/>
          <w:b/>
          <w:sz w:val="28"/>
          <w:szCs w:val="28"/>
          <w:u w:val="single"/>
        </w:rPr>
        <w:t>совмещен</w:t>
      </w:r>
      <w:proofErr w:type="gramEnd"/>
      <w:r w:rsidRPr="00762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абонементом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1.10. Материально-техническое обеспечение библиотеки (оборудование, наличие средств автоматизации библиотечных процессов и др.): </w:t>
      </w:r>
    </w:p>
    <w:p w:rsidR="002F19CE" w:rsidRPr="00913795" w:rsidRDefault="002F19CE" w:rsidP="002F1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F19CE" w:rsidRPr="00913795" w:rsidRDefault="002F19CE" w:rsidP="002F1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Стеллажи для хранения книг </w:t>
      </w:r>
      <w:r>
        <w:rPr>
          <w:rFonts w:ascii="Times New Roman" w:hAnsi="Times New Roman" w:cs="Times New Roman"/>
          <w:sz w:val="28"/>
          <w:szCs w:val="28"/>
        </w:rPr>
        <w:t>–  железные двухсторонние-3, деревянные двухсторонние-3</w:t>
      </w:r>
    </w:p>
    <w:p w:rsidR="002F19CE" w:rsidRPr="00913795" w:rsidRDefault="002F19CE" w:rsidP="002F1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Стол для выдачи книг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4538">
        <w:rPr>
          <w:rFonts w:ascii="Times New Roman" w:hAnsi="Times New Roman" w:cs="Times New Roman"/>
          <w:sz w:val="28"/>
          <w:szCs w:val="28"/>
        </w:rPr>
        <w:t>2</w:t>
      </w:r>
    </w:p>
    <w:p w:rsidR="002F19CE" w:rsidRPr="00762820" w:rsidRDefault="002F19CE" w:rsidP="002F1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2820">
        <w:rPr>
          <w:rFonts w:ascii="Times New Roman" w:hAnsi="Times New Roman" w:cs="Times New Roman"/>
          <w:sz w:val="28"/>
          <w:szCs w:val="28"/>
        </w:rPr>
        <w:t>Принтер</w:t>
      </w:r>
      <w:r w:rsidRPr="00762820">
        <w:rPr>
          <w:rFonts w:ascii="Times New Roman" w:hAnsi="Times New Roman" w:cs="Times New Roman"/>
          <w:sz w:val="28"/>
          <w:szCs w:val="28"/>
          <w:lang w:val="en-US"/>
        </w:rPr>
        <w:t>Canon-</w:t>
      </w:r>
      <w:r w:rsidR="00424538">
        <w:rPr>
          <w:rFonts w:ascii="Times New Roman" w:hAnsi="Times New Roman" w:cs="Times New Roman"/>
          <w:sz w:val="28"/>
          <w:szCs w:val="28"/>
          <w:lang w:val="en-US"/>
        </w:rPr>
        <w:t xml:space="preserve">MF </w:t>
      </w:r>
      <w:r w:rsidR="00424538">
        <w:rPr>
          <w:rFonts w:ascii="Times New Roman" w:hAnsi="Times New Roman" w:cs="Times New Roman"/>
          <w:sz w:val="28"/>
          <w:szCs w:val="28"/>
        </w:rPr>
        <w:t>4</w:t>
      </w:r>
      <w:r w:rsidRPr="00762820">
        <w:rPr>
          <w:rFonts w:ascii="Times New Roman" w:hAnsi="Times New Roman" w:cs="Times New Roman"/>
          <w:sz w:val="28"/>
          <w:szCs w:val="28"/>
          <w:lang w:val="en-US"/>
        </w:rPr>
        <w:t xml:space="preserve">010 -1, </w:t>
      </w:r>
    </w:p>
    <w:p w:rsidR="002F19CE" w:rsidRPr="00913795" w:rsidRDefault="002F19CE" w:rsidP="002F1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Включатели освещения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2F19CE" w:rsidRPr="00913795" w:rsidRDefault="002F19CE" w:rsidP="002F1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Розетки -2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 2. График работы библиотеки: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8.30. до 16</w:t>
      </w:r>
      <w:r w:rsidRPr="00913795">
        <w:rPr>
          <w:rFonts w:ascii="Times New Roman" w:hAnsi="Times New Roman" w:cs="Times New Roman"/>
          <w:sz w:val="28"/>
          <w:szCs w:val="28"/>
        </w:rPr>
        <w:t xml:space="preserve">.00. Выходной: суббота-воскресенье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3. Наличие нормативных документов (подчеркнуть):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3.1. Положение о библиотеке, правила пользования библиотекой: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3.2. План работы библиотеки: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>, нет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3.3.Должностная инструкция библиотекаря: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. Наличие отчетной документации (подчеркнуть):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4.1. Книга суммарного учета основного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4.2. Книга суммарного учета учебного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да, </w:t>
      </w:r>
      <w:r w:rsidRPr="0091379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4.3. Инвентарные книги: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13795">
        <w:rPr>
          <w:rFonts w:ascii="Times New Roman" w:hAnsi="Times New Roman" w:cs="Times New Roman"/>
          <w:sz w:val="28"/>
          <w:szCs w:val="28"/>
        </w:rPr>
        <w:t xml:space="preserve">. Дневник работы библиотеки: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Журнал </w:t>
      </w:r>
      <w:r w:rsidRPr="00913795">
        <w:rPr>
          <w:rFonts w:ascii="Times New Roman" w:hAnsi="Times New Roman" w:cs="Times New Roman"/>
          <w:sz w:val="28"/>
          <w:szCs w:val="28"/>
        </w:rPr>
        <w:t xml:space="preserve">выдачи учебников по классам: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Папки актов списания</w:t>
      </w:r>
      <w:r w:rsidRPr="00913795">
        <w:rPr>
          <w:rFonts w:ascii="Times New Roman" w:hAnsi="Times New Roman" w:cs="Times New Roman"/>
          <w:sz w:val="28"/>
          <w:szCs w:val="28"/>
        </w:rPr>
        <w:t xml:space="preserve"> фондов: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5. Сведения о фонде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5.1. Осно</w:t>
      </w:r>
      <w:r>
        <w:rPr>
          <w:rFonts w:ascii="Times New Roman" w:hAnsi="Times New Roman" w:cs="Times New Roman"/>
          <w:sz w:val="28"/>
          <w:szCs w:val="28"/>
        </w:rPr>
        <w:t>вной фонд библиотеки (экз.) 5640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5.1.1. Худож</w:t>
      </w:r>
      <w:r>
        <w:rPr>
          <w:rFonts w:ascii="Times New Roman" w:hAnsi="Times New Roman" w:cs="Times New Roman"/>
          <w:sz w:val="28"/>
          <w:szCs w:val="28"/>
        </w:rPr>
        <w:t>ественная литература и методическая литература (экз.) 2898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5.2. Расстановка библиотечного фонда в соответствии с библиотечно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3795">
        <w:rPr>
          <w:rFonts w:ascii="Times New Roman" w:hAnsi="Times New Roman" w:cs="Times New Roman"/>
          <w:sz w:val="28"/>
          <w:szCs w:val="28"/>
        </w:rPr>
        <w:t xml:space="preserve">библиографической классификацией: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частично (подчеркнуть)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5.3. Уче</w:t>
      </w:r>
      <w:r>
        <w:rPr>
          <w:rFonts w:ascii="Times New Roman" w:hAnsi="Times New Roman" w:cs="Times New Roman"/>
          <w:sz w:val="28"/>
          <w:szCs w:val="28"/>
        </w:rPr>
        <w:t>бный фонд библиотеки (экз.) 2742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5.3.1. Расстановка учебного фонда: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по предметам, по классам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2F19CE" w:rsidRPr="00670E47" w:rsidRDefault="002F19CE" w:rsidP="002F19CE">
      <w:pPr>
        <w:rPr>
          <w:rFonts w:ascii="Times New Roman" w:hAnsi="Times New Roman" w:cs="Times New Roman"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6. Индивидуальная работа с читателями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6.1. Виды индивидуальной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913795">
        <w:rPr>
          <w:rFonts w:ascii="Times New Roman" w:hAnsi="Times New Roman" w:cs="Times New Roman"/>
          <w:sz w:val="28"/>
          <w:szCs w:val="28"/>
        </w:rPr>
        <w:t xml:space="preserve"> беседы о пр</w:t>
      </w:r>
      <w:r>
        <w:rPr>
          <w:rFonts w:ascii="Times New Roman" w:hAnsi="Times New Roman" w:cs="Times New Roman"/>
          <w:sz w:val="28"/>
          <w:szCs w:val="28"/>
        </w:rPr>
        <w:t>авилах пользования библиотекой,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913795">
        <w:rPr>
          <w:rFonts w:ascii="Times New Roman" w:hAnsi="Times New Roman" w:cs="Times New Roman"/>
          <w:sz w:val="28"/>
          <w:szCs w:val="28"/>
        </w:rPr>
        <w:t xml:space="preserve">консультации по поиску нужной информации, 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913795">
        <w:rPr>
          <w:rFonts w:ascii="Times New Roman" w:hAnsi="Times New Roman" w:cs="Times New Roman"/>
          <w:sz w:val="28"/>
          <w:szCs w:val="28"/>
        </w:rPr>
        <w:t>рекомендации по выбору литературы, изучение читательских интересов,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913795">
        <w:rPr>
          <w:rFonts w:ascii="Times New Roman" w:hAnsi="Times New Roman" w:cs="Times New Roman"/>
          <w:sz w:val="28"/>
          <w:szCs w:val="28"/>
        </w:rPr>
        <w:t xml:space="preserve">беседы о прочитанных книгах с учащимися начальных классов с целью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3795">
        <w:rPr>
          <w:rFonts w:ascii="Times New Roman" w:hAnsi="Times New Roman" w:cs="Times New Roman"/>
          <w:sz w:val="28"/>
          <w:szCs w:val="28"/>
        </w:rPr>
        <w:t xml:space="preserve"> чтением. 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7.Читатели библиотеки Количество по группам: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начальной школы - 38</w:t>
      </w:r>
      <w:r w:rsidRPr="0091379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 учащихся средней школы - 49</w:t>
      </w:r>
      <w:r w:rsidRPr="0091379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 учащихся старшей школы - 8</w:t>
      </w:r>
      <w:r w:rsidRPr="00913795">
        <w:rPr>
          <w:rFonts w:ascii="Times New Roman" w:hAnsi="Times New Roman" w:cs="Times New Roman"/>
          <w:sz w:val="28"/>
          <w:szCs w:val="28"/>
        </w:rPr>
        <w:t>__________________________________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 - 14</w:t>
      </w:r>
      <w:r w:rsidRPr="0091379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-  8</w:t>
      </w:r>
      <w:r w:rsidRPr="00913795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2F19CE" w:rsidRPr="00670E47" w:rsidRDefault="002F19CE" w:rsidP="002F19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8. Основные показатели работы 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Книговыдача (за год) 2151</w:t>
      </w:r>
      <w:r w:rsidRPr="009137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8.2. </w:t>
      </w:r>
      <w:proofErr w:type="spellStart"/>
      <w:r w:rsidRPr="00913795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---18,0</w:t>
      </w:r>
    </w:p>
    <w:p w:rsidR="002F19CE" w:rsidRDefault="002F19CE" w:rsidP="002F19CE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8.3. Обращаемость осно</w:t>
      </w:r>
      <w:r>
        <w:rPr>
          <w:rFonts w:ascii="Times New Roman" w:hAnsi="Times New Roman" w:cs="Times New Roman"/>
          <w:sz w:val="28"/>
          <w:szCs w:val="28"/>
        </w:rPr>
        <w:t>вного фонда (без учебников) 0,74</w:t>
      </w:r>
      <w:r w:rsidRPr="0091379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F19CE" w:rsidRPr="00913795" w:rsidRDefault="002F19CE" w:rsidP="002F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Посещаемость --14,0</w:t>
      </w:r>
    </w:p>
    <w:p w:rsidR="00B823C5" w:rsidRDefault="00424538"/>
    <w:sectPr w:rsidR="00B823C5" w:rsidSect="002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6B9"/>
    <w:multiLevelType w:val="hybridMultilevel"/>
    <w:tmpl w:val="44C4892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4232"/>
    <w:multiLevelType w:val="hybridMultilevel"/>
    <w:tmpl w:val="4E6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9CE"/>
    <w:rsid w:val="002D49D3"/>
    <w:rsid w:val="002F19CE"/>
    <w:rsid w:val="00424538"/>
    <w:rsid w:val="008C136C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2019-10-03T21:16:00Z</dcterms:created>
  <dcterms:modified xsi:type="dcterms:W3CDTF">2019-10-03T21:33:00Z</dcterms:modified>
</cp:coreProperties>
</file>