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D1" w:rsidRPr="000023D1" w:rsidRDefault="000023D1" w:rsidP="000023D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023D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0023D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"http://ksosh17.ru/index.php?com=web&amp;ctrl=article&amp;task=show&amp;id=3590" </w:instrText>
      </w:r>
      <w:r w:rsidRPr="000023D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0023D1">
        <w:rPr>
          <w:rFonts w:ascii="inherit" w:eastAsia="Times New Roman" w:hAnsi="inherit" w:cs="Helvetica"/>
          <w:color w:val="428BCA"/>
          <w:kern w:val="36"/>
          <w:sz w:val="54"/>
          <w:lang w:eastAsia="ru-RU"/>
        </w:rPr>
        <w:t>Банк заданий по функциональной грамотности</w:t>
      </w:r>
      <w:r w:rsidRPr="000023D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 настоящее время разработаны Интернет-ресурсы, </w:t>
      </w:r>
      <w:proofErr w:type="spellStart"/>
      <w:r w:rsidRPr="000023D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контент</w:t>
      </w:r>
      <w:proofErr w:type="spellEnd"/>
      <w:r w:rsidRPr="000023D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которых можно использовать для развития и оценки функциональной грамотности обучающихся: </w:t>
      </w:r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Электронный банк заданий: </w:t>
      </w:r>
      <w:hyperlink r:id="rId4" w:history="1">
        <w:r w:rsidRPr="000023D1">
          <w:rPr>
            <w:rFonts w:ascii="Helvetica" w:eastAsia="Times New Roman" w:hAnsi="Helvetica" w:cs="Helvetica"/>
            <w:color w:val="428BCA"/>
            <w:sz w:val="21"/>
            <w:lang w:eastAsia="ru-RU"/>
          </w:rPr>
          <w:t>https://fg.resh.edu.ru/.</w:t>
        </w:r>
      </w:hyperlink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5" w:history="1">
        <w:r w:rsidRPr="000023D1">
          <w:rPr>
            <w:rFonts w:ascii="Helvetica" w:eastAsia="Times New Roman" w:hAnsi="Helvetica" w:cs="Helvetica"/>
            <w:color w:val="428BCA"/>
            <w:sz w:val="21"/>
            <w:lang w:eastAsia="ru-RU"/>
          </w:rPr>
          <w:t>https://resh.edu.ru/instruction.</w:t>
        </w:r>
      </w:hyperlink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Общероссийская оценка по модели PISA. </w:t>
      </w:r>
      <w:proofErr w:type="spellStart"/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Вебинар</w:t>
      </w:r>
      <w:proofErr w:type="spellEnd"/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6" w:history="1">
        <w:r w:rsidRPr="000023D1">
          <w:rPr>
            <w:rFonts w:ascii="Helvetica" w:eastAsia="Times New Roman" w:hAnsi="Helvetica" w:cs="Helvetica"/>
            <w:color w:val="428BCA"/>
            <w:sz w:val="21"/>
            <w:lang w:eastAsia="ru-RU"/>
          </w:rPr>
          <w:t>https://fioco.ru/vebinar-shkoly-ocenka-pisa.</w:t>
        </w:r>
      </w:hyperlink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Открытые задания </w:t>
      </w:r>
      <w:hyperlink r:id="rId7" w:history="1">
        <w:r w:rsidRPr="000023D1">
          <w:rPr>
            <w:rFonts w:ascii="Helvetica" w:eastAsia="Times New Roman" w:hAnsi="Helvetica" w:cs="Helvetica"/>
            <w:color w:val="428BCA"/>
            <w:sz w:val="21"/>
            <w:lang w:eastAsia="ru-RU"/>
          </w:rPr>
          <w:t>https://fioco.ru/примеры-задач-pisa.</w:t>
        </w:r>
      </w:hyperlink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8" w:history="1">
        <w:r w:rsidRPr="000023D1">
          <w:rPr>
            <w:rFonts w:ascii="Helvetica" w:eastAsia="Times New Roman" w:hAnsi="Helvetica" w:cs="Helvetica"/>
            <w:color w:val="428BCA"/>
            <w:sz w:val="21"/>
            <w:lang w:eastAsia="ru-RU"/>
          </w:rPr>
          <w:t>http://center-imc.ru/wp-content/uploads/2020/02/10120.pdf.</w:t>
        </w:r>
      </w:hyperlink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 ФГБНУ Институт </w:t>
      </w:r>
      <w:proofErr w:type="gramStart"/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стратегии развития образования Российской академии образования</w:t>
      </w:r>
      <w:proofErr w:type="gramEnd"/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9" w:history="1">
        <w:r w:rsidRPr="000023D1">
          <w:rPr>
            <w:rFonts w:ascii="Helvetica" w:eastAsia="Times New Roman" w:hAnsi="Helvetica" w:cs="Helvetica"/>
            <w:color w:val="428BCA"/>
            <w:sz w:val="21"/>
            <w:lang w:eastAsia="ru-RU"/>
          </w:rPr>
          <w:t>http://skiv.instrao.ru/bank-zadaniy/.</w:t>
        </w:r>
      </w:hyperlink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023D1" w:rsidRPr="000023D1" w:rsidRDefault="000023D1" w:rsidP="00002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23D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6.</w:t>
      </w:r>
      <w:r w:rsidRPr="000023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0" w:history="1">
        <w:r w:rsidRPr="000023D1">
          <w:rPr>
            <w:rFonts w:ascii="Helvetica" w:eastAsia="Times New Roman" w:hAnsi="Helvetica" w:cs="Helvetica"/>
            <w:b/>
            <w:bCs/>
            <w:color w:val="428BCA"/>
            <w:sz w:val="21"/>
            <w:lang w:eastAsia="ru-RU"/>
          </w:rPr>
          <w:t>Открытый банк заданий по естественнонаучной грамотности ФИПИ</w:t>
        </w:r>
      </w:hyperlink>
    </w:p>
    <w:p w:rsidR="00B823C5" w:rsidRDefault="00302EC6"/>
    <w:sectPr w:rsidR="00B823C5" w:rsidSect="00CB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D1"/>
    <w:rsid w:val="000023D1"/>
    <w:rsid w:val="00302EC6"/>
    <w:rsid w:val="008C136C"/>
    <w:rsid w:val="00A92200"/>
    <w:rsid w:val="00CB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9"/>
  </w:style>
  <w:style w:type="paragraph" w:styleId="1">
    <w:name w:val="heading 1"/>
    <w:basedOn w:val="a"/>
    <w:link w:val="10"/>
    <w:uiPriority w:val="9"/>
    <w:qFormat/>
    <w:rsid w:val="00002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23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2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vebinar-shkoly-ocenka-pi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instruction" TargetMode="External"/><Relationship Id="rId10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hyperlink" Target="https://fg.resh.edu.ru/?redirectAfterLogin=%2Ffunctionalliteracy%2Fevents" TargetMode="Externa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2022-02-16T23:18:00Z</dcterms:created>
  <dcterms:modified xsi:type="dcterms:W3CDTF">2022-02-16T23:39:00Z</dcterms:modified>
</cp:coreProperties>
</file>