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00"/>
      </w:tblGrid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7470" w:type="dxa"/>
            <w:gridSpan w:val="2"/>
          </w:tcPr>
          <w:p w:rsidR="00165ABA" w:rsidRPr="00165ABA" w:rsidRDefault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Автор</w:t>
            </w:r>
            <w:r w:rsidR="005438F8">
              <w:rPr>
                <w:sz w:val="24"/>
                <w:szCs w:val="24"/>
              </w:rPr>
              <w:t>ы</w:t>
            </w:r>
          </w:p>
        </w:tc>
        <w:tc>
          <w:tcPr>
            <w:tcW w:w="7470" w:type="dxa"/>
            <w:gridSpan w:val="2"/>
          </w:tcPr>
          <w:p w:rsidR="00165ABA" w:rsidRPr="00165ABA" w:rsidRDefault="00047A51" w:rsidP="005438F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lang w:eastAsia="ar-SA"/>
              </w:rPr>
              <w:t>Меркин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lang w:eastAsia="ar-SA"/>
              </w:rPr>
              <w:t xml:space="preserve"> Г.С.</w:t>
            </w:r>
          </w:p>
        </w:tc>
      </w:tr>
      <w:tr w:rsidR="00165ABA" w:rsidRPr="00165ABA" w:rsidTr="00063E6E">
        <w:trPr>
          <w:trHeight w:val="298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Класс</w:t>
            </w:r>
          </w:p>
        </w:tc>
        <w:tc>
          <w:tcPr>
            <w:tcW w:w="7470" w:type="dxa"/>
            <w:gridSpan w:val="2"/>
          </w:tcPr>
          <w:p w:rsidR="00165ABA" w:rsidRPr="00165ABA" w:rsidRDefault="004D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470" w:type="dxa"/>
            <w:gridSpan w:val="2"/>
          </w:tcPr>
          <w:p w:rsidR="00165ABA" w:rsidRPr="00165ABA" w:rsidRDefault="00047A51" w:rsidP="00146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940FF6">
              <w:rPr>
                <w:sz w:val="24"/>
                <w:szCs w:val="24"/>
              </w:rPr>
              <w:t xml:space="preserve">                 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Составитель</w:t>
            </w:r>
          </w:p>
        </w:tc>
        <w:tc>
          <w:tcPr>
            <w:tcW w:w="7470" w:type="dxa"/>
            <w:gridSpan w:val="2"/>
          </w:tcPr>
          <w:p w:rsidR="00165ABA" w:rsidRPr="00165ABA" w:rsidRDefault="00165ABA">
            <w:pPr>
              <w:rPr>
                <w:sz w:val="24"/>
                <w:szCs w:val="24"/>
              </w:rPr>
            </w:pPr>
            <w:proofErr w:type="spellStart"/>
            <w:r w:rsidRPr="00165ABA">
              <w:rPr>
                <w:sz w:val="24"/>
                <w:szCs w:val="24"/>
              </w:rPr>
              <w:t>Васильчук</w:t>
            </w:r>
            <w:proofErr w:type="spellEnd"/>
            <w:r w:rsidRPr="00165ABA">
              <w:rPr>
                <w:sz w:val="24"/>
                <w:szCs w:val="24"/>
              </w:rPr>
              <w:t xml:space="preserve"> Елена Павловна</w:t>
            </w:r>
          </w:p>
        </w:tc>
      </w:tr>
      <w:tr w:rsidR="00165ABA" w:rsidRPr="00165ABA" w:rsidTr="00063E6E">
        <w:trPr>
          <w:trHeight w:val="462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Цель курса</w:t>
            </w:r>
          </w:p>
        </w:tc>
        <w:tc>
          <w:tcPr>
            <w:tcW w:w="7470" w:type="dxa"/>
            <w:gridSpan w:val="2"/>
          </w:tcPr>
          <w:p w:rsidR="00047A51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>–</w:t>
            </w:r>
            <w:r>
              <w:rPr>
                <w:rFonts w:ascii="Times New Roman" w:eastAsia="Times New Roman" w:hAnsi="Times New Roman" w:cs="SchoolBookC"/>
              </w:rPr>
              <w:t xml:space="preserve"> воспитание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чувств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прекрасного</w:t>
            </w:r>
            <w:r>
              <w:rPr>
                <w:rFonts w:ascii="Times New Roman" w:eastAsia="Times New Roman" w:hAnsi="Times New Roman" w:cs="SchoolBookC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умени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чувствовать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красоту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выразительность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речи</w:t>
            </w:r>
            <w:r>
              <w:rPr>
                <w:rFonts w:ascii="Times New Roman" w:eastAsia="Times New Roman" w:hAnsi="Times New Roman" w:cs="SchoolBook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стре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мления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совершенствованию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собственной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речи</w:t>
            </w:r>
            <w:r>
              <w:rPr>
                <w:rFonts w:ascii="Times New Roman" w:eastAsia="Times New Roman" w:hAnsi="Times New Roman" w:cs="SchoolBookC"/>
              </w:rPr>
              <w:t>;</w:t>
            </w:r>
          </w:p>
          <w:p w:rsidR="00047A51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>
              <w:rPr>
                <w:rFonts w:ascii="Times New Roman" w:eastAsia="Times New Roman" w:hAnsi="Times New Roman" w:cs="SchoolBookC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любви</w:t>
            </w:r>
            <w:r>
              <w:rPr>
                <w:rFonts w:ascii="Times New Roman" w:eastAsia="Times New Roman" w:hAnsi="Times New Roman" w:cs="SchoolBookC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eastAsia="Times New Roman" w:hAnsi="Times New Roman" w:cs="SchoolBookC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уважени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Отечеству</w:t>
            </w:r>
            <w:r>
              <w:rPr>
                <w:rFonts w:ascii="Times New Roman" w:eastAsia="Times New Roman" w:hAnsi="Times New Roman" w:cs="SchoolBook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его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языку</w:t>
            </w:r>
            <w:r>
              <w:rPr>
                <w:rFonts w:ascii="Times New Roman" w:eastAsia="Times New Roman" w:hAnsi="Times New Roman" w:cs="SchoolBook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культуре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047A51" w:rsidRPr="00047A51" w:rsidRDefault="00047A51" w:rsidP="00047A51">
            <w:pPr>
              <w:pStyle w:val="Standard"/>
              <w:widowControl w:val="0"/>
              <w:numPr>
                <w:ilvl w:val="0"/>
                <w:numId w:val="3"/>
              </w:numPr>
              <w:spacing w:after="0" w:line="288" w:lineRule="auto"/>
              <w:ind w:right="536"/>
              <w:jc w:val="both"/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устойчив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ого</w:t>
            </w:r>
            <w:r>
              <w:rPr>
                <w:rFonts w:ascii="Times New Roman" w:eastAsia="Times New Roman" w:hAnsi="Times New Roman" w:cs="SchoolBookC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ого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интерес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чтению</w:t>
            </w:r>
            <w:r>
              <w:rPr>
                <w:rFonts w:ascii="Times New Roman" w:eastAsia="Times New Roman" w:hAnsi="Times New Roman" w:cs="SchoolBookC"/>
              </w:rPr>
              <w:t xml:space="preserve">, </w:t>
            </w:r>
          </w:p>
          <w:p w:rsidR="00047A51" w:rsidRPr="00047A51" w:rsidRDefault="00047A51" w:rsidP="00047A51">
            <w:pPr>
              <w:pStyle w:val="Standard"/>
              <w:widowControl w:val="0"/>
              <w:numPr>
                <w:ilvl w:val="0"/>
                <w:numId w:val="3"/>
              </w:numPr>
              <w:spacing w:after="0" w:line="288" w:lineRule="auto"/>
              <w:ind w:right="536"/>
              <w:jc w:val="both"/>
            </w:pPr>
            <w:r>
              <w:rPr>
                <w:rFonts w:ascii="Times New Roman" w:eastAsia="Times New Roman" w:hAnsi="Times New Roman" w:cs="SchoolBookC"/>
              </w:rPr>
              <w:t>развитие умения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вести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диалог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автором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текста</w:t>
            </w:r>
            <w:r>
              <w:rPr>
                <w:rFonts w:ascii="Times New Roman" w:eastAsia="Times New Roman" w:hAnsi="Times New Roman" w:cs="SchoolBookC"/>
              </w:rPr>
              <w:t>;</w:t>
            </w:r>
          </w:p>
          <w:p w:rsidR="00047A51" w:rsidRDefault="00047A51" w:rsidP="00047A51">
            <w:pPr>
              <w:pStyle w:val="Standard"/>
              <w:widowControl w:val="0"/>
              <w:numPr>
                <w:ilvl w:val="0"/>
                <w:numId w:val="3"/>
              </w:numPr>
              <w:spacing w:after="0" w:line="288" w:lineRule="auto"/>
              <w:ind w:right="536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SchoolBookC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потребности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чтении</w:t>
            </w:r>
            <w:r>
              <w:rPr>
                <w:rFonts w:ascii="Times New Roman" w:eastAsia="Times New Roman" w:hAnsi="Times New Roman" w:cs="SchoolBookC"/>
              </w:rPr>
              <w:t>;</w:t>
            </w:r>
          </w:p>
          <w:p w:rsidR="00047A51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>
              <w:rPr>
                <w:rFonts w:ascii="Times New Roman" w:eastAsia="Times New Roman" w:hAnsi="Times New Roman" w:cs="SchoolBookC"/>
                <w:i/>
              </w:rPr>
              <w:t>осознание и освоение</w:t>
            </w:r>
            <w:r>
              <w:rPr>
                <w:rFonts w:ascii="Times New Roman" w:eastAsia="Times New Roman" w:hAnsi="Times New Roman" w:cs="SchoolBookC"/>
              </w:rPr>
              <w:t xml:space="preserve"> литературы как части общекультурного наследия России и общемирового культурного наследия;</w:t>
            </w:r>
          </w:p>
          <w:p w:rsidR="00047A51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>
              <w:rPr>
                <w:rFonts w:ascii="Times New Roman" w:eastAsia="Times New Roman" w:hAnsi="Times New Roman" w:cs="SchoolBookC"/>
                <w:i/>
              </w:rPr>
              <w:t>ориентация</w:t>
            </w:r>
            <w:r>
              <w:rPr>
                <w:rFonts w:ascii="Times New Roman" w:eastAsia="Times New Roman" w:hAnsi="Times New Roman" w:cs="SchoolBookC"/>
              </w:rPr>
              <w:t xml:space="preserve"> в системе моральных норм и ценностей, их при</w:t>
            </w:r>
            <w:r>
              <w:rPr>
                <w:rFonts w:ascii="Times New Roman" w:eastAsia="Times New Roman" w:hAnsi="Times New Roman" w:cs="SchoolBookC"/>
              </w:rPr>
              <w:t>нят</w:t>
            </w:r>
            <w:r>
              <w:rPr>
                <w:rFonts w:ascii="Times New Roman" w:eastAsia="Times New Roman" w:hAnsi="Times New Roman" w:cs="SchoolBookC"/>
              </w:rPr>
              <w:t>ие;</w:t>
            </w:r>
          </w:p>
          <w:p w:rsidR="00047A51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– эмоционально положительное </w:t>
            </w:r>
            <w:r>
              <w:rPr>
                <w:rFonts w:ascii="Times New Roman" w:eastAsia="Times New Roman" w:hAnsi="Times New Roman" w:cs="SchoolBookC"/>
                <w:i/>
              </w:rPr>
              <w:t>принятие</w:t>
            </w:r>
            <w:r>
              <w:rPr>
                <w:rFonts w:ascii="Times New Roman" w:eastAsia="Times New Roman" w:hAnsi="Times New Roman" w:cs="SchoolBookC"/>
              </w:rPr>
              <w:t xml:space="preserve"> своей этнической идентичности; </w:t>
            </w:r>
            <w:r>
              <w:rPr>
                <w:rFonts w:ascii="Times New Roman" w:eastAsia="Times New Roman" w:hAnsi="Times New Roman" w:cs="SchoolBookC"/>
                <w:i/>
              </w:rPr>
              <w:t>уважение и принятие</w:t>
            </w:r>
            <w:r>
              <w:rPr>
                <w:rFonts w:ascii="Times New Roman" w:eastAsia="Times New Roman" w:hAnsi="Times New Roman" w:cs="SchoolBookC"/>
              </w:rPr>
              <w:t xml:space="preserve"> других народов России и мира, межэтническая </w:t>
            </w:r>
            <w:r>
              <w:rPr>
                <w:rFonts w:ascii="Times New Roman" w:eastAsia="Times New Roman" w:hAnsi="Times New Roman" w:cs="SchoolBookC"/>
                <w:i/>
              </w:rPr>
              <w:t>толерантность</w:t>
            </w:r>
            <w:r>
              <w:rPr>
                <w:rFonts w:ascii="Times New Roman" w:eastAsia="Times New Roman" w:hAnsi="Times New Roman" w:cs="SchoolBookC"/>
              </w:rPr>
              <w:t>;</w:t>
            </w:r>
          </w:p>
          <w:p w:rsidR="00BE157E" w:rsidRDefault="00047A51" w:rsidP="00047A51">
            <w:pPr>
              <w:pStyle w:val="Standard"/>
              <w:widowControl w:val="0"/>
              <w:spacing w:after="0" w:line="288" w:lineRule="auto"/>
              <w:ind w:right="536" w:firstLine="283"/>
              <w:jc w:val="both"/>
              <w:rPr>
                <w:rFonts w:ascii="Times New Roman" w:eastAsia="Times New Roman" w:hAnsi="Times New Roman" w:cs="SchoolBookC"/>
              </w:rPr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 w:rsidR="00BE157E">
              <w:rPr>
                <w:rFonts w:ascii="Times New Roman" w:eastAsia="Times New Roman" w:hAnsi="Times New Roman" w:cs="SchoolBookC"/>
              </w:rPr>
              <w:t xml:space="preserve">формирование </w:t>
            </w:r>
            <w:r>
              <w:rPr>
                <w:rFonts w:ascii="Times New Roman" w:eastAsia="Times New Roman" w:hAnsi="Times New Roman" w:cs="SchoolBookC"/>
                <w:i/>
              </w:rPr>
              <w:t>потребност</w:t>
            </w:r>
            <w:r w:rsidR="00BE157E">
              <w:rPr>
                <w:rFonts w:ascii="Times New Roman" w:eastAsia="Times New Roman" w:hAnsi="Times New Roman" w:cs="SchoolBookC"/>
                <w:i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в самовыражении через слово</w:t>
            </w:r>
            <w:r w:rsidR="00BE157E">
              <w:rPr>
                <w:rFonts w:ascii="Times New Roman" w:eastAsia="Times New Roman" w:hAnsi="Times New Roman" w:cs="SchoolBookC"/>
              </w:rPr>
              <w:t>;</w:t>
            </w:r>
          </w:p>
          <w:p w:rsidR="00BE157E" w:rsidRDefault="00BE157E" w:rsidP="00BE157E">
            <w:pPr>
              <w:pStyle w:val="Standard"/>
              <w:widowControl w:val="0"/>
              <w:spacing w:after="0" w:line="240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>
              <w:rPr>
                <w:rFonts w:ascii="Times New Roman" w:eastAsia="Times New Roman" w:hAnsi="Times New Roman" w:cs="SchoolBookC"/>
              </w:rPr>
              <w:t xml:space="preserve">развитие умений и навыков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оценивать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редактировать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устное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письменное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речевое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высказывание</w:t>
            </w:r>
            <w:r>
              <w:rPr>
                <w:rFonts w:ascii="Times New Roman" w:eastAsia="Times New Roman" w:hAnsi="Times New Roman" w:cs="SchoolBookC"/>
              </w:rPr>
              <w:t>;</w:t>
            </w:r>
          </w:p>
          <w:p w:rsidR="003C5F90" w:rsidRPr="00047A51" w:rsidRDefault="00BE157E" w:rsidP="00BE157E">
            <w:pPr>
              <w:pStyle w:val="Standard"/>
              <w:widowControl w:val="0"/>
              <w:spacing w:after="0" w:line="240" w:lineRule="auto"/>
              <w:ind w:right="536" w:firstLine="283"/>
              <w:jc w:val="both"/>
            </w:pPr>
            <w:r>
              <w:rPr>
                <w:rFonts w:ascii="Times New Roman" w:eastAsia="Times New Roman" w:hAnsi="Times New Roman" w:cs="SchoolBookC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адекватно</w:t>
            </w:r>
            <w:r>
              <w:rPr>
                <w:rFonts w:ascii="Times New Roman" w:eastAsia="Times New Roman" w:hAnsi="Times New Roman" w:cs="SchoolBookC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использовать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речевые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средства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решения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различных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коммуникативных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задач</w:t>
            </w:r>
            <w:r>
              <w:rPr>
                <w:rFonts w:ascii="Times New Roman" w:eastAsia="Times New Roman" w:hAnsi="Times New Roman" w:cs="SchoolBookC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>владеть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монологической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диалогической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формами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речи</w:t>
            </w:r>
            <w:r>
              <w:rPr>
                <w:rFonts w:ascii="Times New Roman" w:eastAsia="Times New Roman" w:hAnsi="Times New Roman" w:cs="SchoolBookC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различными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видами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монолога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SchoolBook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диалога</w:t>
            </w:r>
            <w:r>
              <w:rPr>
                <w:rFonts w:ascii="Times New Roman" w:eastAsia="Times New Roman" w:hAnsi="Times New Roman" w:cs="SchoolBookC"/>
              </w:rPr>
              <w:t>.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  <w:shd w:val="clear" w:color="auto" w:fill="E7E6E6" w:themeFill="background2"/>
          </w:tcPr>
          <w:p w:rsidR="00165ABA" w:rsidRPr="00165ABA" w:rsidRDefault="00165ABA">
            <w:pPr>
              <w:rPr>
                <w:sz w:val="24"/>
                <w:szCs w:val="24"/>
              </w:rPr>
            </w:pPr>
            <w:r w:rsidRPr="00165ABA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:rsidR="00165ABA" w:rsidRPr="00165ABA" w:rsidRDefault="00165ABA" w:rsidP="00165ABA">
            <w:pPr>
              <w:jc w:val="center"/>
              <w:rPr>
                <w:b/>
                <w:sz w:val="24"/>
                <w:szCs w:val="24"/>
              </w:rPr>
            </w:pPr>
            <w:r w:rsidRPr="00165AB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165ABA" w:rsidRPr="00165ABA" w:rsidRDefault="00165ABA" w:rsidP="00165ABA">
            <w:pPr>
              <w:jc w:val="center"/>
              <w:rPr>
                <w:b/>
                <w:sz w:val="24"/>
                <w:szCs w:val="24"/>
              </w:rPr>
            </w:pPr>
            <w:r w:rsidRPr="00165AB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165ABA" w:rsidRPr="00165ABA" w:rsidTr="00063E6E">
        <w:trPr>
          <w:trHeight w:val="298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65ABA" w:rsidRPr="00165ABA" w:rsidRDefault="00BE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800" w:type="dxa"/>
          </w:tcPr>
          <w:p w:rsidR="00165ABA" w:rsidRPr="00165ABA" w:rsidRDefault="00BE157E" w:rsidP="0061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7CF9">
              <w:rPr>
                <w:sz w:val="24"/>
                <w:szCs w:val="24"/>
              </w:rPr>
              <w:t xml:space="preserve"> ч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65ABA" w:rsidRPr="00165ABA" w:rsidRDefault="00047A51" w:rsidP="0061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мифологии</w:t>
            </w:r>
          </w:p>
        </w:tc>
        <w:tc>
          <w:tcPr>
            <w:tcW w:w="1800" w:type="dxa"/>
          </w:tcPr>
          <w:p w:rsidR="00165ABA" w:rsidRPr="00165ABA" w:rsidRDefault="00BE157E" w:rsidP="00DB2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7CF9">
              <w:rPr>
                <w:sz w:val="24"/>
                <w:szCs w:val="24"/>
              </w:rPr>
              <w:t xml:space="preserve"> ч</w:t>
            </w:r>
          </w:p>
        </w:tc>
      </w:tr>
      <w:tr w:rsidR="00165ABA" w:rsidRPr="00165ABA" w:rsidTr="00063E6E">
        <w:trPr>
          <w:trHeight w:val="285"/>
        </w:trPr>
        <w:tc>
          <w:tcPr>
            <w:tcW w:w="1838" w:type="dxa"/>
          </w:tcPr>
          <w:p w:rsidR="00165ABA" w:rsidRPr="00165ABA" w:rsidRDefault="00165AB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65ABA" w:rsidRPr="00165ABA" w:rsidRDefault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800" w:type="dxa"/>
          </w:tcPr>
          <w:p w:rsidR="00165ABA" w:rsidRPr="00165ABA" w:rsidRDefault="00BE157E" w:rsidP="00610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A184F">
              <w:rPr>
                <w:sz w:val="24"/>
                <w:szCs w:val="24"/>
              </w:rPr>
              <w:t xml:space="preserve"> ч</w:t>
            </w:r>
          </w:p>
        </w:tc>
      </w:tr>
      <w:tr w:rsidR="00047A51" w:rsidRPr="00165ABA" w:rsidTr="00063E6E">
        <w:trPr>
          <w:trHeight w:val="285"/>
        </w:trPr>
        <w:tc>
          <w:tcPr>
            <w:tcW w:w="1838" w:type="dxa"/>
          </w:tcPr>
          <w:p w:rsidR="00047A51" w:rsidRPr="00165ABA" w:rsidRDefault="00047A51" w:rsidP="00047A5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7A51" w:rsidRDefault="00047A51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00" w:type="dxa"/>
          </w:tcPr>
          <w:p w:rsidR="00047A51" w:rsidRPr="00165ABA" w:rsidRDefault="00BE157E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7A51">
              <w:rPr>
                <w:sz w:val="24"/>
                <w:szCs w:val="24"/>
              </w:rPr>
              <w:t xml:space="preserve"> ч</w:t>
            </w:r>
          </w:p>
        </w:tc>
      </w:tr>
      <w:tr w:rsidR="00047A51" w:rsidRPr="00165ABA" w:rsidTr="00063E6E">
        <w:trPr>
          <w:trHeight w:val="285"/>
        </w:trPr>
        <w:tc>
          <w:tcPr>
            <w:tcW w:w="1838" w:type="dxa"/>
          </w:tcPr>
          <w:p w:rsidR="00047A51" w:rsidRPr="00165ABA" w:rsidRDefault="00047A51" w:rsidP="00047A5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7A51" w:rsidRPr="00BE157E" w:rsidRDefault="00BE157E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BE15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1800" w:type="dxa"/>
          </w:tcPr>
          <w:p w:rsidR="00047A51" w:rsidRPr="00165ABA" w:rsidRDefault="00BE157E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7A51">
              <w:rPr>
                <w:sz w:val="24"/>
                <w:szCs w:val="24"/>
              </w:rPr>
              <w:t xml:space="preserve"> ч</w:t>
            </w:r>
          </w:p>
        </w:tc>
      </w:tr>
      <w:tr w:rsidR="00047A51" w:rsidRPr="00165ABA" w:rsidTr="00063E6E">
        <w:trPr>
          <w:trHeight w:val="285"/>
        </w:trPr>
        <w:tc>
          <w:tcPr>
            <w:tcW w:w="1838" w:type="dxa"/>
          </w:tcPr>
          <w:p w:rsidR="00047A51" w:rsidRPr="00165ABA" w:rsidRDefault="00047A51" w:rsidP="00047A5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047A51" w:rsidRDefault="00BE157E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русской литературы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</w:tcPr>
          <w:p w:rsidR="00047A51" w:rsidRPr="00165ABA" w:rsidRDefault="00BE157E" w:rsidP="00047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47A51">
              <w:rPr>
                <w:sz w:val="24"/>
                <w:szCs w:val="24"/>
              </w:rPr>
              <w:t xml:space="preserve"> ч</w:t>
            </w:r>
          </w:p>
        </w:tc>
      </w:tr>
      <w:tr w:rsidR="00491886" w:rsidRPr="00165ABA" w:rsidTr="00063E6E">
        <w:trPr>
          <w:trHeight w:val="285"/>
        </w:trPr>
        <w:tc>
          <w:tcPr>
            <w:tcW w:w="1838" w:type="dxa"/>
          </w:tcPr>
          <w:p w:rsidR="00491886" w:rsidRPr="00165ABA" w:rsidRDefault="00491886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91886" w:rsidRDefault="00491886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 xml:space="preserve">русской </w:t>
            </w:r>
            <w:r>
              <w:rPr>
                <w:sz w:val="24"/>
                <w:szCs w:val="24"/>
              </w:rPr>
              <w:t xml:space="preserve">литературы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800" w:type="dxa"/>
          </w:tcPr>
          <w:p w:rsidR="00491886" w:rsidRPr="00165ABA" w:rsidRDefault="00491886" w:rsidP="00BE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15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</w:t>
            </w:r>
          </w:p>
        </w:tc>
      </w:tr>
      <w:tr w:rsidR="00BE157E" w:rsidRPr="00165ABA" w:rsidTr="00063E6E">
        <w:trPr>
          <w:trHeight w:val="285"/>
        </w:trPr>
        <w:tc>
          <w:tcPr>
            <w:tcW w:w="1838" w:type="dxa"/>
          </w:tcPr>
          <w:p w:rsidR="00BE157E" w:rsidRPr="00165ABA" w:rsidRDefault="00BE157E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157E" w:rsidRDefault="00BE157E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поэзии о Великой Отечественной войне</w:t>
            </w:r>
          </w:p>
        </w:tc>
        <w:tc>
          <w:tcPr>
            <w:tcW w:w="1800" w:type="dxa"/>
          </w:tcPr>
          <w:p w:rsidR="00BE157E" w:rsidRDefault="00BE157E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ч</w:t>
            </w:r>
          </w:p>
        </w:tc>
      </w:tr>
      <w:tr w:rsidR="00491886" w:rsidRPr="00165ABA" w:rsidTr="00063E6E">
        <w:trPr>
          <w:trHeight w:val="285"/>
        </w:trPr>
        <w:tc>
          <w:tcPr>
            <w:tcW w:w="1838" w:type="dxa"/>
          </w:tcPr>
          <w:p w:rsidR="00491886" w:rsidRPr="00165ABA" w:rsidRDefault="00491886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91886" w:rsidRDefault="00491886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00" w:type="dxa"/>
          </w:tcPr>
          <w:p w:rsidR="00491886" w:rsidRPr="00165ABA" w:rsidRDefault="00BE157E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1886">
              <w:rPr>
                <w:sz w:val="24"/>
                <w:szCs w:val="24"/>
              </w:rPr>
              <w:t xml:space="preserve"> ч</w:t>
            </w:r>
          </w:p>
        </w:tc>
      </w:tr>
      <w:tr w:rsidR="00491886" w:rsidRPr="00165ABA" w:rsidTr="00063E6E">
        <w:trPr>
          <w:trHeight w:val="285"/>
        </w:trPr>
        <w:tc>
          <w:tcPr>
            <w:tcW w:w="1838" w:type="dxa"/>
          </w:tcPr>
          <w:p w:rsidR="00491886" w:rsidRPr="00165ABA" w:rsidRDefault="00491886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91886" w:rsidRDefault="00491886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на основе регионального компонента</w:t>
            </w:r>
          </w:p>
        </w:tc>
        <w:tc>
          <w:tcPr>
            <w:tcW w:w="1800" w:type="dxa"/>
          </w:tcPr>
          <w:p w:rsidR="00491886" w:rsidRDefault="00BE157E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1886">
              <w:rPr>
                <w:sz w:val="24"/>
                <w:szCs w:val="24"/>
              </w:rPr>
              <w:t xml:space="preserve"> ч</w:t>
            </w:r>
          </w:p>
        </w:tc>
      </w:tr>
      <w:tr w:rsidR="00491886" w:rsidRPr="00165ABA" w:rsidTr="00063E6E">
        <w:trPr>
          <w:trHeight w:val="285"/>
        </w:trPr>
        <w:tc>
          <w:tcPr>
            <w:tcW w:w="1838" w:type="dxa"/>
          </w:tcPr>
          <w:p w:rsidR="00491886" w:rsidRPr="00165ABA" w:rsidRDefault="00491886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91886" w:rsidRDefault="007E7BB2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1800" w:type="dxa"/>
          </w:tcPr>
          <w:p w:rsidR="00491886" w:rsidRPr="00165ABA" w:rsidRDefault="007E7BB2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</w:tr>
      <w:tr w:rsidR="007E7BB2" w:rsidRPr="00165ABA" w:rsidTr="00063E6E">
        <w:trPr>
          <w:trHeight w:val="285"/>
        </w:trPr>
        <w:tc>
          <w:tcPr>
            <w:tcW w:w="1838" w:type="dxa"/>
          </w:tcPr>
          <w:p w:rsidR="007E7BB2" w:rsidRPr="00165ABA" w:rsidRDefault="007E7BB2" w:rsidP="0049188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E7BB2" w:rsidRDefault="007E7BB2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(тесты)</w:t>
            </w:r>
            <w:r w:rsidR="003F69F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00" w:type="dxa"/>
          </w:tcPr>
          <w:p w:rsidR="007E7BB2" w:rsidRDefault="003F69FB" w:rsidP="00491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7BB2">
              <w:rPr>
                <w:sz w:val="24"/>
                <w:szCs w:val="24"/>
              </w:rPr>
              <w:t xml:space="preserve"> ч</w:t>
            </w:r>
          </w:p>
        </w:tc>
      </w:tr>
    </w:tbl>
    <w:p w:rsidR="006D2F8B" w:rsidRDefault="006D2F8B"/>
    <w:sectPr w:rsidR="006D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574"/>
    <w:multiLevelType w:val="hybridMultilevel"/>
    <w:tmpl w:val="2A12519E"/>
    <w:lvl w:ilvl="0" w:tplc="0D46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A41E4"/>
    <w:multiLevelType w:val="hybridMultilevel"/>
    <w:tmpl w:val="244E09C6"/>
    <w:lvl w:ilvl="0" w:tplc="0D468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6405F"/>
    <w:multiLevelType w:val="hybridMultilevel"/>
    <w:tmpl w:val="71146636"/>
    <w:lvl w:ilvl="0" w:tplc="0D4680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A"/>
    <w:rsid w:val="00047A51"/>
    <w:rsid w:val="00063E6E"/>
    <w:rsid w:val="00146E23"/>
    <w:rsid w:val="00165ABA"/>
    <w:rsid w:val="00172745"/>
    <w:rsid w:val="002278FB"/>
    <w:rsid w:val="003A184F"/>
    <w:rsid w:val="003C5F90"/>
    <w:rsid w:val="003F69FB"/>
    <w:rsid w:val="00406739"/>
    <w:rsid w:val="00491886"/>
    <w:rsid w:val="004D1CDA"/>
    <w:rsid w:val="005438F8"/>
    <w:rsid w:val="005642E1"/>
    <w:rsid w:val="00577C0E"/>
    <w:rsid w:val="005B7CF9"/>
    <w:rsid w:val="00610753"/>
    <w:rsid w:val="006D2F8B"/>
    <w:rsid w:val="0074573B"/>
    <w:rsid w:val="007E2379"/>
    <w:rsid w:val="007E7BB2"/>
    <w:rsid w:val="00877F7D"/>
    <w:rsid w:val="008A37CC"/>
    <w:rsid w:val="00934908"/>
    <w:rsid w:val="00940FF6"/>
    <w:rsid w:val="009E539C"/>
    <w:rsid w:val="009F10E0"/>
    <w:rsid w:val="00A91AE6"/>
    <w:rsid w:val="00AA4BBA"/>
    <w:rsid w:val="00AF57DD"/>
    <w:rsid w:val="00BE157E"/>
    <w:rsid w:val="00C15577"/>
    <w:rsid w:val="00DB2B11"/>
    <w:rsid w:val="00EB7CE8"/>
    <w:rsid w:val="00F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767F"/>
  <w15:chartTrackingRefBased/>
  <w15:docId w15:val="{F0AD9F44-6286-469D-9744-6AE0BE51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47A5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2020-11-07T16:30:00Z</dcterms:created>
  <dcterms:modified xsi:type="dcterms:W3CDTF">2020-11-07T16:43:00Z</dcterms:modified>
</cp:coreProperties>
</file>