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324"/>
        <w:gridCol w:w="3332"/>
      </w:tblGrid>
      <w:tr w:rsidR="00796E68" w:rsidRPr="00796E68" w:rsidTr="003B46CE">
        <w:tc>
          <w:tcPr>
            <w:tcW w:w="2689" w:type="dxa"/>
          </w:tcPr>
          <w:p w:rsidR="00796E68" w:rsidRPr="0077297C" w:rsidRDefault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6656" w:type="dxa"/>
            <w:gridSpan w:val="2"/>
          </w:tcPr>
          <w:p w:rsidR="00796E68" w:rsidRPr="0077297C" w:rsidRDefault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7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6656" w:type="dxa"/>
            <w:gridSpan w:val="2"/>
          </w:tcPr>
          <w:p w:rsidR="00796E68" w:rsidRPr="00796E68" w:rsidRDefault="008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Горецкий,</w:t>
            </w:r>
            <w:r w:rsidRPr="008C05E1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  <w:proofErr w:type="spellStart"/>
            <w:r w:rsidRPr="008C05E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656" w:type="dxa"/>
            <w:gridSpan w:val="2"/>
          </w:tcPr>
          <w:p w:rsidR="00796E68" w:rsidRPr="00796E68" w:rsidRDefault="008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656" w:type="dxa"/>
            <w:gridSpan w:val="2"/>
          </w:tcPr>
          <w:p w:rsidR="00796E68" w:rsidRPr="00796E68" w:rsidRDefault="00E7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6656" w:type="dxa"/>
            <w:gridSpan w:val="2"/>
          </w:tcPr>
          <w:p w:rsidR="00796E68" w:rsidRPr="00796E68" w:rsidRDefault="008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курса </w:t>
            </w:r>
          </w:p>
        </w:tc>
        <w:tc>
          <w:tcPr>
            <w:tcW w:w="6656" w:type="dxa"/>
            <w:gridSpan w:val="2"/>
          </w:tcPr>
          <w:p w:rsidR="008C05E1" w:rsidRDefault="008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5E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8C05E1" w:rsidRDefault="008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5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школьника как личности, полноценно владеющей устной и письменной речью. </w:t>
            </w:r>
          </w:p>
          <w:p w:rsidR="008C05E1" w:rsidRDefault="008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C05E1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речевой деятельностью в разных ее видах (чтение, письмо, говорение, слушание); </w:t>
            </w:r>
          </w:p>
          <w:p w:rsidR="008C05E1" w:rsidRDefault="008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5E1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основ знаний из области фонетики и графики, грамматики (морфологии и синтаксиса), лексики (словарный состав языка), </w:t>
            </w:r>
            <w:proofErr w:type="spellStart"/>
            <w:r w:rsidRPr="008C05E1">
              <w:rPr>
                <w:rFonts w:ascii="Times New Roman" w:hAnsi="Times New Roman" w:cs="Times New Roman"/>
                <w:sz w:val="28"/>
                <w:szCs w:val="28"/>
              </w:rPr>
              <w:t>морфемики</w:t>
            </w:r>
            <w:proofErr w:type="spellEnd"/>
            <w:r w:rsidRPr="008C05E1">
              <w:rPr>
                <w:rFonts w:ascii="Times New Roman" w:hAnsi="Times New Roman" w:cs="Times New Roman"/>
                <w:sz w:val="28"/>
                <w:szCs w:val="28"/>
              </w:rPr>
              <w:t xml:space="preserve"> (состав слова: корень, приставка, суффикс, окончание); </w:t>
            </w:r>
          </w:p>
          <w:p w:rsidR="008C05E1" w:rsidRDefault="008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5E1">
              <w:rPr>
                <w:rFonts w:ascii="Times New Roman" w:hAnsi="Times New Roman" w:cs="Times New Roman"/>
                <w:sz w:val="28"/>
                <w:szCs w:val="28"/>
              </w:rPr>
              <w:t>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      </w:r>
          </w:p>
          <w:p w:rsidR="008C05E1" w:rsidRDefault="008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5E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запаса, умение пользоваться словарями разных типов; </w:t>
            </w:r>
          </w:p>
          <w:p w:rsidR="008C05E1" w:rsidRDefault="008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5E1">
              <w:rPr>
                <w:rFonts w:ascii="Times New Roman" w:hAnsi="Times New Roman" w:cs="Times New Roman"/>
                <w:sz w:val="28"/>
                <w:szCs w:val="28"/>
              </w:rPr>
              <w:t>эстетическое, эмоциональное, 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авственное развитие школьника; </w:t>
            </w:r>
          </w:p>
          <w:p w:rsidR="00796E68" w:rsidRPr="00796E68" w:rsidRDefault="008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5E1">
              <w:rPr>
                <w:rFonts w:ascii="Times New Roman" w:hAnsi="Times New Roman" w:cs="Times New Roman"/>
                <w:sz w:val="28"/>
                <w:szCs w:val="28"/>
              </w:rPr>
              <w:t xml:space="preserve">пробуждение познавательного интереса к родному слову, стремления совершенствовать свою речь.   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3324" w:type="dxa"/>
          </w:tcPr>
          <w:p w:rsidR="00796E68" w:rsidRPr="00796E68" w:rsidRDefault="008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332" w:type="dxa"/>
          </w:tcPr>
          <w:p w:rsidR="00796E68" w:rsidRPr="00796E68" w:rsidRDefault="008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DA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/>
                <w:sz w:val="28"/>
                <w:szCs w:val="28"/>
              </w:rPr>
              <w:t>Язык и речь</w:t>
            </w:r>
          </w:p>
        </w:tc>
        <w:tc>
          <w:tcPr>
            <w:tcW w:w="3332" w:type="dxa"/>
          </w:tcPr>
          <w:p w:rsidR="00796E68" w:rsidRPr="00796E68" w:rsidRDefault="00DA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DA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/>
                <w:sz w:val="28"/>
                <w:szCs w:val="28"/>
              </w:rPr>
              <w:t>Текст, предложение, словосочетание</w:t>
            </w:r>
          </w:p>
        </w:tc>
        <w:tc>
          <w:tcPr>
            <w:tcW w:w="3332" w:type="dxa"/>
          </w:tcPr>
          <w:p w:rsidR="00796E68" w:rsidRPr="00796E68" w:rsidRDefault="00DA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DA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3332" w:type="dxa"/>
          </w:tcPr>
          <w:p w:rsidR="00796E68" w:rsidRPr="00796E68" w:rsidRDefault="00DA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DA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/>
                <w:sz w:val="28"/>
                <w:szCs w:val="28"/>
              </w:rPr>
              <w:t>Состав слова</w:t>
            </w:r>
          </w:p>
        </w:tc>
        <w:tc>
          <w:tcPr>
            <w:tcW w:w="3332" w:type="dxa"/>
          </w:tcPr>
          <w:p w:rsidR="00796E68" w:rsidRPr="00796E68" w:rsidRDefault="00DA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DA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/>
                <w:sz w:val="28"/>
                <w:szCs w:val="28"/>
              </w:rPr>
              <w:t>Части речи</w:t>
            </w:r>
          </w:p>
        </w:tc>
        <w:tc>
          <w:tcPr>
            <w:tcW w:w="3332" w:type="dxa"/>
          </w:tcPr>
          <w:p w:rsidR="00796E68" w:rsidRPr="00796E68" w:rsidRDefault="00E7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DA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/>
                <w:sz w:val="28"/>
                <w:szCs w:val="28"/>
              </w:rPr>
              <w:t>Повторение изученного за год</w:t>
            </w:r>
          </w:p>
        </w:tc>
        <w:tc>
          <w:tcPr>
            <w:tcW w:w="3332" w:type="dxa"/>
          </w:tcPr>
          <w:p w:rsidR="00796E68" w:rsidRPr="00796E68" w:rsidRDefault="00DA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381C" w:rsidRPr="00796E68" w:rsidTr="00F8381C">
        <w:tc>
          <w:tcPr>
            <w:tcW w:w="9345" w:type="dxa"/>
            <w:gridSpan w:val="3"/>
            <w:tcBorders>
              <w:left w:val="nil"/>
              <w:bottom w:val="nil"/>
              <w:right w:val="nil"/>
            </w:tcBorders>
          </w:tcPr>
          <w:p w:rsidR="00F8381C" w:rsidRDefault="00F8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C" w:rsidRDefault="00F8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C" w:rsidRDefault="00F8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C" w:rsidRDefault="00F8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C" w:rsidRDefault="00F8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C" w:rsidRPr="00796E68" w:rsidRDefault="00F8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68" w:rsidRPr="00796E68" w:rsidTr="003B46CE">
        <w:tc>
          <w:tcPr>
            <w:tcW w:w="2689" w:type="dxa"/>
          </w:tcPr>
          <w:p w:rsidR="00796E68" w:rsidRPr="0077297C" w:rsidRDefault="00796E68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6656" w:type="dxa"/>
            <w:gridSpan w:val="2"/>
          </w:tcPr>
          <w:p w:rsidR="00796E68" w:rsidRPr="0077297C" w:rsidRDefault="00C715B8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7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6656" w:type="dxa"/>
            <w:gridSpan w:val="2"/>
          </w:tcPr>
          <w:p w:rsidR="00796E68" w:rsidRPr="00796E68" w:rsidRDefault="008C05E1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E1">
              <w:rPr>
                <w:rFonts w:ascii="Times New Roman" w:hAnsi="Times New Roman" w:cs="Times New Roman"/>
                <w:sz w:val="28"/>
                <w:szCs w:val="28"/>
              </w:rPr>
              <w:t>Л.Ф. Климанова, В.Г. Горецкий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656" w:type="dxa"/>
            <w:gridSpan w:val="2"/>
          </w:tcPr>
          <w:p w:rsidR="00796E68" w:rsidRPr="00796E6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656" w:type="dxa"/>
            <w:gridSpan w:val="2"/>
          </w:tcPr>
          <w:p w:rsidR="00796E68" w:rsidRPr="00796E68" w:rsidRDefault="00D76D0D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6656" w:type="dxa"/>
            <w:gridSpan w:val="2"/>
          </w:tcPr>
          <w:p w:rsidR="00796E68" w:rsidRPr="00796E6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курса </w:t>
            </w:r>
          </w:p>
        </w:tc>
        <w:tc>
          <w:tcPr>
            <w:tcW w:w="6656" w:type="dxa"/>
            <w:gridSpan w:val="2"/>
          </w:tcPr>
          <w:p w:rsidR="00C715B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5B8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      </w:r>
          </w:p>
          <w:p w:rsidR="00C715B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5B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читательского кругозора и приобретение опыта самостоятельной читательской деятельности; </w:t>
            </w:r>
          </w:p>
          <w:p w:rsidR="00C715B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5B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всех видов речевой деятельности; </w:t>
            </w:r>
          </w:p>
          <w:p w:rsidR="00C715B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5B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C715B8">
              <w:rPr>
                <w:rFonts w:ascii="Times New Roman" w:hAnsi="Times New Roman" w:cs="Times New Roman"/>
                <w:sz w:val="28"/>
                <w:szCs w:val="28"/>
              </w:rPr>
              <w:t>художественнотворческих</w:t>
            </w:r>
            <w:proofErr w:type="spellEnd"/>
            <w:r w:rsidRPr="00C715B8">
              <w:rPr>
                <w:rFonts w:ascii="Times New Roman" w:hAnsi="Times New Roman" w:cs="Times New Roman"/>
                <w:sz w:val="28"/>
                <w:szCs w:val="28"/>
              </w:rPr>
              <w:t xml:space="preserve">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      </w:r>
          </w:p>
          <w:p w:rsidR="00C715B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5B8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первоначальными навыками работы с учебными и научно-познавательными текстами; </w:t>
            </w:r>
          </w:p>
          <w:p w:rsidR="00796E68" w:rsidRPr="00796E6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5B8">
              <w:rPr>
                <w:rFonts w:ascii="Times New Roman" w:hAnsi="Times New Roman" w:cs="Times New Roman"/>
                <w:sz w:val="28"/>
                <w:szCs w:val="28"/>
              </w:rPr>
      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3324" w:type="dxa"/>
          </w:tcPr>
          <w:p w:rsidR="00796E68" w:rsidRPr="00796E6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332" w:type="dxa"/>
          </w:tcPr>
          <w:p w:rsidR="00796E68" w:rsidRPr="00796E6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3332" w:type="dxa"/>
          </w:tcPr>
          <w:p w:rsidR="00796E68" w:rsidRPr="00796E68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/>
                <w:sz w:val="28"/>
                <w:szCs w:val="28"/>
              </w:rPr>
              <w:t xml:space="preserve">Устное народное творчество   </w:t>
            </w:r>
          </w:p>
        </w:tc>
        <w:tc>
          <w:tcPr>
            <w:tcW w:w="3332" w:type="dxa"/>
          </w:tcPr>
          <w:p w:rsidR="00796E68" w:rsidRPr="00796E68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/>
                <w:sz w:val="28"/>
                <w:szCs w:val="28"/>
              </w:rPr>
              <w:t xml:space="preserve">Поэтическая тетрадь №1   </w:t>
            </w:r>
          </w:p>
        </w:tc>
        <w:tc>
          <w:tcPr>
            <w:tcW w:w="3332" w:type="dxa"/>
          </w:tcPr>
          <w:p w:rsidR="00796E68" w:rsidRPr="00796E68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 w:cs="Times New Roman"/>
                <w:sz w:val="28"/>
                <w:szCs w:val="28"/>
              </w:rPr>
              <w:t xml:space="preserve">Русские великие писатели </w:t>
            </w:r>
          </w:p>
        </w:tc>
        <w:tc>
          <w:tcPr>
            <w:tcW w:w="3332" w:type="dxa"/>
          </w:tcPr>
          <w:p w:rsidR="00796E68" w:rsidRPr="00796E68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/>
                <w:sz w:val="28"/>
                <w:szCs w:val="28"/>
              </w:rPr>
              <w:t>Литературные сказки</w:t>
            </w:r>
            <w:r w:rsidRPr="003B4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796E68" w:rsidRPr="00796E68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/>
                <w:sz w:val="28"/>
                <w:szCs w:val="28"/>
              </w:rPr>
              <w:t>Поэтическая тетрадь №2</w:t>
            </w:r>
            <w:r w:rsidRPr="003B46C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332" w:type="dxa"/>
          </w:tcPr>
          <w:p w:rsidR="00796E68" w:rsidRPr="00796E68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 w:cs="Times New Roman"/>
                <w:sz w:val="28"/>
                <w:szCs w:val="28"/>
              </w:rPr>
              <w:t>Люби живое</w:t>
            </w:r>
          </w:p>
        </w:tc>
        <w:tc>
          <w:tcPr>
            <w:tcW w:w="3332" w:type="dxa"/>
          </w:tcPr>
          <w:p w:rsidR="00796E68" w:rsidRPr="00796E68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/>
                <w:sz w:val="28"/>
                <w:szCs w:val="28"/>
              </w:rPr>
              <w:t>Поэтическая тетрадь №3</w:t>
            </w:r>
            <w:r w:rsidRPr="003B46C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332" w:type="dxa"/>
          </w:tcPr>
          <w:p w:rsidR="00796E68" w:rsidRPr="00796E68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/>
                <w:sz w:val="28"/>
                <w:szCs w:val="28"/>
              </w:rPr>
              <w:t>Собирай по ягодке - наберёшь кузовок</w:t>
            </w:r>
            <w:r w:rsidRPr="003B4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796E68" w:rsidRPr="00796E68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96E68" w:rsidRPr="00796E68" w:rsidTr="003B46CE">
        <w:tc>
          <w:tcPr>
            <w:tcW w:w="2689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796E68" w:rsidRPr="003B46CE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/>
                <w:sz w:val="28"/>
                <w:szCs w:val="28"/>
              </w:rPr>
              <w:t xml:space="preserve">Зарубежная литература     </w:t>
            </w:r>
          </w:p>
        </w:tc>
        <w:tc>
          <w:tcPr>
            <w:tcW w:w="3332" w:type="dxa"/>
          </w:tcPr>
          <w:p w:rsidR="00796E68" w:rsidRPr="00796E68" w:rsidRDefault="0085276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96E68" w:rsidRDefault="00796E68">
      <w:pPr>
        <w:rPr>
          <w:rFonts w:ascii="Times New Roman" w:hAnsi="Times New Roman" w:cs="Times New Roman"/>
          <w:sz w:val="28"/>
          <w:szCs w:val="28"/>
        </w:rPr>
      </w:pPr>
    </w:p>
    <w:p w:rsidR="00F8381C" w:rsidRDefault="00F8381C">
      <w:pPr>
        <w:rPr>
          <w:rFonts w:ascii="Times New Roman" w:hAnsi="Times New Roman" w:cs="Times New Roman"/>
          <w:sz w:val="28"/>
          <w:szCs w:val="28"/>
        </w:rPr>
      </w:pPr>
    </w:p>
    <w:p w:rsidR="00F8381C" w:rsidRDefault="00F8381C">
      <w:pPr>
        <w:rPr>
          <w:rFonts w:ascii="Times New Roman" w:hAnsi="Times New Roman" w:cs="Times New Roman"/>
          <w:sz w:val="28"/>
          <w:szCs w:val="28"/>
        </w:rPr>
      </w:pPr>
    </w:p>
    <w:p w:rsidR="00F8381C" w:rsidRDefault="00F838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3325"/>
        <w:gridCol w:w="3332"/>
      </w:tblGrid>
      <w:tr w:rsidR="00796E68" w:rsidRPr="008C05E1" w:rsidTr="00796E68">
        <w:tc>
          <w:tcPr>
            <w:tcW w:w="2688" w:type="dxa"/>
          </w:tcPr>
          <w:p w:rsidR="00796E68" w:rsidRPr="008C05E1" w:rsidRDefault="00796E68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E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6657" w:type="dxa"/>
            <w:gridSpan w:val="2"/>
          </w:tcPr>
          <w:p w:rsidR="00796E68" w:rsidRPr="008C05E1" w:rsidRDefault="00C715B8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6657" w:type="dxa"/>
            <w:gridSpan w:val="2"/>
          </w:tcPr>
          <w:p w:rsidR="00796E68" w:rsidRPr="00796E6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B8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657" w:type="dxa"/>
            <w:gridSpan w:val="2"/>
          </w:tcPr>
          <w:p w:rsidR="00796E68" w:rsidRPr="00796E6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657" w:type="dxa"/>
            <w:gridSpan w:val="2"/>
          </w:tcPr>
          <w:p w:rsidR="00796E68" w:rsidRPr="00796E68" w:rsidRDefault="00D76D0D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6657" w:type="dxa"/>
            <w:gridSpan w:val="2"/>
          </w:tcPr>
          <w:p w:rsidR="00796E68" w:rsidRPr="00796E6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proofErr w:type="spellEnd"/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курса </w:t>
            </w:r>
          </w:p>
        </w:tc>
        <w:tc>
          <w:tcPr>
            <w:tcW w:w="6657" w:type="dxa"/>
            <w:gridSpan w:val="2"/>
          </w:tcPr>
          <w:p w:rsidR="00C715B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5B8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 младших школьников, формирование системы начальны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математических знаний;</w:t>
            </w:r>
          </w:p>
          <w:p w:rsidR="00C715B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5B8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математике, к умс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деятельности;</w:t>
            </w:r>
          </w:p>
          <w:p w:rsidR="00796E68" w:rsidRPr="00796E6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5B8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      </w:r>
          </w:p>
        </w:tc>
      </w:tr>
      <w:tr w:rsidR="00796E68" w:rsidRPr="00796E68" w:rsidTr="003B46CE">
        <w:trPr>
          <w:trHeight w:val="497"/>
        </w:trPr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3325" w:type="dxa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332" w:type="dxa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3B46CE" w:rsidRDefault="00D76D0D" w:rsidP="00D76D0D">
            <w:pP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  <w:r w:rsidRPr="003B46CE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3332" w:type="dxa"/>
          </w:tcPr>
          <w:p w:rsidR="00796E68" w:rsidRPr="003B46CE" w:rsidRDefault="00D76D0D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3B46CE" w:rsidRDefault="00D76D0D" w:rsidP="00D76D0D">
            <w:pP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  <w:r w:rsidRPr="00D76D0D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Таблично</w:t>
            </w:r>
            <w:r w:rsidRPr="003B46CE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е умножение и деление </w:t>
            </w:r>
          </w:p>
        </w:tc>
        <w:tc>
          <w:tcPr>
            <w:tcW w:w="3332" w:type="dxa"/>
          </w:tcPr>
          <w:p w:rsidR="00796E68" w:rsidRPr="003B46CE" w:rsidRDefault="00D76D0D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3B46CE" w:rsidRDefault="00D76D0D" w:rsidP="00D76D0D">
            <w:pP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  <w:proofErr w:type="spellStart"/>
            <w:r w:rsidRPr="00D76D0D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Вне</w:t>
            </w:r>
            <w:r w:rsidRPr="003B46CE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табличное</w:t>
            </w:r>
            <w:proofErr w:type="spellEnd"/>
            <w:r w:rsidRPr="003B46CE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 умножение и деление </w:t>
            </w:r>
          </w:p>
        </w:tc>
        <w:tc>
          <w:tcPr>
            <w:tcW w:w="3332" w:type="dxa"/>
          </w:tcPr>
          <w:p w:rsidR="00796E68" w:rsidRPr="003B46CE" w:rsidRDefault="00D76D0D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3B46CE" w:rsidRDefault="00D76D0D" w:rsidP="00D76D0D">
            <w:pP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  <w:r w:rsidRPr="003B46CE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Нумерация </w:t>
            </w:r>
          </w:p>
        </w:tc>
        <w:tc>
          <w:tcPr>
            <w:tcW w:w="3332" w:type="dxa"/>
          </w:tcPr>
          <w:p w:rsidR="00796E68" w:rsidRPr="003B46CE" w:rsidRDefault="00D76D0D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3B46CE" w:rsidRDefault="00D76D0D" w:rsidP="00D76D0D">
            <w:pP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  <w:r w:rsidRPr="003B46CE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Арифметические действия </w:t>
            </w:r>
          </w:p>
        </w:tc>
        <w:tc>
          <w:tcPr>
            <w:tcW w:w="3332" w:type="dxa"/>
          </w:tcPr>
          <w:p w:rsidR="00796E68" w:rsidRPr="003B46CE" w:rsidRDefault="00D76D0D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3B46CE" w:rsidRDefault="00D76D0D" w:rsidP="00D76D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414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</w:pPr>
            <w:r w:rsidRPr="003B46CE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Итоговое повторение </w:t>
            </w:r>
          </w:p>
        </w:tc>
        <w:tc>
          <w:tcPr>
            <w:tcW w:w="3332" w:type="dxa"/>
          </w:tcPr>
          <w:p w:rsidR="00796E68" w:rsidRPr="003B46CE" w:rsidRDefault="00D76D0D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96E68" w:rsidRDefault="00796E68">
      <w:pPr>
        <w:rPr>
          <w:rFonts w:ascii="Times New Roman" w:hAnsi="Times New Roman" w:cs="Times New Roman"/>
          <w:sz w:val="28"/>
          <w:szCs w:val="28"/>
        </w:rPr>
      </w:pPr>
    </w:p>
    <w:p w:rsidR="00796E68" w:rsidRDefault="00796E68">
      <w:pPr>
        <w:rPr>
          <w:rFonts w:ascii="Times New Roman" w:hAnsi="Times New Roman" w:cs="Times New Roman"/>
          <w:sz w:val="28"/>
          <w:szCs w:val="28"/>
        </w:rPr>
      </w:pPr>
    </w:p>
    <w:p w:rsidR="008C05E1" w:rsidRDefault="008C05E1">
      <w:pPr>
        <w:rPr>
          <w:rFonts w:ascii="Times New Roman" w:hAnsi="Times New Roman" w:cs="Times New Roman"/>
          <w:sz w:val="28"/>
          <w:szCs w:val="28"/>
        </w:rPr>
      </w:pPr>
    </w:p>
    <w:p w:rsidR="008C05E1" w:rsidRDefault="008C05E1">
      <w:pPr>
        <w:rPr>
          <w:rFonts w:ascii="Times New Roman" w:hAnsi="Times New Roman" w:cs="Times New Roman"/>
          <w:sz w:val="28"/>
          <w:szCs w:val="28"/>
        </w:rPr>
      </w:pPr>
    </w:p>
    <w:p w:rsidR="008C05E1" w:rsidRDefault="008C05E1">
      <w:pPr>
        <w:rPr>
          <w:rFonts w:ascii="Times New Roman" w:hAnsi="Times New Roman" w:cs="Times New Roman"/>
          <w:sz w:val="28"/>
          <w:szCs w:val="28"/>
        </w:rPr>
      </w:pPr>
    </w:p>
    <w:p w:rsidR="003B46CE" w:rsidRDefault="003B46CE">
      <w:pPr>
        <w:rPr>
          <w:rFonts w:ascii="Times New Roman" w:hAnsi="Times New Roman" w:cs="Times New Roman"/>
          <w:sz w:val="28"/>
          <w:szCs w:val="28"/>
        </w:rPr>
      </w:pPr>
    </w:p>
    <w:p w:rsidR="003B46CE" w:rsidRDefault="003B46CE">
      <w:pPr>
        <w:rPr>
          <w:rFonts w:ascii="Times New Roman" w:hAnsi="Times New Roman" w:cs="Times New Roman"/>
          <w:sz w:val="28"/>
          <w:szCs w:val="28"/>
        </w:rPr>
      </w:pPr>
    </w:p>
    <w:p w:rsidR="003B46CE" w:rsidRDefault="003B46CE">
      <w:pPr>
        <w:rPr>
          <w:rFonts w:ascii="Times New Roman" w:hAnsi="Times New Roman" w:cs="Times New Roman"/>
          <w:sz w:val="28"/>
          <w:szCs w:val="28"/>
        </w:rPr>
      </w:pPr>
    </w:p>
    <w:p w:rsidR="003B46CE" w:rsidRDefault="003B46CE">
      <w:pPr>
        <w:rPr>
          <w:rFonts w:ascii="Times New Roman" w:hAnsi="Times New Roman" w:cs="Times New Roman"/>
          <w:sz w:val="28"/>
          <w:szCs w:val="28"/>
        </w:rPr>
      </w:pPr>
    </w:p>
    <w:p w:rsidR="003B46CE" w:rsidRDefault="003B46CE">
      <w:pPr>
        <w:rPr>
          <w:rFonts w:ascii="Times New Roman" w:hAnsi="Times New Roman" w:cs="Times New Roman"/>
          <w:sz w:val="28"/>
          <w:szCs w:val="28"/>
        </w:rPr>
      </w:pPr>
    </w:p>
    <w:p w:rsidR="008C05E1" w:rsidRDefault="008C05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3325"/>
        <w:gridCol w:w="3332"/>
      </w:tblGrid>
      <w:tr w:rsidR="00796E68" w:rsidRPr="00796E68" w:rsidTr="00796E68">
        <w:tc>
          <w:tcPr>
            <w:tcW w:w="2688" w:type="dxa"/>
          </w:tcPr>
          <w:p w:rsidR="00796E68" w:rsidRPr="0077297C" w:rsidRDefault="00796E68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6657" w:type="dxa"/>
            <w:gridSpan w:val="2"/>
          </w:tcPr>
          <w:p w:rsidR="00796E68" w:rsidRPr="0077297C" w:rsidRDefault="00C715B8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7C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6657" w:type="dxa"/>
            <w:gridSpan w:val="2"/>
          </w:tcPr>
          <w:p w:rsidR="00796E68" w:rsidRPr="00796E6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B8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657" w:type="dxa"/>
            <w:gridSpan w:val="2"/>
          </w:tcPr>
          <w:p w:rsidR="00796E68" w:rsidRPr="00796E6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657" w:type="dxa"/>
            <w:gridSpan w:val="2"/>
          </w:tcPr>
          <w:p w:rsidR="00796E68" w:rsidRPr="00796E68" w:rsidRDefault="00F41EC5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6657" w:type="dxa"/>
            <w:gridSpan w:val="2"/>
          </w:tcPr>
          <w:p w:rsidR="00796E68" w:rsidRPr="00796E68" w:rsidRDefault="00C715B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курса </w:t>
            </w:r>
          </w:p>
        </w:tc>
        <w:tc>
          <w:tcPr>
            <w:tcW w:w="6657" w:type="dxa"/>
            <w:gridSpan w:val="2"/>
          </w:tcPr>
          <w:p w:rsidR="0077297C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15B8" w:rsidRPr="00C715B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 и осознание места в нём человека; </w:t>
            </w:r>
          </w:p>
          <w:p w:rsidR="00796E68" w:rsidRDefault="0077297C" w:rsidP="0077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15B8" w:rsidRPr="00C715B8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общества, развитие у младшего школьника опыта общения с людьми, обществом и природой. </w:t>
            </w:r>
          </w:p>
          <w:p w:rsidR="003B46CE" w:rsidRPr="003B46CE" w:rsidRDefault="003B46CE" w:rsidP="003B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46CE">
              <w:rPr>
                <w:rFonts w:ascii="Times New Roman" w:hAnsi="Times New Roman" w:cs="Times New Roman"/>
                <w:sz w:val="28"/>
                <w:szCs w:val="28"/>
              </w:rPr>
      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      </w:r>
          </w:p>
          <w:p w:rsidR="003B46CE" w:rsidRPr="003B46CE" w:rsidRDefault="003B46CE" w:rsidP="003B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46CE">
              <w:rPr>
                <w:rFonts w:ascii="Times New Roman" w:hAnsi="Times New Roman" w:cs="Times New Roman"/>
                <w:sz w:val="28"/>
                <w:szCs w:val="28"/>
              </w:rPr>
              <w:t>проявление чувства гордости за свою Родину, в том числе через знакомство с историко-культурным наследием городов Золотого кольца России;</w:t>
            </w:r>
          </w:p>
          <w:p w:rsidR="003B46CE" w:rsidRPr="003B46CE" w:rsidRDefault="003B46CE" w:rsidP="003B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46C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      </w:r>
          </w:p>
          <w:p w:rsidR="003B46CE" w:rsidRPr="00796E68" w:rsidRDefault="003B46CE" w:rsidP="003B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целостного</w:t>
            </w:r>
            <w:r w:rsidRPr="003B46CE">
              <w:rPr>
                <w:rFonts w:ascii="Times New Roman" w:hAnsi="Times New Roman" w:cs="Times New Roman"/>
                <w:sz w:val="28"/>
                <w:szCs w:val="28"/>
              </w:rPr>
              <w:t xml:space="preserve"> взгляд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6CE">
              <w:rPr>
                <w:rFonts w:ascii="Times New Roman" w:hAnsi="Times New Roman" w:cs="Times New Roman"/>
                <w:sz w:val="28"/>
                <w:szCs w:val="28"/>
              </w:rPr>
              <w:t xml:space="preserve"> на мир в единстве природы, народов и культур через последовательное рассмотрение взаимосвязей в окружающем мире, в том числе в природе,  между природой и человеком,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 разными странами и народами.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3325" w:type="dxa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332" w:type="dxa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устроен мир </w:t>
            </w:r>
          </w:p>
        </w:tc>
        <w:tc>
          <w:tcPr>
            <w:tcW w:w="3332" w:type="dxa"/>
          </w:tcPr>
          <w:p w:rsidR="00796E68" w:rsidRPr="00796E68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удивительная природа </w:t>
            </w:r>
          </w:p>
        </w:tc>
        <w:tc>
          <w:tcPr>
            <w:tcW w:w="3332" w:type="dxa"/>
          </w:tcPr>
          <w:p w:rsidR="00796E68" w:rsidRPr="00796E68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и наше здоровье </w:t>
            </w:r>
          </w:p>
        </w:tc>
        <w:tc>
          <w:tcPr>
            <w:tcW w:w="3332" w:type="dxa"/>
          </w:tcPr>
          <w:p w:rsidR="00796E68" w:rsidRPr="00796E68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безопасность </w:t>
            </w:r>
          </w:p>
        </w:tc>
        <w:tc>
          <w:tcPr>
            <w:tcW w:w="3332" w:type="dxa"/>
          </w:tcPr>
          <w:p w:rsidR="00796E68" w:rsidRPr="00796E68" w:rsidRDefault="00F41EC5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учит экономика </w:t>
            </w:r>
          </w:p>
        </w:tc>
        <w:tc>
          <w:tcPr>
            <w:tcW w:w="3332" w:type="dxa"/>
          </w:tcPr>
          <w:p w:rsidR="00796E68" w:rsidRPr="00796E68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F9">
              <w:rPr>
                <w:rFonts w:ascii="Times New Roman" w:hAnsi="Times New Roman" w:cs="Times New Roman"/>
                <w:sz w:val="28"/>
                <w:szCs w:val="28"/>
              </w:rPr>
              <w:t>Путеше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ствие по городам и странам </w:t>
            </w:r>
          </w:p>
        </w:tc>
        <w:tc>
          <w:tcPr>
            <w:tcW w:w="3332" w:type="dxa"/>
          </w:tcPr>
          <w:p w:rsidR="00796E68" w:rsidRPr="00796E68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96E68" w:rsidRDefault="00796E68">
      <w:pPr>
        <w:rPr>
          <w:rFonts w:ascii="Times New Roman" w:hAnsi="Times New Roman" w:cs="Times New Roman"/>
          <w:sz w:val="28"/>
          <w:szCs w:val="28"/>
        </w:rPr>
      </w:pPr>
    </w:p>
    <w:p w:rsidR="00796E68" w:rsidRDefault="00796E68">
      <w:pPr>
        <w:rPr>
          <w:rFonts w:ascii="Times New Roman" w:hAnsi="Times New Roman" w:cs="Times New Roman"/>
          <w:sz w:val="28"/>
          <w:szCs w:val="28"/>
        </w:rPr>
      </w:pPr>
    </w:p>
    <w:p w:rsidR="008C05E1" w:rsidRDefault="008C05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3325"/>
        <w:gridCol w:w="3332"/>
      </w:tblGrid>
      <w:tr w:rsidR="00796E68" w:rsidRPr="00796E68" w:rsidTr="00796E68">
        <w:tc>
          <w:tcPr>
            <w:tcW w:w="2688" w:type="dxa"/>
          </w:tcPr>
          <w:p w:rsidR="00796E68" w:rsidRPr="0077297C" w:rsidRDefault="00796E68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729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6657" w:type="dxa"/>
            <w:gridSpan w:val="2"/>
          </w:tcPr>
          <w:p w:rsidR="00796E68" w:rsidRPr="0077297C" w:rsidRDefault="0077297C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родной язык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6657" w:type="dxa"/>
            <w:gridSpan w:val="2"/>
          </w:tcPr>
          <w:p w:rsidR="00796E68" w:rsidRPr="00DA0A4F" w:rsidRDefault="00DA0A4F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A4F">
              <w:rPr>
                <w:rFonts w:ascii="Times New Roman" w:hAnsi="Times New Roman" w:cs="Times New Roman"/>
                <w:sz w:val="28"/>
                <w:szCs w:val="28"/>
              </w:rPr>
              <w:t>О.М. Александрова, Л.А. Вербицкая, С.И. Богданов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657" w:type="dxa"/>
            <w:gridSpan w:val="2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657" w:type="dxa"/>
            <w:gridSpan w:val="2"/>
          </w:tcPr>
          <w:p w:rsidR="00796E68" w:rsidRPr="00796E68" w:rsidRDefault="00EC0EAE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6657" w:type="dxa"/>
            <w:gridSpan w:val="2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курса </w:t>
            </w:r>
          </w:p>
        </w:tc>
        <w:tc>
          <w:tcPr>
            <w:tcW w:w="6657" w:type="dxa"/>
            <w:gridSpan w:val="2"/>
          </w:tcPr>
          <w:p w:rsidR="00EC0EAE" w:rsidRPr="004239CF" w:rsidRDefault="00EC0EAE" w:rsidP="00EC0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ab/>
      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реса, любви,</w:t>
            </w: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культурой межнационального общения;</w:t>
            </w:r>
          </w:p>
          <w:p w:rsidR="00EC0EAE" w:rsidRPr="004239CF" w:rsidRDefault="00EC0EAE" w:rsidP="00EC0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первоначальных представлений о национальной специфике языковых единиц русског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языка</w:t>
            </w: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0EAE" w:rsidRPr="004239CF" w:rsidRDefault="00EC0EAE" w:rsidP="00EC0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совершенствование умений наблюдать за функционированием языковых единиц, анализировать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классифицировать</w:t>
            </w: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C0EAE" w:rsidRPr="004239CF" w:rsidRDefault="00EC0EAE" w:rsidP="00EC0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ab/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EC0EAE" w:rsidRPr="004239CF" w:rsidRDefault="00EC0EAE" w:rsidP="00EC0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ab/>
              <w:t>совершенствование коммуникативных умений и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речи</w:t>
            </w: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>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EC0EAE" w:rsidRDefault="00EC0EAE" w:rsidP="00EC0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239CF">
              <w:rPr>
                <w:rFonts w:ascii="Times New Roman" w:hAnsi="Times New Roman" w:cs="Times New Roman"/>
                <w:sz w:val="28"/>
                <w:szCs w:val="28"/>
              </w:rPr>
              <w:tab/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3325" w:type="dxa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332" w:type="dxa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EC0EAE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3332" w:type="dxa"/>
          </w:tcPr>
          <w:p w:rsidR="00796E68" w:rsidRPr="00796E68" w:rsidRDefault="00EC0EAE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EC0EAE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в действии</w:t>
            </w:r>
          </w:p>
        </w:tc>
        <w:tc>
          <w:tcPr>
            <w:tcW w:w="3332" w:type="dxa"/>
          </w:tcPr>
          <w:p w:rsidR="00796E68" w:rsidRPr="00796E68" w:rsidRDefault="00EC0EAE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EC0EAE" w:rsidRDefault="00EC0EAE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AE">
              <w:rPr>
                <w:rFonts w:ascii="Times New Roman" w:hAnsi="Times New Roman" w:cs="Times New Roman"/>
                <w:sz w:val="28"/>
                <w:szCs w:val="28"/>
              </w:rPr>
              <w:t>Секреты речи и текста</w:t>
            </w:r>
          </w:p>
        </w:tc>
        <w:tc>
          <w:tcPr>
            <w:tcW w:w="3332" w:type="dxa"/>
          </w:tcPr>
          <w:p w:rsidR="00796E68" w:rsidRPr="00796E68" w:rsidRDefault="00EC0EAE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96E68" w:rsidRDefault="00796E68">
      <w:pPr>
        <w:rPr>
          <w:rFonts w:ascii="Times New Roman" w:hAnsi="Times New Roman" w:cs="Times New Roman"/>
          <w:sz w:val="28"/>
          <w:szCs w:val="28"/>
        </w:rPr>
      </w:pPr>
    </w:p>
    <w:p w:rsidR="00796E68" w:rsidRDefault="00796E68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3325"/>
        <w:gridCol w:w="3332"/>
      </w:tblGrid>
      <w:tr w:rsidR="00796E68" w:rsidRPr="00796E68" w:rsidTr="00796E68">
        <w:tc>
          <w:tcPr>
            <w:tcW w:w="2688" w:type="dxa"/>
          </w:tcPr>
          <w:p w:rsidR="00796E68" w:rsidRPr="0077297C" w:rsidRDefault="00796E68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6657" w:type="dxa"/>
            <w:gridSpan w:val="2"/>
          </w:tcPr>
          <w:p w:rsidR="00796E68" w:rsidRPr="0077297C" w:rsidRDefault="0077297C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6657" w:type="dxa"/>
            <w:gridSpan w:val="2"/>
          </w:tcPr>
          <w:p w:rsidR="00796E68" w:rsidRPr="00796E68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Критской,  Г.П.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Сергеевой, </w:t>
            </w:r>
            <w:r w:rsidRPr="00A70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Т. </w:t>
            </w:r>
            <w:r w:rsidRPr="00A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70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Шмагиной</w:t>
            </w:r>
            <w:proofErr w:type="spellEnd"/>
            <w:r w:rsidRPr="00A70B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,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657" w:type="dxa"/>
            <w:gridSpan w:val="2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657" w:type="dxa"/>
            <w:gridSpan w:val="2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6657" w:type="dxa"/>
            <w:gridSpan w:val="2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курса </w:t>
            </w:r>
          </w:p>
        </w:tc>
        <w:tc>
          <w:tcPr>
            <w:tcW w:w="6657" w:type="dxa"/>
            <w:gridSpan w:val="2"/>
          </w:tcPr>
          <w:p w:rsidR="002764A0" w:rsidRDefault="002764A0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64A0">
              <w:rPr>
                <w:rFonts w:ascii="Times New Roman" w:hAnsi="Times New Roman" w:cs="Times New Roman"/>
                <w:sz w:val="28"/>
                <w:szCs w:val="28"/>
              </w:rPr>
              <w:t>формирование музыкальной культуры как неотъемлемой части духовной культуры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4A0" w:rsidRDefault="002764A0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A0">
              <w:rPr>
                <w:rFonts w:ascii="Times New Roman" w:hAnsi="Times New Roman" w:cs="Times New Roman"/>
                <w:sz w:val="28"/>
                <w:szCs w:val="28"/>
              </w:rPr>
              <w:t xml:space="preserve"> - наиболее полно отражает интересы современного общества в развитии духовного 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енциала подрастающего поколения;</w:t>
            </w:r>
          </w:p>
          <w:p w:rsidR="00796E68" w:rsidRDefault="002764A0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64A0">
              <w:rPr>
                <w:rFonts w:ascii="Times New Roman" w:hAnsi="Times New Roman" w:cs="Times New Roman"/>
                <w:sz w:val="28"/>
                <w:szCs w:val="28"/>
              </w:rPr>
              <w:t>введение ребенка в мир музыки через интонации, темы и образы русской музыкальной культуры - «от родного порога»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4A0" w:rsidRPr="00796E68" w:rsidRDefault="002764A0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-постижение</w:t>
            </w:r>
            <w:r w:rsidRPr="002764A0">
              <w:rPr>
                <w:rFonts w:ascii="Times New Roman" w:hAnsi="Times New Roman" w:cs="Times New Roman"/>
                <w:sz w:val="28"/>
                <w:szCs w:val="28"/>
              </w:rPr>
              <w:t xml:space="preserve">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3325" w:type="dxa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332" w:type="dxa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543D23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Родина моя</w:t>
            </w:r>
          </w:p>
        </w:tc>
        <w:tc>
          <w:tcPr>
            <w:tcW w:w="3332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543D23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День, полный событий</w:t>
            </w:r>
          </w:p>
        </w:tc>
        <w:tc>
          <w:tcPr>
            <w:tcW w:w="3332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543D23" w:rsidRDefault="00A70BF9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России петь – что стремиться в храм</w:t>
            </w:r>
          </w:p>
        </w:tc>
        <w:tc>
          <w:tcPr>
            <w:tcW w:w="3332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543D23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Гори, гори ясно, чтобы не погасло!</w:t>
            </w:r>
          </w:p>
        </w:tc>
        <w:tc>
          <w:tcPr>
            <w:tcW w:w="3332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543D23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музыкальном театре</w:t>
            </w:r>
          </w:p>
        </w:tc>
        <w:tc>
          <w:tcPr>
            <w:tcW w:w="3332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543D23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концертном зале</w:t>
            </w:r>
          </w:p>
        </w:tc>
        <w:tc>
          <w:tcPr>
            <w:tcW w:w="3332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23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уменье…</w:t>
            </w:r>
          </w:p>
        </w:tc>
        <w:tc>
          <w:tcPr>
            <w:tcW w:w="3332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96E68" w:rsidRDefault="00796E68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543D23" w:rsidRDefault="00543D23">
      <w:pPr>
        <w:rPr>
          <w:rFonts w:ascii="Times New Roman" w:hAnsi="Times New Roman" w:cs="Times New Roman"/>
          <w:sz w:val="28"/>
          <w:szCs w:val="28"/>
        </w:rPr>
      </w:pPr>
    </w:p>
    <w:p w:rsidR="00543D23" w:rsidRDefault="00543D23">
      <w:pPr>
        <w:rPr>
          <w:rFonts w:ascii="Times New Roman" w:hAnsi="Times New Roman" w:cs="Times New Roman"/>
          <w:sz w:val="28"/>
          <w:szCs w:val="28"/>
        </w:rPr>
      </w:pPr>
    </w:p>
    <w:p w:rsidR="00543D23" w:rsidRDefault="00543D23">
      <w:pPr>
        <w:rPr>
          <w:rFonts w:ascii="Times New Roman" w:hAnsi="Times New Roman" w:cs="Times New Roman"/>
          <w:sz w:val="28"/>
          <w:szCs w:val="28"/>
        </w:rPr>
      </w:pPr>
    </w:p>
    <w:p w:rsidR="00543D23" w:rsidRDefault="00543D23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899"/>
        <w:gridCol w:w="3332"/>
      </w:tblGrid>
      <w:tr w:rsidR="00796E68" w:rsidRPr="00796E68" w:rsidTr="00543D23">
        <w:tc>
          <w:tcPr>
            <w:tcW w:w="3114" w:type="dxa"/>
          </w:tcPr>
          <w:p w:rsidR="00796E68" w:rsidRPr="0077297C" w:rsidRDefault="00796E68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6231" w:type="dxa"/>
            <w:gridSpan w:val="2"/>
          </w:tcPr>
          <w:p w:rsidR="00796E68" w:rsidRPr="0077297C" w:rsidRDefault="0077297C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796E68" w:rsidRPr="00796E68" w:rsidTr="00543D23">
        <w:tc>
          <w:tcPr>
            <w:tcW w:w="3114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6231" w:type="dxa"/>
            <w:gridSpan w:val="2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Л.Е. Ершова  </w:t>
            </w:r>
          </w:p>
        </w:tc>
      </w:tr>
      <w:tr w:rsidR="00796E68" w:rsidRPr="00796E68" w:rsidTr="00543D23">
        <w:tc>
          <w:tcPr>
            <w:tcW w:w="3114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231" w:type="dxa"/>
            <w:gridSpan w:val="2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E68" w:rsidRPr="00796E68" w:rsidTr="00543D23">
        <w:tc>
          <w:tcPr>
            <w:tcW w:w="3114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231" w:type="dxa"/>
            <w:gridSpan w:val="2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96E68" w:rsidRPr="00796E68" w:rsidTr="00543D23">
        <w:tc>
          <w:tcPr>
            <w:tcW w:w="3114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6231" w:type="dxa"/>
            <w:gridSpan w:val="2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796E68" w:rsidRPr="00796E68" w:rsidTr="00543D23">
        <w:tc>
          <w:tcPr>
            <w:tcW w:w="3114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курса </w:t>
            </w:r>
          </w:p>
        </w:tc>
        <w:tc>
          <w:tcPr>
            <w:tcW w:w="6231" w:type="dxa"/>
            <w:gridSpan w:val="2"/>
          </w:tcPr>
          <w:p w:rsidR="00796E68" w:rsidRPr="00796E68" w:rsidRDefault="002764A0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64A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Pr="002764A0">
              <w:rPr>
                <w:rFonts w:ascii="Times New Roman" w:hAnsi="Times New Roman" w:cs="Times New Roman"/>
                <w:sz w:val="28"/>
                <w:szCs w:val="28"/>
              </w:rPr>
              <w:t>мироотношений</w:t>
            </w:r>
            <w:proofErr w:type="spellEnd"/>
            <w:r w:rsidRPr="002764A0">
              <w:rPr>
                <w:rFonts w:ascii="Times New Roman" w:hAnsi="Times New Roman" w:cs="Times New Roman"/>
                <w:sz w:val="28"/>
                <w:szCs w:val="28"/>
              </w:rPr>
      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6E68" w:rsidRPr="00796E68" w:rsidTr="00543D23">
        <w:tc>
          <w:tcPr>
            <w:tcW w:w="3114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2899" w:type="dxa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332" w:type="dxa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6E68" w:rsidRPr="00796E68" w:rsidTr="00543D23">
        <w:tc>
          <w:tcPr>
            <w:tcW w:w="3114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796E68" w:rsidRPr="00543D23" w:rsidRDefault="00543D23" w:rsidP="00543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с натуры </w:t>
            </w:r>
          </w:p>
        </w:tc>
        <w:tc>
          <w:tcPr>
            <w:tcW w:w="3332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E68" w:rsidRPr="00796E68" w:rsidTr="00543D23">
        <w:tc>
          <w:tcPr>
            <w:tcW w:w="3114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23">
              <w:rPr>
                <w:rFonts w:ascii="Times New Roman" w:hAnsi="Times New Roman" w:cs="Times New Roman"/>
                <w:sz w:val="28"/>
                <w:szCs w:val="28"/>
              </w:rPr>
              <w:t>Рисование на темы,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памяти и представлению </w:t>
            </w:r>
          </w:p>
        </w:tc>
        <w:tc>
          <w:tcPr>
            <w:tcW w:w="3332" w:type="dxa"/>
          </w:tcPr>
          <w:p w:rsidR="00796E68" w:rsidRPr="00796E68" w:rsidRDefault="00E70E0F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6E68" w:rsidRPr="00796E68" w:rsidTr="00543D23">
        <w:tc>
          <w:tcPr>
            <w:tcW w:w="3114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работа </w:t>
            </w:r>
          </w:p>
        </w:tc>
        <w:tc>
          <w:tcPr>
            <w:tcW w:w="3332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E68" w:rsidRPr="00796E68" w:rsidTr="00543D23">
        <w:tc>
          <w:tcPr>
            <w:tcW w:w="3114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3332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68" w:rsidRPr="00796E68" w:rsidTr="00543D23">
        <w:tc>
          <w:tcPr>
            <w:tcW w:w="3114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</w:tc>
        <w:tc>
          <w:tcPr>
            <w:tcW w:w="3332" w:type="dxa"/>
          </w:tcPr>
          <w:p w:rsidR="00796E68" w:rsidRPr="00796E68" w:rsidRDefault="00543D23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96E68" w:rsidRDefault="00796E68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EF53B7" w:rsidRDefault="00EF53B7">
      <w:pPr>
        <w:rPr>
          <w:rFonts w:ascii="Times New Roman" w:hAnsi="Times New Roman" w:cs="Times New Roman"/>
          <w:sz w:val="28"/>
          <w:szCs w:val="28"/>
        </w:rPr>
      </w:pPr>
    </w:p>
    <w:p w:rsidR="00EF53B7" w:rsidRDefault="00EF53B7">
      <w:pPr>
        <w:rPr>
          <w:rFonts w:ascii="Times New Roman" w:hAnsi="Times New Roman" w:cs="Times New Roman"/>
          <w:sz w:val="28"/>
          <w:szCs w:val="28"/>
        </w:rPr>
      </w:pPr>
    </w:p>
    <w:p w:rsidR="00EF53B7" w:rsidRDefault="00EF53B7">
      <w:pPr>
        <w:rPr>
          <w:rFonts w:ascii="Times New Roman" w:hAnsi="Times New Roman" w:cs="Times New Roman"/>
          <w:sz w:val="28"/>
          <w:szCs w:val="28"/>
        </w:rPr>
      </w:pPr>
    </w:p>
    <w:p w:rsidR="00EF53B7" w:rsidRDefault="00EF53B7">
      <w:pPr>
        <w:rPr>
          <w:rFonts w:ascii="Times New Roman" w:hAnsi="Times New Roman" w:cs="Times New Roman"/>
          <w:sz w:val="28"/>
          <w:szCs w:val="28"/>
        </w:rPr>
      </w:pPr>
    </w:p>
    <w:p w:rsidR="00EF53B7" w:rsidRDefault="00EF53B7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3325"/>
        <w:gridCol w:w="3332"/>
      </w:tblGrid>
      <w:tr w:rsidR="00796E68" w:rsidRPr="00796E68" w:rsidTr="00796E68">
        <w:tc>
          <w:tcPr>
            <w:tcW w:w="2688" w:type="dxa"/>
          </w:tcPr>
          <w:p w:rsidR="00796E68" w:rsidRPr="0077297C" w:rsidRDefault="00796E68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6657" w:type="dxa"/>
            <w:gridSpan w:val="2"/>
          </w:tcPr>
          <w:p w:rsidR="00796E68" w:rsidRPr="0077297C" w:rsidRDefault="0077297C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6657" w:type="dxa"/>
            <w:gridSpan w:val="2"/>
          </w:tcPr>
          <w:p w:rsidR="00796E68" w:rsidRPr="00796E68" w:rsidRDefault="00E70E0F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0F">
              <w:rPr>
                <w:rFonts w:ascii="Times New Roman" w:hAnsi="Times New Roman" w:cs="Times New Roman"/>
                <w:sz w:val="28"/>
                <w:szCs w:val="28"/>
              </w:rPr>
              <w:t>Т.М. Рагозиной, А.А. Гриневой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657" w:type="dxa"/>
            <w:gridSpan w:val="2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657" w:type="dxa"/>
            <w:gridSpan w:val="2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6657" w:type="dxa"/>
            <w:gridSpan w:val="2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курса </w:t>
            </w:r>
          </w:p>
        </w:tc>
        <w:tc>
          <w:tcPr>
            <w:tcW w:w="6657" w:type="dxa"/>
            <w:gridSpan w:val="2"/>
          </w:tcPr>
          <w:p w:rsidR="002764A0" w:rsidRDefault="002764A0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64A0">
              <w:rPr>
                <w:rFonts w:ascii="Times New Roman" w:hAnsi="Times New Roman" w:cs="Times New Roman"/>
                <w:sz w:val="28"/>
                <w:szCs w:val="28"/>
              </w:rPr>
              <w:t>овладение технологическими знаниями 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хнико-технологическими умениями;</w:t>
            </w:r>
          </w:p>
          <w:p w:rsidR="002764A0" w:rsidRDefault="002764A0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2764A0">
              <w:rPr>
                <w:rFonts w:ascii="Times New Roman" w:hAnsi="Times New Roman" w:cs="Times New Roman"/>
                <w:sz w:val="28"/>
                <w:szCs w:val="28"/>
              </w:rPr>
              <w:t>своение продук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тивной проектной деятельности. </w:t>
            </w:r>
          </w:p>
          <w:p w:rsidR="002764A0" w:rsidRDefault="002764A0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Pr="002764A0">
              <w:rPr>
                <w:rFonts w:ascii="Times New Roman" w:hAnsi="Times New Roman" w:cs="Times New Roman"/>
                <w:sz w:val="28"/>
                <w:szCs w:val="28"/>
              </w:rPr>
              <w:t>ормирование позитивного эмоционально-ценностного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ношения к труду и людям труда; </w:t>
            </w:r>
          </w:p>
          <w:p w:rsidR="00796E68" w:rsidRPr="00796E68" w:rsidRDefault="002764A0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64A0">
              <w:rPr>
                <w:rFonts w:ascii="Times New Roman" w:hAnsi="Times New Roman" w:cs="Times New Roman"/>
                <w:sz w:val="28"/>
                <w:szCs w:val="28"/>
              </w:rPr>
              <w:t>формирование картины мира с технологической направленностью, конструкторско-технологических знаний и умений.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3325" w:type="dxa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332" w:type="dxa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и картон</w:t>
            </w:r>
          </w:p>
        </w:tc>
        <w:tc>
          <w:tcPr>
            <w:tcW w:w="3332" w:type="dxa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Текстильные материалы </w:t>
            </w:r>
          </w:p>
        </w:tc>
        <w:tc>
          <w:tcPr>
            <w:tcW w:w="3332" w:type="dxa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3332" w:type="dxa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Полуфабрикаты</w:t>
            </w:r>
          </w:p>
        </w:tc>
        <w:tc>
          <w:tcPr>
            <w:tcW w:w="3332" w:type="dxa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7">
              <w:rPr>
                <w:rFonts w:ascii="Times New Roman" w:hAnsi="Times New Roman" w:cs="Times New Roman"/>
                <w:sz w:val="28"/>
                <w:szCs w:val="28"/>
              </w:rPr>
              <w:t>Сборка моделе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из деталей конструктора</w:t>
            </w:r>
          </w:p>
        </w:tc>
        <w:tc>
          <w:tcPr>
            <w:tcW w:w="3332" w:type="dxa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7">
              <w:rPr>
                <w:rFonts w:ascii="Times New Roman" w:hAnsi="Times New Roman" w:cs="Times New Roman"/>
                <w:sz w:val="28"/>
                <w:szCs w:val="28"/>
              </w:rPr>
              <w:t>Первоначальные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проектной деятельности </w:t>
            </w:r>
          </w:p>
        </w:tc>
        <w:tc>
          <w:tcPr>
            <w:tcW w:w="3332" w:type="dxa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7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работы на компьютере </w:t>
            </w:r>
          </w:p>
        </w:tc>
        <w:tc>
          <w:tcPr>
            <w:tcW w:w="3332" w:type="dxa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96E68" w:rsidRDefault="00796E68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EF53B7" w:rsidRDefault="00EF53B7">
      <w:pPr>
        <w:rPr>
          <w:rFonts w:ascii="Times New Roman" w:hAnsi="Times New Roman" w:cs="Times New Roman"/>
          <w:sz w:val="28"/>
          <w:szCs w:val="28"/>
        </w:rPr>
      </w:pPr>
    </w:p>
    <w:p w:rsidR="00EF53B7" w:rsidRDefault="00EF53B7">
      <w:pPr>
        <w:rPr>
          <w:rFonts w:ascii="Times New Roman" w:hAnsi="Times New Roman" w:cs="Times New Roman"/>
          <w:sz w:val="28"/>
          <w:szCs w:val="28"/>
        </w:rPr>
      </w:pPr>
    </w:p>
    <w:p w:rsidR="00EF53B7" w:rsidRDefault="00EF53B7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3325"/>
        <w:gridCol w:w="3332"/>
      </w:tblGrid>
      <w:tr w:rsidR="00796E68" w:rsidRPr="00796E68" w:rsidTr="00796E68">
        <w:tc>
          <w:tcPr>
            <w:tcW w:w="2688" w:type="dxa"/>
          </w:tcPr>
          <w:p w:rsidR="00796E68" w:rsidRPr="0077297C" w:rsidRDefault="00796E68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6657" w:type="dxa"/>
            <w:gridSpan w:val="2"/>
          </w:tcPr>
          <w:p w:rsidR="00796E68" w:rsidRPr="0077297C" w:rsidRDefault="0077297C" w:rsidP="007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6657" w:type="dxa"/>
            <w:gridSpan w:val="2"/>
          </w:tcPr>
          <w:p w:rsidR="00796E68" w:rsidRPr="00796E68" w:rsidRDefault="002764A0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A0">
              <w:rPr>
                <w:rFonts w:ascii="Times New Roman" w:hAnsi="Times New Roman" w:cs="Times New Roman"/>
                <w:sz w:val="28"/>
                <w:szCs w:val="28"/>
              </w:rPr>
              <w:t xml:space="preserve">В.И. Лях, А.А. </w:t>
            </w:r>
            <w:proofErr w:type="spellStart"/>
            <w:r w:rsidRPr="002764A0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276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657" w:type="dxa"/>
            <w:gridSpan w:val="2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657" w:type="dxa"/>
            <w:gridSpan w:val="2"/>
          </w:tcPr>
          <w:p w:rsidR="00796E68" w:rsidRPr="00796E68" w:rsidRDefault="00EF53B7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6657" w:type="dxa"/>
            <w:gridSpan w:val="2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курса </w:t>
            </w:r>
          </w:p>
        </w:tc>
        <w:tc>
          <w:tcPr>
            <w:tcW w:w="6657" w:type="dxa"/>
            <w:gridSpan w:val="2"/>
          </w:tcPr>
          <w:p w:rsidR="00B2470A" w:rsidRDefault="00B2470A" w:rsidP="00B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2764A0" w:rsidRPr="002764A0">
              <w:rPr>
                <w:rFonts w:ascii="Times New Roman" w:hAnsi="Times New Roman" w:cs="Times New Roman"/>
                <w:sz w:val="28"/>
                <w:szCs w:val="28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B2470A" w:rsidRPr="00B2470A" w:rsidRDefault="00B2470A" w:rsidP="00B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24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47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ориентироваться в понятиях «физическая культура», «режим дня»; </w:t>
            </w:r>
          </w:p>
          <w:p w:rsidR="00B2470A" w:rsidRPr="00B2470A" w:rsidRDefault="00B2470A" w:rsidP="00B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47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характеризовать роль и значение утренней зарядки, физкультминуток и </w:t>
            </w:r>
            <w:proofErr w:type="spellStart"/>
            <w:r w:rsidRPr="00B2470A">
              <w:rPr>
                <w:rFonts w:ascii="Times New Roman" w:hAnsi="Times New Roman" w:cs="Times New Roman"/>
                <w:sz w:val="28"/>
                <w:szCs w:val="28"/>
              </w:rPr>
              <w:t>физкультпауз</w:t>
            </w:r>
            <w:proofErr w:type="spellEnd"/>
            <w:r w:rsidRPr="00B2470A">
              <w:rPr>
                <w:rFonts w:ascii="Times New Roman" w:hAnsi="Times New Roman" w:cs="Times New Roman"/>
                <w:sz w:val="28"/>
                <w:szCs w:val="28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B2470A" w:rsidRPr="00B2470A" w:rsidRDefault="00B2470A" w:rsidP="00B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47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      </w:r>
          </w:p>
          <w:p w:rsidR="00B2470A" w:rsidRPr="00B2470A" w:rsidRDefault="00B2470A" w:rsidP="00B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470A">
              <w:rPr>
                <w:rFonts w:ascii="Times New Roman" w:hAnsi="Times New Roman" w:cs="Times New Roman"/>
                <w:sz w:val="28"/>
                <w:szCs w:val="28"/>
              </w:rPr>
              <w:tab/>
      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      </w:r>
          </w:p>
          <w:p w:rsidR="00796E68" w:rsidRDefault="00B2470A" w:rsidP="00B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470A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      </w:r>
          </w:p>
          <w:p w:rsidR="00B2470A" w:rsidRPr="00796E68" w:rsidRDefault="00B2470A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3325" w:type="dxa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332" w:type="dxa"/>
          </w:tcPr>
          <w:p w:rsidR="00796E68" w:rsidRPr="00796E68" w:rsidRDefault="0077297C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B2470A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      </w:t>
            </w:r>
          </w:p>
        </w:tc>
        <w:tc>
          <w:tcPr>
            <w:tcW w:w="3332" w:type="dxa"/>
          </w:tcPr>
          <w:p w:rsidR="00796E68" w:rsidRPr="00796E68" w:rsidRDefault="00B2470A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B2470A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 </w:t>
            </w:r>
          </w:p>
        </w:tc>
        <w:tc>
          <w:tcPr>
            <w:tcW w:w="3332" w:type="dxa"/>
          </w:tcPr>
          <w:p w:rsidR="00796E68" w:rsidRPr="00796E68" w:rsidRDefault="00B2470A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B2470A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    </w:t>
            </w:r>
          </w:p>
        </w:tc>
        <w:tc>
          <w:tcPr>
            <w:tcW w:w="3332" w:type="dxa"/>
          </w:tcPr>
          <w:p w:rsidR="00796E68" w:rsidRPr="00796E68" w:rsidRDefault="00B2470A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B2470A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3332" w:type="dxa"/>
          </w:tcPr>
          <w:p w:rsidR="00796E68" w:rsidRPr="00796E68" w:rsidRDefault="00B2470A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E68" w:rsidRPr="00796E68" w:rsidTr="00796E68">
        <w:tc>
          <w:tcPr>
            <w:tcW w:w="2688" w:type="dxa"/>
          </w:tcPr>
          <w:p w:rsidR="00796E68" w:rsidRPr="00796E68" w:rsidRDefault="00796E68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96E68" w:rsidRPr="00796E68" w:rsidRDefault="00B2470A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A"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    </w:t>
            </w:r>
          </w:p>
        </w:tc>
        <w:tc>
          <w:tcPr>
            <w:tcW w:w="3332" w:type="dxa"/>
          </w:tcPr>
          <w:p w:rsidR="00796E68" w:rsidRPr="00796E68" w:rsidRDefault="00B2470A" w:rsidP="007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96E68" w:rsidRDefault="00796E68">
      <w:pPr>
        <w:rPr>
          <w:rFonts w:ascii="Times New Roman" w:hAnsi="Times New Roman" w:cs="Times New Roman"/>
          <w:sz w:val="28"/>
          <w:szCs w:val="28"/>
        </w:rPr>
      </w:pPr>
    </w:p>
    <w:p w:rsidR="00796E68" w:rsidRDefault="00796E68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p w:rsidR="0077297C" w:rsidRDefault="0077297C">
      <w:pPr>
        <w:rPr>
          <w:rFonts w:ascii="Times New Roman" w:hAnsi="Times New Roman" w:cs="Times New Roman"/>
          <w:sz w:val="28"/>
          <w:szCs w:val="28"/>
        </w:rPr>
      </w:pPr>
    </w:p>
    <w:sectPr w:rsidR="0077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8"/>
    <w:rsid w:val="002764A0"/>
    <w:rsid w:val="0031231F"/>
    <w:rsid w:val="003B46CE"/>
    <w:rsid w:val="003C2ADD"/>
    <w:rsid w:val="005063C2"/>
    <w:rsid w:val="00543D23"/>
    <w:rsid w:val="0077297C"/>
    <w:rsid w:val="00796E68"/>
    <w:rsid w:val="007D6F4E"/>
    <w:rsid w:val="00852769"/>
    <w:rsid w:val="008C05E1"/>
    <w:rsid w:val="00A70BF9"/>
    <w:rsid w:val="00B2470A"/>
    <w:rsid w:val="00C715B8"/>
    <w:rsid w:val="00D76D0D"/>
    <w:rsid w:val="00DA0A4F"/>
    <w:rsid w:val="00E70E0F"/>
    <w:rsid w:val="00E77D34"/>
    <w:rsid w:val="00EC0EAE"/>
    <w:rsid w:val="00EF53B7"/>
    <w:rsid w:val="00F41EC5"/>
    <w:rsid w:val="00F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810A"/>
  <w15:chartTrackingRefBased/>
  <w15:docId w15:val="{960725CD-0B72-4F03-8805-612F818C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2020-11-04T14:32:00Z</dcterms:created>
  <dcterms:modified xsi:type="dcterms:W3CDTF">2020-11-04T18:10:00Z</dcterms:modified>
</cp:coreProperties>
</file>