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D6" w:rsidRPr="009B01D6" w:rsidRDefault="009B01D6" w:rsidP="009B01D6">
      <w:pPr>
        <w:shd w:val="clear" w:color="auto" w:fill="E5ECF9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B01D6" w:rsidRPr="009B01D6" w:rsidRDefault="009B01D6" w:rsidP="009B01D6">
      <w:pPr>
        <w:shd w:val="clear" w:color="auto" w:fill="E5ECF9"/>
        <w:spacing w:after="0" w:line="27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42"/>
          <w:szCs w:val="42"/>
          <w:lang w:eastAsia="ru-RU"/>
        </w:rPr>
      </w:pPr>
      <w:r w:rsidRPr="009B01D6">
        <w:rPr>
          <w:rFonts w:ascii="Arial" w:eastAsia="Times New Roman" w:hAnsi="Arial" w:cs="Arial"/>
          <w:b/>
          <w:bCs/>
          <w:color w:val="555555"/>
          <w:kern w:val="36"/>
          <w:sz w:val="42"/>
          <w:szCs w:val="42"/>
          <w:lang w:eastAsia="ru-RU"/>
        </w:rPr>
        <w:t>План мероприятий по переходу на ФГОС</w:t>
      </w: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01D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План мероприятий по переходу на ФГОС</w:t>
      </w:r>
    </w:p>
    <w:p w:rsidR="00831581" w:rsidRDefault="009B01D6" w:rsidP="009B01D6">
      <w:pPr>
        <w:shd w:val="clear" w:color="auto" w:fill="E5ECF9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мероприятий по внедрению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Федеральных государственных образовательных стандартов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дошкольного образования</w:t>
      </w:r>
    </w:p>
    <w:p w:rsidR="009B01D6" w:rsidRPr="009B01D6" w:rsidRDefault="00831581" w:rsidP="009B01D6">
      <w:pPr>
        <w:shd w:val="clear" w:color="auto" w:fill="E5ECF9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МБДОУ  ЦРР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етский сад №51 «Родничок»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Кагальник</w:t>
      </w:r>
      <w:proofErr w:type="spellEnd"/>
      <w:r w:rsidR="00B005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Азовского района</w:t>
      </w:r>
      <w:r w:rsidR="009B01D6" w:rsidRPr="009B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9B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создание системы организационно - управленческого и методического обеспечения по  организации и введению  федерального государственного образовательного стандарта дошкольного обра</w:t>
      </w:r>
      <w:r w:rsidR="00B00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зования в МБДОУ № 51</w:t>
      </w: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ind w:right="-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ч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  <w:lang w:eastAsia="ru-RU"/>
        </w:rPr>
        <w:t>и</w:t>
      </w:r>
      <w:r w:rsidRPr="009B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01D6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</w:t>
      </w:r>
      <w:r w:rsidRPr="009B01D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низ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овать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ме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</w:t>
      </w:r>
      <w:r w:rsidRPr="009B01D6">
        <w:rPr>
          <w:rFonts w:ascii="Arial" w:eastAsia="Times New Roman" w:hAnsi="Arial" w:cs="Arial"/>
          <w:color w:val="333333"/>
          <w:spacing w:val="-2"/>
          <w:sz w:val="24"/>
          <w:szCs w:val="24"/>
          <w:lang w:eastAsia="ru-RU"/>
        </w:rPr>
        <w:t>д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чес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к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ое</w:t>
      </w:r>
      <w:proofErr w:type="gramEnd"/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ци</w:t>
      </w:r>
      <w:r w:rsidRPr="009B01D6">
        <w:rPr>
          <w:rFonts w:ascii="Arial" w:eastAsia="Times New Roman" w:hAnsi="Arial" w:cs="Arial"/>
          <w:color w:val="333333"/>
          <w:spacing w:val="-2"/>
          <w:sz w:val="24"/>
          <w:szCs w:val="24"/>
          <w:lang w:eastAsia="ru-RU"/>
        </w:rPr>
        <w:t>о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нн</w:t>
      </w:r>
      <w:r w:rsidRPr="009B01D6">
        <w:rPr>
          <w:rFonts w:ascii="Arial" w:eastAsia="Times New Roman" w:hAnsi="Arial" w:cs="Arial"/>
          <w:color w:val="333333"/>
          <w:spacing w:val="-2"/>
          <w:sz w:val="24"/>
          <w:szCs w:val="24"/>
          <w:lang w:eastAsia="ru-RU"/>
        </w:rPr>
        <w:t>о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 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с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п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рово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ж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из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ац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 ДО</w:t>
      </w:r>
    </w:p>
    <w:p w:rsidR="009B01D6" w:rsidRPr="009B01D6" w:rsidRDefault="009B01D6" w:rsidP="009B01D6">
      <w:pPr>
        <w:shd w:val="clear" w:color="auto" w:fill="E5ECF9"/>
        <w:spacing w:after="0" w:line="293" w:lineRule="atLeast"/>
        <w:ind w:left="720" w:right="-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Ø</w:t>
      </w:r>
      <w:r w:rsidRPr="009B01D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з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тать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з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ц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нн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9B01D6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9B01D6">
        <w:rPr>
          <w:rFonts w:ascii="Arial" w:eastAsia="Times New Roman" w:hAnsi="Arial" w:cs="Arial"/>
          <w:color w:val="333333"/>
          <w:spacing w:val="2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pacing w:val="-7"/>
          <w:sz w:val="24"/>
          <w:szCs w:val="24"/>
          <w:lang w:eastAsia="ru-RU"/>
        </w:rPr>
        <w:t>у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п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9B01D6">
        <w:rPr>
          <w:rFonts w:ascii="Arial" w:eastAsia="Times New Roman" w:hAnsi="Arial" w:cs="Arial"/>
          <w:color w:val="333333"/>
          <w:spacing w:val="2"/>
          <w:sz w:val="24"/>
          <w:szCs w:val="24"/>
          <w:lang w:eastAsia="ru-RU"/>
        </w:rPr>
        <w:t>л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чес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ки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ния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2"/>
          <w:sz w:val="24"/>
          <w:szCs w:val="24"/>
          <w:lang w:eastAsia="ru-RU"/>
        </w:rPr>
        <w:t>г</w:t>
      </w:r>
      <w:r w:rsidRPr="009B01D6">
        <w:rPr>
          <w:rFonts w:ascii="Arial" w:eastAsia="Times New Roman" w:hAnsi="Arial" w:cs="Arial"/>
          <w:color w:val="333333"/>
          <w:spacing w:val="-5"/>
          <w:sz w:val="24"/>
          <w:szCs w:val="24"/>
          <w:lang w:eastAsia="ru-RU"/>
        </w:rPr>
        <w:t>у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pacing w:val="2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5"/>
          <w:sz w:val="24"/>
          <w:szCs w:val="24"/>
          <w:lang w:eastAsia="ru-RU"/>
        </w:rPr>
        <w:t>у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ющ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2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из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ац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</w:t>
      </w:r>
      <w:r w:rsidRPr="009B01D6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ве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Pr="009B01D6">
        <w:rPr>
          <w:rFonts w:ascii="Arial" w:eastAsia="Times New Roman" w:hAnsi="Arial" w:cs="Arial"/>
          <w:color w:val="333333"/>
          <w:spacing w:val="-2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ФГОС </w:t>
      </w:r>
      <w:proofErr w:type="gramStart"/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B01D6" w:rsidRPr="009B01D6" w:rsidRDefault="009B01D6" w:rsidP="009B01D6">
      <w:pPr>
        <w:shd w:val="clear" w:color="auto" w:fill="E5ECF9"/>
        <w:spacing w:after="0" w:line="293" w:lineRule="atLeast"/>
        <w:ind w:left="720" w:right="-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Ø</w:t>
      </w:r>
      <w:r w:rsidRPr="009B01D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п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ть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ма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9B01D6">
        <w:rPr>
          <w:rFonts w:ascii="Arial" w:eastAsia="Times New Roman" w:hAnsi="Arial" w:cs="Arial"/>
          <w:color w:val="333333"/>
          <w:spacing w:val="-2"/>
          <w:sz w:val="24"/>
          <w:szCs w:val="24"/>
          <w:lang w:eastAsia="ru-RU"/>
        </w:rPr>
        <w:t>н</w:t>
      </w:r>
      <w:r w:rsidRPr="009B01D6">
        <w:rPr>
          <w:rFonts w:ascii="Arial" w:eastAsia="Times New Roman" w:hAnsi="Arial" w:cs="Arial"/>
          <w:color w:val="333333"/>
          <w:spacing w:val="2"/>
          <w:sz w:val="24"/>
          <w:szCs w:val="24"/>
          <w:lang w:eastAsia="ru-RU"/>
        </w:rPr>
        <w:t>о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-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п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в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ую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з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н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обходи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м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м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 </w:t>
      </w:r>
      <w:proofErr w:type="spellStart"/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9B01D6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к</w:t>
      </w:r>
      <w:r w:rsidRPr="009B01D6">
        <w:rPr>
          <w:rFonts w:ascii="Arial" w:eastAsia="Times New Roman" w:hAnsi="Arial" w:cs="Arial"/>
          <w:color w:val="333333"/>
          <w:spacing w:val="-7"/>
          <w:sz w:val="24"/>
          <w:szCs w:val="24"/>
          <w:lang w:eastAsia="ru-RU"/>
        </w:rPr>
        <w:t>у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м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ам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proofErr w:type="gramStart"/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,р</w:t>
      </w:r>
      <w:proofErr w:type="gramEnd"/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2"/>
          <w:sz w:val="24"/>
          <w:szCs w:val="24"/>
          <w:lang w:eastAsia="ru-RU"/>
        </w:rPr>
        <w:t>г</w:t>
      </w:r>
      <w:r w:rsidRPr="009B01D6">
        <w:rPr>
          <w:rFonts w:ascii="Arial" w:eastAsia="Times New Roman" w:hAnsi="Arial" w:cs="Arial"/>
          <w:color w:val="333333"/>
          <w:spacing w:val="-5"/>
          <w:sz w:val="24"/>
          <w:szCs w:val="24"/>
          <w:lang w:eastAsia="ru-RU"/>
        </w:rPr>
        <w:t>у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5"/>
          <w:sz w:val="24"/>
          <w:szCs w:val="24"/>
          <w:lang w:eastAsia="ru-RU"/>
        </w:rPr>
        <w:t>у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ющ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м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spellEnd"/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из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ци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 </w:t>
      </w:r>
      <w:r w:rsidRPr="009B01D6">
        <w:rPr>
          <w:rFonts w:ascii="Arial" w:eastAsia="Times New Roman" w:hAnsi="Arial" w:cs="Arial"/>
          <w:color w:val="333333"/>
          <w:spacing w:val="-2"/>
          <w:sz w:val="24"/>
          <w:szCs w:val="24"/>
          <w:lang w:eastAsia="ru-RU"/>
        </w:rPr>
        <w:t>Ф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Pr="009B01D6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О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С ДО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01D6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</w:t>
      </w:r>
      <w:r w:rsidRPr="009B01D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низ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овать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pacing w:val="-2"/>
          <w:sz w:val="24"/>
          <w:szCs w:val="24"/>
          <w:lang w:eastAsia="ru-RU"/>
        </w:rPr>
        <w:t>э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ф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к</w:t>
      </w:r>
      <w:r w:rsidRPr="009B01D6">
        <w:rPr>
          <w:rFonts w:ascii="Arial" w:eastAsia="Times New Roman" w:hAnsi="Arial" w:cs="Arial"/>
          <w:color w:val="333333"/>
          <w:spacing w:val="-2"/>
          <w:sz w:val="24"/>
          <w:szCs w:val="24"/>
          <w:lang w:eastAsia="ru-RU"/>
        </w:rPr>
        <w:t>т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вную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 к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дровую</w:t>
      </w:r>
      <w:r w:rsidRPr="009B01D6">
        <w:rPr>
          <w:rFonts w:ascii="Arial" w:eastAsia="Times New Roman" w:hAnsi="Arial" w:cs="Arial"/>
          <w:color w:val="333333"/>
          <w:spacing w:val="-2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п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олит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к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в ДОУ.</w:t>
      </w: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ind w:right="2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ле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вая 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24"/>
          <w:lang w:eastAsia="ru-RU"/>
        </w:rPr>
        <w:t> 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г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  <w:lang w:eastAsia="ru-RU"/>
        </w:rPr>
        <w:t>р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  <w:lang w:eastAsia="ru-RU"/>
        </w:rPr>
        <w:t>пп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 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> 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ч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  <w:lang w:eastAsia="ru-RU"/>
        </w:rPr>
        <w:t>с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  <w:lang w:eastAsia="ru-RU"/>
        </w:rPr>
        <w:t>т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н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  <w:lang w:eastAsia="ru-RU"/>
        </w:rPr>
        <w:t>ик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3"/>
          <w:sz w:val="24"/>
          <w:szCs w:val="24"/>
          <w:lang w:eastAsia="ru-RU"/>
        </w:rPr>
        <w:t>в</w:t>
      </w:r>
      <w:r w:rsidRPr="009B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9B01D6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 </w:t>
      </w:r>
      <w:r w:rsidRPr="009B01D6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з</w:t>
      </w:r>
      <w:r w:rsidRPr="009B01D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B01D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д</w:t>
      </w:r>
      <w:r w:rsidRPr="009B01D6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>у</w:t>
      </w:r>
      <w:r w:rsidRPr="009B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9B01D6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щ</w:t>
      </w:r>
      <w:r w:rsidRPr="009B01D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 </w:t>
      </w:r>
      <w:r w:rsidRPr="009B01D6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 </w:t>
      </w:r>
      <w:r w:rsidRPr="009B01D6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старший воспитатель</w:t>
      </w:r>
      <w:r w:rsidRPr="009B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B01D6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п</w:t>
      </w:r>
      <w:r w:rsidRPr="009B01D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9B01D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гог</w:t>
      </w:r>
      <w:r w:rsidRPr="009B01D6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чес</w:t>
      </w:r>
      <w:r w:rsidRPr="009B01D6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ки</w:t>
      </w:r>
      <w:r w:rsidRPr="009B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 </w:t>
      </w:r>
      <w:r w:rsidRPr="009B01D6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р</w:t>
      </w:r>
      <w:r w:rsidRPr="009B01D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</w:t>
      </w:r>
      <w:r w:rsidRPr="009B01D6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тни</w:t>
      </w:r>
      <w:r w:rsidRPr="009B01D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к</w:t>
      </w:r>
      <w:r w:rsidRPr="009B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r w:rsidRPr="009B01D6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> </w:t>
      </w:r>
      <w:r w:rsidRPr="009B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9B01D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</w:t>
      </w:r>
      <w:r w:rsidRPr="009B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У, род</w:t>
      </w:r>
      <w:r w:rsidRPr="009B01D6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9B01D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Pr="009B01D6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(законные представители) воспитанников ДОУ.</w:t>
      </w: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ind w:right="-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  <w:lang w:eastAsia="ru-RU"/>
        </w:rPr>
        <w:t>ж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  <w:lang w:eastAsia="ru-RU"/>
        </w:rPr>
        <w:t>ид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мые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  <w:lang w:eastAsia="ru-RU"/>
        </w:rPr>
        <w:t> р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зу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л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  <w:lang w:eastAsia="ru-RU"/>
        </w:rPr>
        <w:t>т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</w:t>
      </w:r>
      <w:r w:rsidRPr="009B01D6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  <w:lang w:eastAsia="ru-RU"/>
        </w:rPr>
        <w:t>ы</w:t>
      </w:r>
      <w:r w:rsidRPr="009B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01D6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</w:t>
      </w:r>
      <w:r w:rsidRPr="009B01D6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низо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 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ме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тоди</w:t>
      </w:r>
      <w:r w:rsidRPr="009B01D6">
        <w:rPr>
          <w:rFonts w:ascii="Arial" w:eastAsia="Times New Roman" w:hAnsi="Arial" w:cs="Arial"/>
          <w:color w:val="333333"/>
          <w:spacing w:val="-3"/>
          <w:sz w:val="24"/>
          <w:szCs w:val="24"/>
          <w:lang w:eastAsia="ru-RU"/>
        </w:rPr>
        <w:t>ч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ес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к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ое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с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п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рово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ж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ни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сп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с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с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9B01D6">
        <w:rPr>
          <w:rFonts w:ascii="Arial" w:eastAsia="Times New Roman" w:hAnsi="Arial" w:cs="Arial"/>
          <w:color w:val="333333"/>
          <w:spacing w:val="2"/>
          <w:sz w:val="24"/>
          <w:szCs w:val="24"/>
          <w:lang w:eastAsia="ru-RU"/>
        </w:rPr>
        <w:t>в</w:t>
      </w:r>
      <w:r w:rsidRPr="009B01D6">
        <w:rPr>
          <w:rFonts w:ascii="Arial" w:eastAsia="Times New Roman" w:hAnsi="Arial" w:cs="Arial"/>
          <w:color w:val="333333"/>
          <w:spacing w:val="-5"/>
          <w:sz w:val="24"/>
          <w:szCs w:val="24"/>
          <w:lang w:eastAsia="ru-RU"/>
        </w:rPr>
        <w:t>у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ющ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="00B0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ве</w:t>
      </w:r>
      <w:r w:rsidRPr="009B01D6">
        <w:rPr>
          <w:rFonts w:ascii="Arial" w:eastAsia="Times New Roman" w:hAnsi="Arial" w:cs="Arial"/>
          <w:color w:val="333333"/>
          <w:spacing w:val="2"/>
          <w:sz w:val="24"/>
          <w:szCs w:val="24"/>
          <w:lang w:eastAsia="ru-RU"/>
        </w:rPr>
        <w:t>д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 </w:t>
      </w:r>
      <w:r w:rsidRPr="009B01D6">
        <w:rPr>
          <w:rFonts w:ascii="Arial" w:eastAsia="Times New Roman" w:hAnsi="Arial" w:cs="Arial"/>
          <w:color w:val="333333"/>
          <w:spacing w:val="4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Д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ОУ.</w:t>
      </w:r>
    </w:p>
    <w:p w:rsidR="009B01D6" w:rsidRPr="009B01D6" w:rsidRDefault="009B01D6" w:rsidP="009B01D6">
      <w:pPr>
        <w:shd w:val="clear" w:color="auto" w:fill="E5ECF9"/>
        <w:spacing w:after="0" w:line="293" w:lineRule="atLeast"/>
        <w:ind w:left="720" w:right="-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Ø</w:t>
      </w:r>
      <w:r w:rsidRPr="009B01D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з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т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 орг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низ</w:t>
      </w:r>
      <w:r w:rsidRPr="009B01D6">
        <w:rPr>
          <w:rFonts w:ascii="Arial" w:eastAsia="Times New Roman" w:hAnsi="Arial" w:cs="Arial"/>
          <w:color w:val="333333"/>
          <w:spacing w:val="-3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ц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нн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9B01D6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9B01D6">
        <w:rPr>
          <w:rFonts w:ascii="Arial" w:eastAsia="Times New Roman" w:hAnsi="Arial" w:cs="Arial"/>
          <w:color w:val="333333"/>
          <w:spacing w:val="2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pacing w:val="-7"/>
          <w:sz w:val="24"/>
          <w:szCs w:val="24"/>
          <w:lang w:eastAsia="ru-RU"/>
        </w:rPr>
        <w:t>у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п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нч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ес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ки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я, 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2"/>
          <w:sz w:val="24"/>
          <w:szCs w:val="24"/>
          <w:lang w:eastAsia="ru-RU"/>
        </w:rPr>
        <w:t>г</w:t>
      </w:r>
      <w:r w:rsidRPr="009B01D6">
        <w:rPr>
          <w:rFonts w:ascii="Arial" w:eastAsia="Times New Roman" w:hAnsi="Arial" w:cs="Arial"/>
          <w:color w:val="333333"/>
          <w:spacing w:val="-5"/>
          <w:sz w:val="24"/>
          <w:szCs w:val="24"/>
          <w:lang w:eastAsia="ru-RU"/>
        </w:rPr>
        <w:t>у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7"/>
          <w:sz w:val="24"/>
          <w:szCs w:val="24"/>
          <w:lang w:eastAsia="ru-RU"/>
        </w:rPr>
        <w:t>у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</w:t>
      </w:r>
      <w:r w:rsidRPr="009B01D6">
        <w:rPr>
          <w:rFonts w:ascii="Arial" w:eastAsia="Times New Roman" w:hAnsi="Arial" w:cs="Arial"/>
          <w:color w:val="333333"/>
          <w:spacing w:val="2"/>
          <w:sz w:val="24"/>
          <w:szCs w:val="24"/>
          <w:lang w:eastAsia="ru-RU"/>
        </w:rPr>
        <w:t>щ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из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ци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ю ФГОС </w:t>
      </w:r>
      <w:proofErr w:type="gramStart"/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B01D6" w:rsidRPr="009B01D6" w:rsidRDefault="009B01D6" w:rsidP="009B01D6">
      <w:pPr>
        <w:shd w:val="clear" w:color="auto" w:fill="E5ECF9"/>
        <w:spacing w:after="0" w:line="293" w:lineRule="atLeast"/>
        <w:ind w:left="720" w:right="-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Ø</w:t>
      </w:r>
      <w:r w:rsidRPr="009B01D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Нормат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вно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п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ва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Pr="009B01D6">
        <w:rPr>
          <w:rFonts w:ascii="Arial" w:eastAsia="Times New Roman" w:hAnsi="Arial" w:cs="Arial"/>
          <w:color w:val="333333"/>
          <w:spacing w:val="2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з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п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9B01D6">
        <w:rPr>
          <w:rFonts w:ascii="Arial" w:eastAsia="Times New Roman" w:hAnsi="Arial" w:cs="Arial"/>
          <w:color w:val="333333"/>
          <w:spacing w:val="-2"/>
          <w:sz w:val="24"/>
          <w:szCs w:val="24"/>
          <w:lang w:eastAsia="ru-RU"/>
        </w:rPr>
        <w:t>б</w:t>
      </w:r>
      <w:r w:rsidRPr="009B01D6">
        <w:rPr>
          <w:rFonts w:ascii="Arial" w:eastAsia="Times New Roman" w:hAnsi="Arial" w:cs="Arial"/>
          <w:color w:val="333333"/>
          <w:spacing w:val="2"/>
          <w:sz w:val="24"/>
          <w:szCs w:val="24"/>
          <w:lang w:eastAsia="ru-RU"/>
        </w:rPr>
        <w:t>х</w:t>
      </w:r>
      <w:r w:rsidRPr="009B01D6">
        <w:rPr>
          <w:rFonts w:ascii="Arial" w:eastAsia="Times New Roman" w:hAnsi="Arial" w:cs="Arial"/>
          <w:color w:val="333333"/>
          <w:spacing w:val="-2"/>
          <w:sz w:val="24"/>
          <w:szCs w:val="24"/>
          <w:lang w:eastAsia="ru-RU"/>
        </w:rPr>
        <w:t>о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м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м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идо</w:t>
      </w:r>
      <w:r w:rsidRPr="009B01D6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к</w:t>
      </w:r>
      <w:r w:rsidRPr="009B01D6">
        <w:rPr>
          <w:rFonts w:ascii="Arial" w:eastAsia="Times New Roman" w:hAnsi="Arial" w:cs="Arial"/>
          <w:color w:val="333333"/>
          <w:spacing w:val="-7"/>
          <w:sz w:val="24"/>
          <w:szCs w:val="24"/>
          <w:lang w:eastAsia="ru-RU"/>
        </w:rPr>
        <w:t>у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м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ам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9B01D6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 </w:t>
      </w:r>
      <w:proofErr w:type="gramStart"/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2"/>
          <w:sz w:val="24"/>
          <w:szCs w:val="24"/>
          <w:lang w:eastAsia="ru-RU"/>
        </w:rPr>
        <w:t>г</w:t>
      </w:r>
      <w:r w:rsidRPr="009B01D6">
        <w:rPr>
          <w:rFonts w:ascii="Arial" w:eastAsia="Times New Roman" w:hAnsi="Arial" w:cs="Arial"/>
          <w:color w:val="333333"/>
          <w:spacing w:val="-5"/>
          <w:sz w:val="24"/>
          <w:szCs w:val="24"/>
          <w:lang w:eastAsia="ru-RU"/>
        </w:rPr>
        <w:t>у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5"/>
          <w:sz w:val="24"/>
          <w:szCs w:val="24"/>
          <w:lang w:eastAsia="ru-RU"/>
        </w:rPr>
        <w:t>у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ющ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м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из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ци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 ФГОС</w:t>
      </w:r>
      <w:r w:rsidRPr="009B01D6">
        <w:rPr>
          <w:rFonts w:ascii="Arial" w:eastAsia="Times New Roman" w:hAnsi="Arial" w:cs="Arial"/>
          <w:color w:val="333333"/>
          <w:spacing w:val="4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ДО.</w:t>
      </w:r>
    </w:p>
    <w:p w:rsidR="009B01D6" w:rsidRPr="009B01D6" w:rsidRDefault="009B01D6" w:rsidP="009B01D6">
      <w:pPr>
        <w:shd w:val="clear" w:color="auto" w:fill="E5ECF9"/>
        <w:spacing w:before="21" w:after="0" w:line="274" w:lineRule="atLeast"/>
        <w:ind w:left="720" w:right="27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Ø</w:t>
      </w:r>
      <w:r w:rsidRPr="009B01D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низ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50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эффек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т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Pr="009B01D6">
        <w:rPr>
          <w:rFonts w:ascii="Arial" w:eastAsia="Times New Roman" w:hAnsi="Arial" w:cs="Arial"/>
          <w:color w:val="333333"/>
          <w:spacing w:val="52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к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дров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Pr="009B01D6">
        <w:rPr>
          <w:rFonts w:ascii="Arial" w:eastAsia="Times New Roman" w:hAnsi="Arial" w:cs="Arial"/>
          <w:color w:val="333333"/>
          <w:spacing w:val="50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п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ка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9B01D6">
        <w:rPr>
          <w:rFonts w:ascii="Arial" w:eastAsia="Times New Roman" w:hAnsi="Arial" w:cs="Arial"/>
          <w:color w:val="333333"/>
          <w:spacing w:val="50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п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з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воляющая</w:t>
      </w:r>
      <w:r w:rsidR="00B0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из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ть</w:t>
      </w:r>
      <w:r w:rsidRPr="009B01D6">
        <w:rPr>
          <w:rFonts w:ascii="Arial" w:eastAsia="Times New Roman" w:hAnsi="Arial" w:cs="Arial"/>
          <w:color w:val="333333"/>
          <w:spacing w:val="52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с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п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рово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ж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49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п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9B01D6">
        <w:rPr>
          <w:rFonts w:ascii="Arial" w:eastAsia="Times New Roman" w:hAnsi="Arial" w:cs="Arial"/>
          <w:color w:val="333333"/>
          <w:spacing w:val="50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</w:t>
      </w:r>
      <w:r w:rsidRPr="009B01D6">
        <w:rPr>
          <w:rFonts w:ascii="Arial" w:eastAsia="Times New Roman" w:hAnsi="Arial" w:cs="Arial"/>
          <w:color w:val="333333"/>
          <w:spacing w:val="54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ФГОС, и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 и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мее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тся</w:t>
      </w:r>
      <w:r w:rsidR="00B0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п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с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п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к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вное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п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r w:rsidRPr="009B01D6">
        <w:rPr>
          <w:rFonts w:ascii="Arial" w:eastAsia="Times New Roman" w:hAnsi="Arial" w:cs="Arial"/>
          <w:color w:val="333333"/>
          <w:spacing w:val="-3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ров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4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т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 в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нн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п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</w:t>
      </w:r>
      <w:r w:rsidRPr="009B01D6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</w:t>
      </w:r>
      <w:r w:rsidRPr="009B01D6">
        <w:rPr>
          <w:rFonts w:ascii="Arial" w:eastAsia="Times New Roman" w:hAnsi="Arial" w:cs="Arial"/>
          <w:color w:val="333333"/>
          <w:spacing w:val="1"/>
          <w:sz w:val="24"/>
          <w:szCs w:val="24"/>
          <w:lang w:eastAsia="ru-RU"/>
        </w:rPr>
        <w:t>нии</w:t>
      </w:r>
      <w:r w:rsidRPr="009B0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B01D6" w:rsidRPr="009B01D6" w:rsidRDefault="009B01D6" w:rsidP="009B01D6">
      <w:pPr>
        <w:shd w:val="clear" w:color="auto" w:fill="E5ECF9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B01D6" w:rsidRPr="009B01D6" w:rsidRDefault="009B01D6" w:rsidP="009B01D6">
      <w:pPr>
        <w:shd w:val="clear" w:color="auto" w:fill="E5ECF9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3"/>
        <w:gridCol w:w="856"/>
        <w:gridCol w:w="1540"/>
        <w:gridCol w:w="117"/>
        <w:gridCol w:w="1301"/>
        <w:gridCol w:w="4048"/>
      </w:tblGrid>
      <w:tr w:rsidR="00B00565" w:rsidRPr="009B01D6" w:rsidTr="009B01D6"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4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B01D6" w:rsidRPr="009B01D6" w:rsidTr="009B01D6">
        <w:tc>
          <w:tcPr>
            <w:tcW w:w="95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1.Организационное обеспечение введения ФГОС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(инициативной, проектной) группы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 2014</w:t>
            </w:r>
          </w:p>
        </w:tc>
        <w:tc>
          <w:tcPr>
            <w:tcW w:w="2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зав. по </w:t>
            </w:r>
            <w:proofErr w:type="spellStart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аботе</w:t>
            </w:r>
            <w:proofErr w:type="spellEnd"/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2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9B01D6" w:rsidRPr="009B01D6" w:rsidRDefault="00B00565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«О разработке плана методического сопровождения перехода на ФГОС дошкольного образования»</w:t>
            </w:r>
          </w:p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«Об утверждении плана мероприятий по внедрению ФГОС дошкольного образования»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инструктивно-методических совещаний по ознакомлению с нормативно-правовыми документами,  </w:t>
            </w:r>
          </w:p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регулирующими</w:t>
            </w:r>
            <w:proofErr w:type="gramEnd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введение ФГОС дошкольного образования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нормативно-правовых  документов</w:t>
            </w:r>
          </w:p>
        </w:tc>
        <w:tc>
          <w:tcPr>
            <w:tcW w:w="2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B01D6" w:rsidRPr="009B01D6" w:rsidRDefault="00B00565" w:rsidP="009B0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</w:t>
            </w:r>
            <w:proofErr w:type="gramStart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  <w:proofErr w:type="gramEnd"/>
          </w:p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совещаний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администрацией, педагогическим коллективом материалов Министерства образования РФ по введению ФГОС дошкольного образования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материалов</w:t>
            </w:r>
          </w:p>
        </w:tc>
        <w:tc>
          <w:tcPr>
            <w:tcW w:w="2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B01D6" w:rsidRPr="009B01D6" w:rsidRDefault="00B00565" w:rsidP="009B0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  «Содержание и технология введения ФГОС»</w:t>
            </w:r>
          </w:p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«Требования к условиям реализации образовательного процесса при введении ФГОС»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  <w:tc>
          <w:tcPr>
            <w:tcW w:w="2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B00565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требований к условиям организации образовательного процесса в ОУ при введении ФГОС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освоения образовательной программы. Определение ее соответствия с требованиями ФГОС.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2014г.</w:t>
            </w:r>
          </w:p>
        </w:tc>
        <w:tc>
          <w:tcPr>
            <w:tcW w:w="2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B00565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изменений в модели   образовательной системы МБДОУ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необходимого ресурсного </w:t>
            </w: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образовательного процесса в МБДОУ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2014г.</w:t>
            </w:r>
          </w:p>
        </w:tc>
        <w:tc>
          <w:tcPr>
            <w:tcW w:w="2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ресурсного обеспечения в ОУ образовательного процесса ДОУ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соответствия материально-технической базы реализации ОП действующим санитарным нормам, нормам охраны труда работников ОУ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ноябрь-март 2014-2015гг.</w:t>
            </w:r>
          </w:p>
        </w:tc>
        <w:tc>
          <w:tcPr>
            <w:tcW w:w="2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материально-технической базы реализации ОП </w:t>
            </w:r>
            <w:proofErr w:type="gramStart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proofErr w:type="gramEnd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дошкольной ступени.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ДОУ базовыми документами и дополнительными материалами ФГОС.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 – сентябрь 2015г.</w:t>
            </w:r>
          </w:p>
        </w:tc>
        <w:tc>
          <w:tcPr>
            <w:tcW w:w="2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ДОУ документов по введению ФГОС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условий, созданных в ОУ в соответствии с требованиями ФГОС.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2014г.</w:t>
            </w:r>
          </w:p>
        </w:tc>
        <w:tc>
          <w:tcPr>
            <w:tcW w:w="2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готовности ОУ к внедрению ФГОС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 на тему: «Анализ готовности МБДОУ к внедрению ФГОС»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2015г.</w:t>
            </w:r>
          </w:p>
        </w:tc>
        <w:tc>
          <w:tcPr>
            <w:tcW w:w="2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6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57"/>
              <w:gridCol w:w="264"/>
              <w:gridCol w:w="264"/>
              <w:gridCol w:w="264"/>
            </w:tblGrid>
            <w:tr w:rsidR="009B01D6" w:rsidRPr="009B01D6">
              <w:trPr>
                <w:trHeight w:val="113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6" w:rsidRPr="009B01D6" w:rsidRDefault="009B01D6" w:rsidP="009B01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(корректировка) графика  повышения квалификации педагогических и руководящих работников в связи с введением </w:t>
                  </w:r>
                  <w:r w:rsidRPr="009B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ФГОС </w:t>
                  </w:r>
                  <w:proofErr w:type="gramStart"/>
                  <w:r w:rsidRPr="009B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9B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6" w:rsidRPr="009B01D6" w:rsidRDefault="009B01D6" w:rsidP="009B01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6" w:rsidRPr="009B01D6" w:rsidRDefault="009B01D6" w:rsidP="009B01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6" w:rsidRPr="009B01D6" w:rsidRDefault="009B01D6" w:rsidP="009B01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B01D6" w:rsidRPr="009B01D6" w:rsidRDefault="009B01D6" w:rsidP="009B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Январь-февраль 2014г.</w:t>
            </w:r>
          </w:p>
        </w:tc>
        <w:tc>
          <w:tcPr>
            <w:tcW w:w="2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B0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курсовой подготовки по внедрению ФГОС дошкольного образования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6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2"/>
              <w:gridCol w:w="276"/>
              <w:gridCol w:w="276"/>
              <w:gridCol w:w="276"/>
            </w:tblGrid>
            <w:tr w:rsidR="009B01D6" w:rsidRPr="009B01D6">
              <w:trPr>
                <w:trHeight w:val="41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6" w:rsidRPr="009B01D6" w:rsidRDefault="009B01D6" w:rsidP="009B01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графика повышения квалификации педагогов по проблеме «Введение ФГОС дошкольного образования»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6" w:rsidRPr="009B01D6" w:rsidRDefault="009B01D6" w:rsidP="009B01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6" w:rsidRPr="009B01D6" w:rsidRDefault="009B01D6" w:rsidP="009B01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6" w:rsidRPr="009B01D6" w:rsidRDefault="009B01D6" w:rsidP="009B01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1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B01D6" w:rsidRPr="009B01D6" w:rsidRDefault="009B01D6" w:rsidP="009B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 2013, 2014, 2015гг.</w:t>
            </w:r>
          </w:p>
        </w:tc>
        <w:tc>
          <w:tcPr>
            <w:tcW w:w="2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B0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</w:t>
            </w:r>
          </w:p>
        </w:tc>
      </w:tr>
      <w:tr w:rsidR="009B01D6" w:rsidRPr="009B01D6" w:rsidTr="009B01D6">
        <w:tc>
          <w:tcPr>
            <w:tcW w:w="95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Нормативное обеспечение введения ФГОС дошкольного образования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2014г.</w:t>
            </w:r>
          </w:p>
        </w:tc>
        <w:tc>
          <w:tcPr>
            <w:tcW w:w="2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регламентирующих деятельность МБДОУ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инструкций работников МБДОУ в соответствие с требованиями ФГОС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2014г.</w:t>
            </w:r>
          </w:p>
        </w:tc>
        <w:tc>
          <w:tcPr>
            <w:tcW w:w="2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B00565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заведуюший</w:t>
            </w:r>
            <w:proofErr w:type="spellEnd"/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базисного образовательного плана по переходу на ФГОС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2014г.</w:t>
            </w:r>
          </w:p>
        </w:tc>
        <w:tc>
          <w:tcPr>
            <w:tcW w:w="2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B00565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нормативных требований базисного образовательного плана – основы разработки образовательного плана МБДОУ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образовательного плана МБДОУ с учетом методических </w:t>
            </w: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рекомендаций и социального запроса родителей воспитанников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B00565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модели образовательного процесса ДОУ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Внесение изменений в программу развития МБДОУ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переходного периода</w:t>
            </w:r>
          </w:p>
        </w:tc>
        <w:tc>
          <w:tcPr>
            <w:tcW w:w="2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по разработке программы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вектора развития МБДОУ в соответствии с требованиями ФГОС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проектированию и разработке основной образовательной программы дошкольного образования в соответствии с ФГОС дошкольного образования.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2014- август 2015</w:t>
            </w:r>
          </w:p>
        </w:tc>
        <w:tc>
          <w:tcPr>
            <w:tcW w:w="2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B01D6" w:rsidRPr="009B01D6" w:rsidRDefault="00B00565" w:rsidP="009B0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требований к структуре основной образовательной программы дошкольного образования и ее объему</w:t>
            </w:r>
          </w:p>
        </w:tc>
      </w:tr>
      <w:tr w:rsidR="009B01D6" w:rsidRPr="009B01D6" w:rsidTr="009B01D6">
        <w:tc>
          <w:tcPr>
            <w:tcW w:w="95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Кадровое и методическое обеспечение перехода на ФГОС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план курсовой подготовки педагогов и руководителей МБДОУ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B00565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введению ФГОС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 </w:t>
            </w:r>
            <w:proofErr w:type="spellStart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оллективе</w:t>
            </w:r>
            <w:proofErr w:type="spellEnd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базовых документов ФГОС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2014г.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B00565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ФГОС к структуре ООП, к условиям реализации и результатам освоения программы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переходного периода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D6" w:rsidRPr="009B01D6" w:rsidRDefault="00B00565" w:rsidP="00B00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B01D6" w:rsidRPr="009B01D6" w:rsidRDefault="009B01D6" w:rsidP="009B0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консультаций по запросам педагогов.</w:t>
            </w:r>
          </w:p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родительских собраниях.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педагогов ДОУ с изменением порядка аттестации педагогических работников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2014г.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D6" w:rsidRPr="009B01D6" w:rsidRDefault="009B01D6" w:rsidP="00B00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B0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gramStart"/>
            <w:r w:rsidR="00B0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0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  <w:p w:rsidR="009B01D6" w:rsidRPr="009B01D6" w:rsidRDefault="009B01D6" w:rsidP="009B0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педагогов об изменении порядка аттестации педагогических работников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методических рекомендаций к </w:t>
            </w:r>
            <w:proofErr w:type="gramStart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базисному</w:t>
            </w:r>
            <w:proofErr w:type="gramEnd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и учет их при моделировании ОП МБДОУ</w:t>
            </w:r>
          </w:p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2014- август 2015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B00565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ОП МБДОУ</w:t>
            </w:r>
          </w:p>
        </w:tc>
      </w:tr>
      <w:tr w:rsidR="009B01D6" w:rsidRPr="009B01D6" w:rsidTr="009B01D6">
        <w:tc>
          <w:tcPr>
            <w:tcW w:w="95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4.Информационное обеспечение перехода МБДОУ на ФГОС</w:t>
            </w:r>
          </w:p>
        </w:tc>
      </w:tr>
      <w:tr w:rsidR="00B00565" w:rsidRPr="009B01D6" w:rsidTr="009B01D6">
        <w:trPr>
          <w:trHeight w:val="4063"/>
        </w:trPr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«Результаты, проблемы первого этапа работы по подготовке введения ФГОС с участием администрации и педагогов.</w:t>
            </w:r>
          </w:p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2015г.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1D6" w:rsidRPr="009B01D6" w:rsidRDefault="00B00565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Старший 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B01D6"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группа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изучения общественного мнения по вопросам введения ФГОС </w:t>
            </w:r>
            <w:proofErr w:type="gramStart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</w:t>
            </w:r>
            <w:proofErr w:type="gramEnd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возможных дополнений в содержание ООП дошкольного образования.</w:t>
            </w: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работы ДОУ по введению ФГОС </w:t>
            </w:r>
            <w:proofErr w:type="gramStart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2013/2014 учебный год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родителей воспитанников о подготовке к внедрению ФГОС и результаты их внедрения в МБДОУ через СМИ, сайт, информационные стенды, родительские собрания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переходного периода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5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  <w:r w:rsidRPr="009B01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9B01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9B01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9B01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9B01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01D6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> </w:t>
            </w:r>
            <w:proofErr w:type="spellStart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01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9B01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9B01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9B01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9B01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оеоб</w:t>
            </w:r>
            <w:r w:rsidRPr="009B01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</w:t>
            </w:r>
            <w:r w:rsidRPr="009B01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9B01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B01D6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> </w:t>
            </w:r>
            <w:r w:rsidRPr="009B01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9B01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ДОУ.</w:t>
            </w:r>
          </w:p>
        </w:tc>
      </w:tr>
      <w:tr w:rsidR="00B00565" w:rsidRPr="009B01D6" w:rsidTr="009B01D6"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городских методических объединения</w:t>
            </w:r>
            <w:proofErr w:type="gramEnd"/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-  по плану городских МО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D6" w:rsidRPr="009B01D6" w:rsidRDefault="002A3AE5" w:rsidP="009B0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B01D6" w:rsidRPr="009B01D6" w:rsidRDefault="009B01D6" w:rsidP="009B0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1D6" w:rsidRPr="009B01D6" w:rsidRDefault="009B01D6" w:rsidP="009B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регистрации, программы МО</w:t>
            </w:r>
          </w:p>
        </w:tc>
      </w:tr>
      <w:tr w:rsidR="00B00565" w:rsidRPr="009B01D6" w:rsidTr="009B01D6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1D6" w:rsidRPr="009B01D6" w:rsidRDefault="009B01D6" w:rsidP="009B01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1D6" w:rsidRPr="009B01D6" w:rsidRDefault="009B01D6" w:rsidP="009B01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1D6" w:rsidRPr="009B01D6" w:rsidRDefault="009B01D6" w:rsidP="009B01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1D6" w:rsidRPr="009B01D6" w:rsidRDefault="009B01D6" w:rsidP="009B01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1D6" w:rsidRPr="009B01D6" w:rsidRDefault="009B01D6" w:rsidP="009B01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1D6" w:rsidRPr="009B01D6" w:rsidRDefault="009B01D6" w:rsidP="009B01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01D6" w:rsidRPr="009B01D6" w:rsidRDefault="009B01D6" w:rsidP="009B01D6">
      <w:pPr>
        <w:shd w:val="clear" w:color="auto" w:fill="E5ECF9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B01D6" w:rsidRPr="009B01D6" w:rsidRDefault="009B01D6" w:rsidP="00394668">
      <w:pPr>
        <w:shd w:val="clear" w:color="auto" w:fill="E5ECF9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01D6">
        <w:rPr>
          <w:rFonts w:ascii="Arial" w:eastAsia="Times New Roman" w:hAnsi="Arial" w:cs="Arial"/>
          <w:color w:val="4B4B68"/>
          <w:sz w:val="18"/>
          <w:u w:val="single"/>
          <w:lang w:eastAsia="ru-RU"/>
        </w:rPr>
        <w:t xml:space="preserve">‹ Аналитическая справка по результатам </w:t>
      </w:r>
      <w:proofErr w:type="spellStart"/>
      <w:proofErr w:type="gramStart"/>
      <w:r w:rsidRPr="009B01D6">
        <w:rPr>
          <w:rFonts w:ascii="Arial" w:eastAsia="Times New Roman" w:hAnsi="Arial" w:cs="Arial"/>
          <w:color w:val="4B4B68"/>
          <w:sz w:val="18"/>
          <w:u w:val="single"/>
          <w:lang w:eastAsia="ru-RU"/>
        </w:rPr>
        <w:t>деятельнос</w:t>
      </w:r>
      <w:proofErr w:type="spellEnd"/>
      <w:r w:rsidR="00394668">
        <w:rPr>
          <w:rFonts w:ascii="Arial" w:eastAsia="Times New Roman" w:hAnsi="Arial" w:cs="Arial"/>
          <w:color w:val="4B4B68"/>
          <w:sz w:val="18"/>
          <w:u w:val="single"/>
          <w:lang w:eastAsia="ru-RU"/>
        </w:rPr>
        <w:t xml:space="preserve"> </w:t>
      </w:r>
      <w:proofErr w:type="spellStart"/>
      <w:r w:rsidRPr="009B01D6">
        <w:rPr>
          <w:rFonts w:ascii="Arial" w:eastAsia="Times New Roman" w:hAnsi="Arial" w:cs="Arial"/>
          <w:color w:val="4B4B68"/>
          <w:sz w:val="18"/>
          <w:u w:val="single"/>
          <w:lang w:eastAsia="ru-RU"/>
        </w:rPr>
        <w:t>ти</w:t>
      </w:r>
      <w:proofErr w:type="gramEnd"/>
      <w:hyperlink r:id="rId5" w:tooltip="Перейти на страницу раздела" w:history="1">
        <w:r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вверх</w:t>
        </w:r>
      </w:hyperlink>
      <w:hyperlink r:id="rId6" w:tooltip="Перейти к следующей странице" w:history="1">
        <w:r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ФГОС</w:t>
        </w:r>
        <w:proofErr w:type="spellEnd"/>
        <w:r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 xml:space="preserve"> проект дошкольного образования ›</w:t>
        </w:r>
      </w:hyperlink>
    </w:p>
    <w:p w:rsidR="009B01D6" w:rsidRPr="009B01D6" w:rsidRDefault="009B01D6" w:rsidP="009B01D6">
      <w:pPr>
        <w:pBdr>
          <w:top w:val="single" w:sz="6" w:space="4" w:color="BDC5D4"/>
          <w:left w:val="single" w:sz="6" w:space="8" w:color="BDC5D4"/>
          <w:bottom w:val="single" w:sz="6" w:space="4" w:color="BDC5D4"/>
          <w:right w:val="single" w:sz="6" w:space="4" w:color="BDC5D4"/>
        </w:pBdr>
        <w:shd w:val="clear" w:color="auto" w:fill="D3E0F6"/>
        <w:spacing w:before="100" w:beforeAutospacing="1" w:after="150" w:line="27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B01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нас</w:t>
      </w:r>
    </w:p>
    <w:p w:rsidR="009B01D6" w:rsidRPr="009B01D6" w:rsidRDefault="00C128FB" w:rsidP="009B01D6">
      <w:pPr>
        <w:numPr>
          <w:ilvl w:val="0"/>
          <w:numId w:val="1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" w:tooltip="Общая информация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Общая информация</w:t>
        </w:r>
      </w:hyperlink>
    </w:p>
    <w:p w:rsidR="009B01D6" w:rsidRPr="009B01D6" w:rsidRDefault="00C128FB" w:rsidP="009B01D6">
      <w:pPr>
        <w:numPr>
          <w:ilvl w:val="0"/>
          <w:numId w:val="1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8" w:tooltip="Педагогический коллектив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Педагогический коллектив</w:t>
        </w:r>
      </w:hyperlink>
    </w:p>
    <w:p w:rsidR="009B01D6" w:rsidRPr="009B01D6" w:rsidRDefault="00C128FB" w:rsidP="009B01D6">
      <w:pPr>
        <w:numPr>
          <w:ilvl w:val="0"/>
          <w:numId w:val="1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9" w:tooltip="Структура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Структура</w:t>
        </w:r>
      </w:hyperlink>
    </w:p>
    <w:p w:rsidR="009B01D6" w:rsidRPr="009B01D6" w:rsidRDefault="00C128FB" w:rsidP="009B01D6">
      <w:pPr>
        <w:numPr>
          <w:ilvl w:val="0"/>
          <w:numId w:val="1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0" w:tooltip="Кружковая работа МБДОУ №8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Образовательная деятельность</w:t>
        </w:r>
      </w:hyperlink>
    </w:p>
    <w:p w:rsidR="009B01D6" w:rsidRPr="009B01D6" w:rsidRDefault="00C128FB" w:rsidP="009B01D6">
      <w:pPr>
        <w:numPr>
          <w:ilvl w:val="0"/>
          <w:numId w:val="1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1" w:tooltip="Перечень программ, реализующих ДОУ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Перечень программ, реализующих ДОУ</w:t>
        </w:r>
      </w:hyperlink>
    </w:p>
    <w:p w:rsidR="009B01D6" w:rsidRPr="009B01D6" w:rsidRDefault="00C128FB" w:rsidP="009B01D6">
      <w:pPr>
        <w:numPr>
          <w:ilvl w:val="0"/>
          <w:numId w:val="2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2" w:tooltip="Локальные акты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Локальные акты</w:t>
        </w:r>
      </w:hyperlink>
    </w:p>
    <w:p w:rsidR="009B01D6" w:rsidRPr="009B01D6" w:rsidRDefault="00C128FB" w:rsidP="009B01D6">
      <w:pPr>
        <w:numPr>
          <w:ilvl w:val="0"/>
          <w:numId w:val="3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3" w:tooltip="Наши достижения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Наши достижения</w:t>
        </w:r>
      </w:hyperlink>
    </w:p>
    <w:p w:rsidR="009B01D6" w:rsidRPr="009B01D6" w:rsidRDefault="00C128FB" w:rsidP="009B01D6">
      <w:pPr>
        <w:numPr>
          <w:ilvl w:val="0"/>
          <w:numId w:val="3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4" w:tooltip="Материально-техническое обеспечение ДОУ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Материально-техническое обеспечение ДОУ</w:t>
        </w:r>
      </w:hyperlink>
    </w:p>
    <w:p w:rsidR="009B01D6" w:rsidRPr="009B01D6" w:rsidRDefault="00C128FB" w:rsidP="009B01D6">
      <w:pPr>
        <w:numPr>
          <w:ilvl w:val="0"/>
          <w:numId w:val="3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5" w:tooltip="Методический кабинет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Методический кабинет</w:t>
        </w:r>
      </w:hyperlink>
    </w:p>
    <w:p w:rsidR="009B01D6" w:rsidRPr="009B01D6" w:rsidRDefault="00C128FB" w:rsidP="009B01D6">
      <w:pPr>
        <w:numPr>
          <w:ilvl w:val="0"/>
          <w:numId w:val="3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6" w:tooltip="План мероприятий по противодействию коррупции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План мероприятий по противодействию коррупции</w:t>
        </w:r>
      </w:hyperlink>
    </w:p>
    <w:p w:rsidR="009B01D6" w:rsidRPr="009B01D6" w:rsidRDefault="00C128FB" w:rsidP="009B01D6">
      <w:pPr>
        <w:numPr>
          <w:ilvl w:val="0"/>
          <w:numId w:val="3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7" w:tooltip="Положение о попечительском совете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Попечительский совет</w:t>
        </w:r>
      </w:hyperlink>
    </w:p>
    <w:p w:rsidR="009B01D6" w:rsidRPr="009B01D6" w:rsidRDefault="00C128FB" w:rsidP="009B01D6">
      <w:pPr>
        <w:numPr>
          <w:ilvl w:val="0"/>
          <w:numId w:val="3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8" w:tooltip="Предписания органов надзора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Предписания органов надзора</w:t>
        </w:r>
      </w:hyperlink>
    </w:p>
    <w:p w:rsidR="009B01D6" w:rsidRPr="009B01D6" w:rsidRDefault="00C128FB" w:rsidP="009B01D6">
      <w:pPr>
        <w:numPr>
          <w:ilvl w:val="0"/>
          <w:numId w:val="4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9" w:tooltip="Расход финансовых средств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О расходовании финансовых средств</w:t>
        </w:r>
      </w:hyperlink>
    </w:p>
    <w:p w:rsidR="009B01D6" w:rsidRPr="009B01D6" w:rsidRDefault="00C128FB" w:rsidP="009B01D6">
      <w:pPr>
        <w:numPr>
          <w:ilvl w:val="0"/>
          <w:numId w:val="5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0" w:tooltip="Реклама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Реклама</w:t>
        </w:r>
      </w:hyperlink>
    </w:p>
    <w:p w:rsidR="009B01D6" w:rsidRPr="009B01D6" w:rsidRDefault="00C128FB" w:rsidP="009B01D6">
      <w:pPr>
        <w:numPr>
          <w:ilvl w:val="0"/>
          <w:numId w:val="5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1" w:tooltip="ФГТ, ФГОС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ФГТ, ФГОС</w:t>
        </w:r>
      </w:hyperlink>
    </w:p>
    <w:p w:rsidR="009B01D6" w:rsidRPr="009B01D6" w:rsidRDefault="00C128FB" w:rsidP="009B01D6">
      <w:pPr>
        <w:numPr>
          <w:ilvl w:val="0"/>
          <w:numId w:val="5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2" w:tooltip="Независимая система оценки качества работы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Независимая система оценки качества работы</w:t>
        </w:r>
      </w:hyperlink>
    </w:p>
    <w:p w:rsidR="009B01D6" w:rsidRPr="009B01D6" w:rsidRDefault="00C128FB" w:rsidP="009B01D6">
      <w:pPr>
        <w:numPr>
          <w:ilvl w:val="0"/>
          <w:numId w:val="5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3" w:tooltip="&quot;Юные олимпийцы на старте&quot;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Новости</w:t>
        </w:r>
      </w:hyperlink>
    </w:p>
    <w:p w:rsidR="009B01D6" w:rsidRPr="009B01D6" w:rsidRDefault="00C128FB" w:rsidP="009B01D6">
      <w:pPr>
        <w:numPr>
          <w:ilvl w:val="0"/>
          <w:numId w:val="5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4" w:tooltip="Положение о самообследовании ДОУ" w:history="1">
        <w:proofErr w:type="spellStart"/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Самообследование</w:t>
        </w:r>
        <w:proofErr w:type="spellEnd"/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 xml:space="preserve"> ДОУ</w:t>
        </w:r>
      </w:hyperlink>
    </w:p>
    <w:p w:rsidR="009B01D6" w:rsidRPr="009B01D6" w:rsidRDefault="009B01D6" w:rsidP="009B01D6">
      <w:pPr>
        <w:pBdr>
          <w:top w:val="single" w:sz="6" w:space="4" w:color="BDC5D4"/>
          <w:left w:val="single" w:sz="6" w:space="8" w:color="BDC5D4"/>
          <w:bottom w:val="single" w:sz="6" w:space="4" w:color="BDC5D4"/>
          <w:right w:val="single" w:sz="6" w:space="4" w:color="BDC5D4"/>
        </w:pBdr>
        <w:shd w:val="clear" w:color="auto" w:fill="D3E0F6"/>
        <w:spacing w:before="100" w:beforeAutospacing="1" w:after="150" w:line="27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B01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Документы</w:t>
      </w:r>
    </w:p>
    <w:p w:rsidR="009B01D6" w:rsidRPr="009B01D6" w:rsidRDefault="00C128FB" w:rsidP="009B01D6">
      <w:pPr>
        <w:numPr>
          <w:ilvl w:val="0"/>
          <w:numId w:val="6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5" w:tooltip="Лицензия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Лицензия</w:t>
        </w:r>
      </w:hyperlink>
    </w:p>
    <w:p w:rsidR="009B01D6" w:rsidRPr="009B01D6" w:rsidRDefault="00C128FB" w:rsidP="009B01D6">
      <w:pPr>
        <w:numPr>
          <w:ilvl w:val="0"/>
          <w:numId w:val="6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6" w:tooltip="Устав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Устав</w:t>
        </w:r>
      </w:hyperlink>
    </w:p>
    <w:p w:rsidR="009B01D6" w:rsidRPr="009B01D6" w:rsidRDefault="00C128FB" w:rsidP="009B01D6">
      <w:pPr>
        <w:numPr>
          <w:ilvl w:val="0"/>
          <w:numId w:val="6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7" w:tooltip="Свидетельство о государственной регистрации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Свидетельство о государственной регистрации</w:t>
        </w:r>
      </w:hyperlink>
    </w:p>
    <w:p w:rsidR="009B01D6" w:rsidRPr="009B01D6" w:rsidRDefault="00C128FB" w:rsidP="009B01D6">
      <w:pPr>
        <w:numPr>
          <w:ilvl w:val="0"/>
          <w:numId w:val="6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8" w:tooltip="Свидетельство о постановке на учет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Свидетельство о постановке на учет</w:t>
        </w:r>
      </w:hyperlink>
    </w:p>
    <w:p w:rsidR="009B01D6" w:rsidRPr="009B01D6" w:rsidRDefault="00C128FB" w:rsidP="009B01D6">
      <w:pPr>
        <w:numPr>
          <w:ilvl w:val="0"/>
          <w:numId w:val="6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9" w:tooltip="Кодекс профессиональной этики педагогических работников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Кодекс профессиональной этики педагогических работников</w:t>
        </w:r>
      </w:hyperlink>
    </w:p>
    <w:p w:rsidR="009B01D6" w:rsidRPr="009B01D6" w:rsidRDefault="00C128FB" w:rsidP="009B01D6">
      <w:pPr>
        <w:numPr>
          <w:ilvl w:val="0"/>
          <w:numId w:val="6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0" w:tooltip="Муниципальное задание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Муниципальное задание</w:t>
        </w:r>
      </w:hyperlink>
    </w:p>
    <w:p w:rsidR="009B01D6" w:rsidRPr="009B01D6" w:rsidRDefault="00C128FB" w:rsidP="009B01D6">
      <w:pPr>
        <w:numPr>
          <w:ilvl w:val="0"/>
          <w:numId w:val="6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1" w:tooltip="План финансово-хозяйственной деятельности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План финансово-хозяйственной деятельности</w:t>
        </w:r>
      </w:hyperlink>
    </w:p>
    <w:p w:rsidR="009B01D6" w:rsidRPr="009B01D6" w:rsidRDefault="00C128FB" w:rsidP="009B01D6">
      <w:pPr>
        <w:numPr>
          <w:ilvl w:val="0"/>
          <w:numId w:val="7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2" w:tooltip="Публичный доклад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Публичный доклад</w:t>
        </w:r>
      </w:hyperlink>
    </w:p>
    <w:p w:rsidR="009B01D6" w:rsidRPr="009B01D6" w:rsidRDefault="009B01D6" w:rsidP="009B01D6">
      <w:pPr>
        <w:pBdr>
          <w:top w:val="single" w:sz="6" w:space="4" w:color="BDC5D4"/>
          <w:left w:val="single" w:sz="6" w:space="8" w:color="BDC5D4"/>
          <w:bottom w:val="single" w:sz="6" w:space="4" w:color="BDC5D4"/>
          <w:right w:val="single" w:sz="6" w:space="4" w:color="BDC5D4"/>
        </w:pBdr>
        <w:shd w:val="clear" w:color="auto" w:fill="D3E0F6"/>
        <w:spacing w:before="100" w:beforeAutospacing="1" w:after="150" w:line="27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B01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Родителям</w:t>
      </w:r>
    </w:p>
    <w:p w:rsidR="009B01D6" w:rsidRPr="009B01D6" w:rsidRDefault="00C128FB" w:rsidP="009B01D6">
      <w:pPr>
        <w:numPr>
          <w:ilvl w:val="0"/>
          <w:numId w:val="8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3" w:tooltip="Общие вопросы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Общие вопросы</w:t>
        </w:r>
      </w:hyperlink>
    </w:p>
    <w:p w:rsidR="009B01D6" w:rsidRPr="009B01D6" w:rsidRDefault="00C128FB" w:rsidP="009B01D6">
      <w:pPr>
        <w:numPr>
          <w:ilvl w:val="0"/>
          <w:numId w:val="9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4" w:tooltip="Памятки для родителей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Памятки для родителей</w:t>
        </w:r>
      </w:hyperlink>
    </w:p>
    <w:p w:rsidR="009B01D6" w:rsidRPr="009B01D6" w:rsidRDefault="00C128FB" w:rsidP="009B01D6">
      <w:pPr>
        <w:numPr>
          <w:ilvl w:val="0"/>
          <w:numId w:val="10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5" w:tooltip="Раздел психолога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Раздел психолога</w:t>
        </w:r>
      </w:hyperlink>
    </w:p>
    <w:p w:rsidR="009B01D6" w:rsidRPr="009B01D6" w:rsidRDefault="00C128FB" w:rsidP="009B01D6">
      <w:pPr>
        <w:numPr>
          <w:ilvl w:val="0"/>
          <w:numId w:val="10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6" w:tooltip="Раздел логопеда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Раздел логопеда</w:t>
        </w:r>
      </w:hyperlink>
    </w:p>
    <w:p w:rsidR="009B01D6" w:rsidRPr="009B01D6" w:rsidRDefault="00C128FB" w:rsidP="009B01D6">
      <w:pPr>
        <w:numPr>
          <w:ilvl w:val="0"/>
          <w:numId w:val="10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7" w:tooltip="Вопрос/ответ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Вопрос/ответ</w:t>
        </w:r>
      </w:hyperlink>
    </w:p>
    <w:p w:rsidR="009B01D6" w:rsidRPr="009B01D6" w:rsidRDefault="00C128FB" w:rsidP="009B01D6">
      <w:pPr>
        <w:numPr>
          <w:ilvl w:val="0"/>
          <w:numId w:val="10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8" w:tooltip="Инструктор по физическому воспитанию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Инструктор по физическому воспитанию</w:t>
        </w:r>
      </w:hyperlink>
    </w:p>
    <w:p w:rsidR="009B01D6" w:rsidRPr="009B01D6" w:rsidRDefault="00C128FB" w:rsidP="009B01D6">
      <w:pPr>
        <w:numPr>
          <w:ilvl w:val="0"/>
          <w:numId w:val="10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9" w:tooltip="Медицинская страничка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Медицинская страничка</w:t>
        </w:r>
      </w:hyperlink>
    </w:p>
    <w:p w:rsidR="009B01D6" w:rsidRPr="009B01D6" w:rsidRDefault="00C128FB" w:rsidP="009B01D6">
      <w:pPr>
        <w:numPr>
          <w:ilvl w:val="0"/>
          <w:numId w:val="10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0" w:tooltip="Музыкальный руководитель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Музыкальный руководитель</w:t>
        </w:r>
      </w:hyperlink>
    </w:p>
    <w:p w:rsidR="009B01D6" w:rsidRPr="009B01D6" w:rsidRDefault="00C128FB" w:rsidP="009B01D6">
      <w:pPr>
        <w:numPr>
          <w:ilvl w:val="0"/>
          <w:numId w:val="10"/>
        </w:numPr>
        <w:shd w:val="clear" w:color="auto" w:fill="E5ECF9"/>
        <w:spacing w:after="0" w:line="270" w:lineRule="atLeast"/>
        <w:ind w:left="1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1" w:tooltip="Педагогическая страничка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Педагогическая страничка</w:t>
        </w:r>
      </w:hyperlink>
    </w:p>
    <w:p w:rsidR="009B01D6" w:rsidRPr="009B01D6" w:rsidRDefault="009B01D6" w:rsidP="009B01D6">
      <w:pPr>
        <w:pBdr>
          <w:top w:val="single" w:sz="6" w:space="4" w:color="BDC5D4"/>
          <w:left w:val="single" w:sz="6" w:space="8" w:color="BDC5D4"/>
          <w:bottom w:val="single" w:sz="6" w:space="4" w:color="BDC5D4"/>
          <w:right w:val="single" w:sz="6" w:space="4" w:color="BDC5D4"/>
        </w:pBdr>
        <w:shd w:val="clear" w:color="auto" w:fill="D3E0F6"/>
        <w:spacing w:before="100" w:beforeAutospacing="1" w:after="150" w:line="27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B01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Ссылки</w:t>
      </w:r>
    </w:p>
    <w:p w:rsidR="009B01D6" w:rsidRPr="009B01D6" w:rsidRDefault="00C128FB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2" w:tgtFrame="_blank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Министерство образования и науки РФ</w:t>
        </w:r>
      </w:hyperlink>
    </w:p>
    <w:p w:rsidR="009B01D6" w:rsidRPr="009B01D6" w:rsidRDefault="00C128FB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3" w:tgtFrame="_blank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Российское образование. Федеральный портал</w:t>
        </w:r>
      </w:hyperlink>
    </w:p>
    <w:p w:rsidR="009B01D6" w:rsidRPr="009B01D6" w:rsidRDefault="00C128FB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4" w:tgtFrame="_blank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Федеральная служба по надзору в сфере образования и науки (</w:t>
        </w:r>
        <w:proofErr w:type="spellStart"/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Рособрнадзор</w:t>
        </w:r>
        <w:proofErr w:type="spellEnd"/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)</w:t>
        </w:r>
      </w:hyperlink>
    </w:p>
    <w:p w:rsidR="009B01D6" w:rsidRPr="009B01D6" w:rsidRDefault="00C128FB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5" w:tgtFrame="_blank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Федеральный центр информационно-образовательных ресурсов</w:t>
        </w:r>
      </w:hyperlink>
    </w:p>
    <w:p w:rsidR="009B01D6" w:rsidRPr="009B01D6" w:rsidRDefault="00C128FB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6" w:tgtFrame="_blank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 xml:space="preserve">Администрация </w:t>
        </w:r>
        <w:proofErr w:type="spellStart"/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Углегорского</w:t>
        </w:r>
        <w:proofErr w:type="spellEnd"/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 xml:space="preserve"> муниципального района</w:t>
        </w:r>
      </w:hyperlink>
    </w:p>
    <w:p w:rsidR="009B01D6" w:rsidRPr="009B01D6" w:rsidRDefault="00C128FB" w:rsidP="009B01D6">
      <w:pPr>
        <w:shd w:val="clear" w:color="auto" w:fill="E5ECF9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7" w:tgtFrame="_blank" w:history="1"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 xml:space="preserve">Управление образования </w:t>
        </w:r>
        <w:proofErr w:type="spellStart"/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>Углегорского</w:t>
        </w:r>
        <w:proofErr w:type="spellEnd"/>
        <w:r w:rsidR="009B01D6" w:rsidRPr="009B01D6">
          <w:rPr>
            <w:rFonts w:ascii="Arial" w:eastAsia="Times New Roman" w:hAnsi="Arial" w:cs="Arial"/>
            <w:color w:val="4B4B68"/>
            <w:sz w:val="18"/>
            <w:u w:val="single"/>
            <w:lang w:eastAsia="ru-RU"/>
          </w:rPr>
          <w:t xml:space="preserve"> муниципального района</w:t>
        </w:r>
      </w:hyperlink>
    </w:p>
    <w:p w:rsidR="000A560D" w:rsidRDefault="000A560D"/>
    <w:sectPr w:rsidR="000A560D" w:rsidSect="000A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07A0"/>
    <w:multiLevelType w:val="multilevel"/>
    <w:tmpl w:val="85AC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21D92"/>
    <w:multiLevelType w:val="multilevel"/>
    <w:tmpl w:val="1810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F30CE"/>
    <w:multiLevelType w:val="multilevel"/>
    <w:tmpl w:val="12D6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01D6"/>
    <w:rsid w:val="000A560D"/>
    <w:rsid w:val="0013389A"/>
    <w:rsid w:val="002A3AE5"/>
    <w:rsid w:val="00394668"/>
    <w:rsid w:val="00831581"/>
    <w:rsid w:val="009B01D6"/>
    <w:rsid w:val="00B00565"/>
    <w:rsid w:val="00C128FB"/>
    <w:rsid w:val="00D2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D"/>
  </w:style>
  <w:style w:type="paragraph" w:styleId="1">
    <w:name w:val="heading 1"/>
    <w:basedOn w:val="a"/>
    <w:link w:val="10"/>
    <w:uiPriority w:val="9"/>
    <w:qFormat/>
    <w:rsid w:val="009B0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0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01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01D6"/>
    <w:rPr>
      <w:color w:val="800080"/>
      <w:u w:val="single"/>
    </w:rPr>
  </w:style>
  <w:style w:type="character" w:customStyle="1" w:styleId="apple-converted-space">
    <w:name w:val="apple-converted-space"/>
    <w:basedOn w:val="a0"/>
    <w:rsid w:val="009B01D6"/>
  </w:style>
  <w:style w:type="character" w:customStyle="1" w:styleId="submitted">
    <w:name w:val="submitted"/>
    <w:basedOn w:val="a0"/>
    <w:rsid w:val="009B01D6"/>
  </w:style>
  <w:style w:type="paragraph" w:customStyle="1" w:styleId="rtecenter">
    <w:name w:val="rtecenter"/>
    <w:basedOn w:val="a"/>
    <w:rsid w:val="009B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B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B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88888"/>
                                <w:left w:val="none" w:sz="0" w:space="0" w:color="auto"/>
                                <w:bottom w:val="single" w:sz="6" w:space="6" w:color="88888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bdou8shakhtersk.ru/category/image-galleries/nashi-dostizheniya" TargetMode="External"/><Relationship Id="rId18" Type="http://schemas.openxmlformats.org/officeDocument/2006/relationships/hyperlink" Target="http://mbdou8shakhtersk.ru/content/predpisaniya-organov-nadzora" TargetMode="External"/><Relationship Id="rId26" Type="http://schemas.openxmlformats.org/officeDocument/2006/relationships/hyperlink" Target="http://mbdou8shakhtersk.ru/content/ustav" TargetMode="External"/><Relationship Id="rId39" Type="http://schemas.openxmlformats.org/officeDocument/2006/relationships/hyperlink" Target="http://mbdou8shakhtersk.ru/content/meditsinskaya-stranich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bdou8shakhtersk.ru/content/fgt-fgos-1" TargetMode="External"/><Relationship Id="rId34" Type="http://schemas.openxmlformats.org/officeDocument/2006/relationships/hyperlink" Target="http://mbdou8shakhtersk.ru/content/pamyatki-dlya-roditelei" TargetMode="External"/><Relationship Id="rId42" Type="http://schemas.openxmlformats.org/officeDocument/2006/relationships/hyperlink" Target="http://xn--80abucjiibhv9a.xn--p1ai/" TargetMode="External"/><Relationship Id="rId47" Type="http://schemas.openxmlformats.org/officeDocument/2006/relationships/hyperlink" Target="http://ugoroo.edusite.ru/" TargetMode="External"/><Relationship Id="rId7" Type="http://schemas.openxmlformats.org/officeDocument/2006/relationships/hyperlink" Target="http://mbdou8shakhtersk.ru/content/obshchaya-informatsiya" TargetMode="External"/><Relationship Id="rId12" Type="http://schemas.openxmlformats.org/officeDocument/2006/relationships/hyperlink" Target="http://mbdou8shakhtersk.ru/content/lokalnye-akty" TargetMode="External"/><Relationship Id="rId17" Type="http://schemas.openxmlformats.org/officeDocument/2006/relationships/hyperlink" Target="http://mbdou8shakhtersk.ru/content/polozhenie-o-popechitelskom-sovete-4" TargetMode="External"/><Relationship Id="rId25" Type="http://schemas.openxmlformats.org/officeDocument/2006/relationships/hyperlink" Target="http://mbdou8shakhtersk.ru/content/litsenziya" TargetMode="External"/><Relationship Id="rId33" Type="http://schemas.openxmlformats.org/officeDocument/2006/relationships/hyperlink" Target="http://mbdou8shakhtersk.ru/content/obshchie-voprosy" TargetMode="External"/><Relationship Id="rId38" Type="http://schemas.openxmlformats.org/officeDocument/2006/relationships/hyperlink" Target="http://mbdou8shakhtersk.ru/content/instruktor-po-fizicheskomu-vospitaniyu-0" TargetMode="External"/><Relationship Id="rId46" Type="http://schemas.openxmlformats.org/officeDocument/2006/relationships/hyperlink" Target="http://uglegorsk.admsakhal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bdou8shakhtersk.ru/content/plan-meropriyatii-po-protivodeistviyu-korruptsii" TargetMode="External"/><Relationship Id="rId20" Type="http://schemas.openxmlformats.org/officeDocument/2006/relationships/hyperlink" Target="http://mbdou8shakhtersk.ru/content/reklama" TargetMode="External"/><Relationship Id="rId29" Type="http://schemas.openxmlformats.org/officeDocument/2006/relationships/hyperlink" Target="http://mbdou8shakhtersk.ru/content/kodeks-professionalnoi-etiki-pedagogicheskikh-rabotnikov-0" TargetMode="External"/><Relationship Id="rId41" Type="http://schemas.openxmlformats.org/officeDocument/2006/relationships/hyperlink" Target="http://mbdou8shakhtersk.ru/content/pedagogicheskaya-stranich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bdou8shakhtersk.ru/content/fgos-proekt-doshkolnogo-obrazovaniya" TargetMode="External"/><Relationship Id="rId11" Type="http://schemas.openxmlformats.org/officeDocument/2006/relationships/hyperlink" Target="http://mbdou8shakhtersk.ru/content/perechen-programm-realizuyushchikh-dou" TargetMode="External"/><Relationship Id="rId24" Type="http://schemas.openxmlformats.org/officeDocument/2006/relationships/hyperlink" Target="http://mbdou8shakhtersk.ru/content/polozhenie-o-samoobsledovanii-dou" TargetMode="External"/><Relationship Id="rId32" Type="http://schemas.openxmlformats.org/officeDocument/2006/relationships/hyperlink" Target="http://mbdou8shakhtersk.ru/content/publichnyi-doklad-0" TargetMode="External"/><Relationship Id="rId37" Type="http://schemas.openxmlformats.org/officeDocument/2006/relationships/hyperlink" Target="http://mbdou8shakhtersk.ru/content/voprosotvet" TargetMode="External"/><Relationship Id="rId40" Type="http://schemas.openxmlformats.org/officeDocument/2006/relationships/hyperlink" Target="http://mbdou8shakhtersk.ru/content/muzykalnyi-rukovoditel" TargetMode="External"/><Relationship Id="rId45" Type="http://schemas.openxmlformats.org/officeDocument/2006/relationships/hyperlink" Target="http://fcior.edu.ru/" TargetMode="External"/><Relationship Id="rId5" Type="http://schemas.openxmlformats.org/officeDocument/2006/relationships/hyperlink" Target="http://mbdou8shakhtersk.ru/content/fgt-fgos-1" TargetMode="External"/><Relationship Id="rId15" Type="http://schemas.openxmlformats.org/officeDocument/2006/relationships/hyperlink" Target="http://mbdou8shakhtersk.ru/content/metodicheskii-kabinet-0" TargetMode="External"/><Relationship Id="rId23" Type="http://schemas.openxmlformats.org/officeDocument/2006/relationships/hyperlink" Target="http://mbdou8shakhtersk.ru/content/yunye-olimpiitsy-na-starte" TargetMode="External"/><Relationship Id="rId28" Type="http://schemas.openxmlformats.org/officeDocument/2006/relationships/hyperlink" Target="http://mbdou8shakhtersk.ru/content/svidetelstvo-o-postanovke-na-uchet" TargetMode="External"/><Relationship Id="rId36" Type="http://schemas.openxmlformats.org/officeDocument/2006/relationships/hyperlink" Target="http://mbdou8shakhtersk.ru/content/razdel-logoped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bdou8shakhtersk.ru/content/kruzhkovaya-rabota-mbdou-%E2%84%968" TargetMode="External"/><Relationship Id="rId19" Type="http://schemas.openxmlformats.org/officeDocument/2006/relationships/hyperlink" Target="http://mbdou8shakhtersk.ru/content/o-raskhodovanii-finansovykh-sredstv" TargetMode="External"/><Relationship Id="rId31" Type="http://schemas.openxmlformats.org/officeDocument/2006/relationships/hyperlink" Target="http://mbdou8shakhtersk.ru/content/plan-finansovo-khozyaistvennoi-deyatelnosti-0" TargetMode="External"/><Relationship Id="rId44" Type="http://schemas.openxmlformats.org/officeDocument/2006/relationships/hyperlink" Target="http://obrnadzo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dou8shakhtersk.ru/content/struktura" TargetMode="External"/><Relationship Id="rId14" Type="http://schemas.openxmlformats.org/officeDocument/2006/relationships/hyperlink" Target="http://mbdou8shakhtersk.ru/content/materialno-tekhnicheskoe-obespechenie-dou" TargetMode="External"/><Relationship Id="rId22" Type="http://schemas.openxmlformats.org/officeDocument/2006/relationships/hyperlink" Target="http://mbdou8shakhtersk.ru/content/nezavisimaya-sistema-otsenki-kachestva-raboty" TargetMode="External"/><Relationship Id="rId27" Type="http://schemas.openxmlformats.org/officeDocument/2006/relationships/hyperlink" Target="http://mbdou8shakhtersk.ru/content/svidetelstvo-o-gosudarstvennoi-registratsii" TargetMode="External"/><Relationship Id="rId30" Type="http://schemas.openxmlformats.org/officeDocument/2006/relationships/hyperlink" Target="http://mbdou8shakhtersk.ru/content/munitsipalnoe-zadanie" TargetMode="External"/><Relationship Id="rId35" Type="http://schemas.openxmlformats.org/officeDocument/2006/relationships/hyperlink" Target="http://mbdou8shakhtersk.ru/content/razdel-psikhologa" TargetMode="External"/><Relationship Id="rId43" Type="http://schemas.openxmlformats.org/officeDocument/2006/relationships/hyperlink" Target="http://www.edu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bdou8shakhtersk.ru/content/pedagogicheskii-kollekt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2014-08-12T06:18:00Z</cp:lastPrinted>
  <dcterms:created xsi:type="dcterms:W3CDTF">2014-10-13T06:15:00Z</dcterms:created>
  <dcterms:modified xsi:type="dcterms:W3CDTF">2014-10-13T06:19:00Z</dcterms:modified>
</cp:coreProperties>
</file>