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8A" w:rsidRP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E228A">
        <w:rPr>
          <w:rFonts w:ascii="Times New Roman" w:hAnsi="Times New Roman" w:cs="Times New Roman"/>
          <w:b/>
          <w:sz w:val="32"/>
        </w:rPr>
        <w:t>МБДОУ ЦРР - детский сад</w:t>
      </w:r>
      <w:r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EE228A">
        <w:rPr>
          <w:rFonts w:ascii="Times New Roman" w:hAnsi="Times New Roman" w:cs="Times New Roman"/>
          <w:b/>
          <w:sz w:val="32"/>
        </w:rPr>
        <w:t>№51 «Родн</w:t>
      </w:r>
      <w:r>
        <w:rPr>
          <w:rFonts w:ascii="Times New Roman" w:hAnsi="Times New Roman" w:cs="Times New Roman"/>
          <w:b/>
          <w:sz w:val="32"/>
        </w:rPr>
        <w:t xml:space="preserve">ичок» </w:t>
      </w:r>
      <w:proofErr w:type="spellStart"/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</w:rPr>
        <w:t>агальник</w:t>
      </w:r>
      <w:proofErr w:type="spellEnd"/>
      <w:r w:rsidRPr="00EE228A"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E228A">
        <w:rPr>
          <w:rFonts w:ascii="Times New Roman" w:hAnsi="Times New Roman" w:cs="Times New Roman"/>
          <w:b/>
          <w:color w:val="FF0000"/>
          <w:sz w:val="56"/>
        </w:rPr>
        <w:t>"Картотека игр для детей</w:t>
      </w:r>
      <w:r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раннего возраста</w:t>
      </w: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E228A">
        <w:rPr>
          <w:rFonts w:ascii="Times New Roman" w:hAnsi="Times New Roman" w:cs="Times New Roman"/>
          <w:b/>
          <w:color w:val="FF0000"/>
          <w:sz w:val="56"/>
        </w:rPr>
        <w:t>в период адаптации</w:t>
      </w: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E228A">
        <w:rPr>
          <w:rFonts w:ascii="Times New Roman" w:hAnsi="Times New Roman" w:cs="Times New Roman"/>
          <w:b/>
          <w:color w:val="FF0000"/>
          <w:sz w:val="56"/>
        </w:rPr>
        <w:t xml:space="preserve"> в детском саду"</w:t>
      </w: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EE228A" w:rsidRDefault="00EE228A" w:rsidP="00EE228A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Pr="00EE228A">
        <w:rPr>
          <w:rFonts w:ascii="Times New Roman" w:hAnsi="Times New Roman" w:cs="Times New Roman"/>
          <w:b/>
          <w:sz w:val="32"/>
        </w:rPr>
        <w:t>едагог-психолог: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Негодаева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Е.Н.</w:t>
      </w:r>
    </w:p>
    <w:p w:rsidR="00EE228A" w:rsidRDefault="00EE228A" w:rsidP="00EE228A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32"/>
        </w:rPr>
        <w:t>Беловодская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В.И.</w:t>
      </w:r>
    </w:p>
    <w:p w:rsidR="00EE228A" w:rsidRPr="00EE228A" w:rsidRDefault="00EE228A" w:rsidP="00EE228A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Ягодка О.Ф.</w:t>
      </w:r>
    </w:p>
    <w:p w:rsidR="00EE228A" w:rsidRDefault="00EE228A" w:rsidP="00EE228A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b/>
          <w:color w:val="FF0000"/>
          <w:sz w:val="56"/>
        </w:rPr>
      </w:pPr>
    </w:p>
    <w:p w:rsidR="00EF1A83" w:rsidRPr="00EF1A83" w:rsidRDefault="00EF1A83" w:rsidP="00EF1A83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FF0000"/>
          <w:sz w:val="24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Игры в адаптацио</w:t>
      </w:r>
      <w:r w:rsidR="00EE228A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нный период с детьми 1.5 – 3 года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«Ладушки»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Ладушки, ладушки.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(воспитатель показывает ладошки)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бабушки!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(вращает кистями)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нам бабушка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(хлопает в ладоши)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поливала,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угощала.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два, Оле два,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оладушки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детям)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 два, Тане два.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дала!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в руках два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оладушка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воспитатель готовит корзиночку с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оладушками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могут быть кольца от пирамидки, по два на каждого малыша.</w:t>
      </w:r>
    </w:p>
    <w:p w:rsidR="00EF1A83" w:rsidRDefault="00EF1A83" w:rsidP="00EF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 xml:space="preserve">«Нежно гладим мы </w:t>
      </w:r>
      <w:proofErr w:type="gramStart"/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зверят</w:t>
      </w:r>
      <w:proofErr w:type="gramEnd"/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 xml:space="preserve">(текст А. В. </w:t>
      </w:r>
      <w:proofErr w:type="spellStart"/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Головчак</w:t>
      </w:r>
      <w:proofErr w:type="spellEnd"/>
      <w:r w:rsidRPr="00EF1A83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)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сидят на ковре, в руках у каждого резиновая игрушка-пищалка.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 текст и выполняет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движения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Нежно гладим мы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(ладошкой гладит игрушку 8 раз)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пищат.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Попищим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поскорей,</w:t>
      </w:r>
    </w:p>
    <w:p w:rsidR="00EF1A83" w:rsidRPr="00EF1A83" w:rsidRDefault="00EF1A83" w:rsidP="00EF1A8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(сжимает игрушку 8 раз)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«Веселые платочки»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(текст И. </w:t>
      </w:r>
      <w:proofErr w:type="spell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Грантовский</w:t>
      </w:r>
      <w:proofErr w:type="spell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«стойкой»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 в руке по платочку. Воспитатель поет и выполняет движения. Дети наблюдают, по желанию повторяют.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платочки хороши!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(стоят на месте 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протянув вперед руки, размахивает платочком)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попляшем, малыши.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платочек аленький, покружись,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(кружится, держа платочек в поднятой руке)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платочком помашу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(взмахивает платочком, стоя на месте)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платочком попляшу.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платочек аленький, покружись,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(кружится)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платочков, ай-ай-ай.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(прячет платочек за спину, поворачивая голову вправо-влево)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платочки, угадай?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платочек аленький, покружись,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(кружится)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платочки хороши!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(идет к коробке, в которую кладет платочек)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малыши.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платочки сложим свои,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умеют милые малыши.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«Привет, д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ружок – пока, дружок»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«лужок»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привет, дружок.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на лужок.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прыж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то бочком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топать каблучком.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ударяет в бубен, малыш топает ножками.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Пока, пока, дружок,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снова на лужок.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машет рукой. Ребенок возвращается на свое место.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прыжком, то бочком,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топать каблучком.</w:t>
      </w:r>
    </w:p>
    <w:p w:rsidR="00EF1A83" w:rsidRPr="00EF1A83" w:rsidRDefault="00EF1A83" w:rsidP="00EF1A83">
      <w:pPr>
        <w:shd w:val="clear" w:color="auto" w:fill="FFFFFF"/>
        <w:spacing w:after="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ударяет в бубен. Дети, сидя на стульях, топают ножками и машут рукой. Игра повторяется с другим ребенком.</w:t>
      </w:r>
    </w:p>
    <w:p w:rsidR="00EF1A83" w:rsidRDefault="00EF1A83" w:rsidP="00EF1A83">
      <w:pPr>
        <w:shd w:val="clear" w:color="auto" w:fill="FFFFFF"/>
        <w:spacing w:after="0" w:line="240" w:lineRule="auto"/>
        <w:ind w:left="720" w:hanging="360"/>
        <w:rPr>
          <w:rFonts w:ascii="Symbol" w:eastAsia="Times New Roman" w:hAnsi="Symbol" w:cs="Tahoma"/>
          <w:color w:val="FF0000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after="0"/>
        <w:ind w:left="720" w:hanging="360"/>
        <w:jc w:val="both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«Мишка косолапый»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Предложите детям игру в мишку.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поиграем в косолапого мишку. Я буду читать стишок, а вы повторяйте за мной движения!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(ходьба вперевалку)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собирает, песенку поет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(делаем движения, словно подбираем с земли шишки)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шишка, прямо мишке в лоб!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(легонько ударяем ладошкой по лбу)</w:t>
      </w:r>
    </w:p>
    <w:p w:rsidR="00EF1A83" w:rsidRPr="00EF1A83" w:rsidRDefault="00EF1A83" w:rsidP="00EF1A83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– топ!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(делаем сердитое выражение лица и топаем ногой)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Default="00EF1A83" w:rsidP="00EF1A83">
      <w:pPr>
        <w:shd w:val="clear" w:color="auto" w:fill="FFFFFF"/>
        <w:spacing w:after="0" w:line="240" w:lineRule="auto"/>
        <w:ind w:left="720" w:hanging="360"/>
        <w:rPr>
          <w:rFonts w:ascii="Symbol" w:eastAsia="Times New Roman" w:hAnsi="Symbol" w:cs="Tahoma"/>
          <w:color w:val="FF0000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«Заиньки»</w:t>
      </w:r>
    </w:p>
    <w:p w:rsidR="00EF1A83" w:rsidRPr="00EF1A83" w:rsidRDefault="00EF1A83" w:rsidP="00EF1A83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Предложите детям игру в зайчиков.</w:t>
      </w:r>
    </w:p>
    <w:p w:rsidR="00EF1A83" w:rsidRPr="00EF1A83" w:rsidRDefault="00EF1A83" w:rsidP="00EF1A83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поиграем в веселых зайчиков. Я буду читать стишок, а вы повторяйте за мной движения!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лесной лужайке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зайки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егкий бег)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(поднимаем ладошки к голове – показываем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«ушки»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зайчики в кружок,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(присели)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Роют лапкой корешок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(движение рукой)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(поднимаем ладошки к голове – показываем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«ушки»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Symbol" w:eastAsia="Times New Roman" w:hAnsi="Symbol" w:cs="Tahoma"/>
          <w:sz w:val="28"/>
          <w:szCs w:val="28"/>
          <w:lang w:eastAsia="ru-RU"/>
        </w:rPr>
      </w:pPr>
    </w:p>
    <w:p w:rsid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Symbol" w:eastAsia="Times New Roman" w:hAnsi="Symbol" w:cs="Tahoma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«Румяные щечки»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проводится индивидуально. Взрослый просит ребенка показать различные части тела или лица.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Покажи, где у Маши щечки? Покажи, где у Маши носик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усложнить задание, предлагая ребенку уже не названия, а назначение части лица и тела.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Покажи, чем Маша кушает? Чем Маша ходит? Чем Маша смотрит? Чем Маша слушает?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color w:val="FF0000"/>
          <w:sz w:val="28"/>
          <w:szCs w:val="28"/>
          <w:lang w:eastAsia="ru-RU"/>
        </w:rPr>
        <w:t></w:t>
      </w:r>
      <w:r w:rsidRPr="00EF1A8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«Покажи картинку»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картинки по разным темам по количеству детей.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EF1A83" w:rsidRPr="00EF1A83" w:rsidRDefault="00EF1A83" w:rsidP="00EF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FF0000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ИГРЫ В АДАПТАЦИОННЫЙ ПЕРИОД С ДЕТЬМИ ДВУХ – ТРЕХ ЛЕТ.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этот период – формирование эмоционального контакта, доверия детей к воспитателю.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увидеть в воспитателе доброго, всегда готового прийти на помощь человека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(как мама)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</w:r>
    </w:p>
    <w:p w:rsid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Symbol" w:eastAsia="Times New Roman" w:hAnsi="Symbol" w:cs="Tahoma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«Иди ко мне»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Взрослый отходит от ребенка на несколько шагов и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 его к себе, ласково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«Иди ко мне, 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мой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хороший!»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ребенок подходит, воспитатель его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обнимает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«Ах, какой ко мне хороший Коля пришел!»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повторяется.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«Пришел Петрушка»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Петрушка, погремушки.</w:t>
      </w:r>
    </w:p>
    <w:p w:rsidR="00EF1A83" w:rsidRPr="00EF1A83" w:rsidRDefault="00EF1A83" w:rsidP="00EF1A83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приносит Петрушку, рассматривает его с детьми.</w:t>
      </w:r>
    </w:p>
    <w:p w:rsidR="00EF1A83" w:rsidRPr="00EF1A83" w:rsidRDefault="00EF1A83" w:rsidP="00EF1A83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«Выдувание мыльных пузырей»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Воспитатель на прогулке выдувает мыльные пузыри. Пробует получить пузыри, покачивая трубочкой,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(Напрягать мышцы рта очень полезно для развития речи.)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«Хоровод»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держит ребенка за руки и ходит по кругу,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розовых кустов,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травок и цветов,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Кружим, кружим хоровод.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мы закружились,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землю повалились.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последней фразы оба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«падают»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землю.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игры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1A83"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розовых кустов,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травок и цветов,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заканчиваем круг,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прыгаем мы вдруг.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вместе подпрыгивают.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«Покружимся»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Два игрушечных мишки.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остановлюсь.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покружусь,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покружусь,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повалюсь!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«Прячем мишку»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прячет знакомую ребенку большую игрушку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(например, медведя</w:t>
      </w:r>
      <w:proofErr w:type="gram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она немного была видна.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«Где мишка?»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«ку-ку!»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ребенок найдет его, он перебегает и прячется в другом месте. В конце игры взрослый предлагает спрятаться ребенку.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«Поезд»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игры. Воспитатель предлагает поиграть в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«поезд»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«Я – паровоз, а вы – вагончики»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встают в колонну друг за другом, держась за одежду впереди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«Поехали»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 взрослый, и все начинают двигаться,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«Чу-чу-чу»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ведет поезд в одном направлении, затем в другом, потом замедляет ход, останавливается 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«Остановка»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некоторое время поезд опять отправляется в путь.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способствует отработке основных движений – бега и ходьбы.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«Догонялки»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(проводится с двумя-тремя детьми)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Кукла, знакомая детям по игре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«Хоровод с куклой»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говорит, что хочет поиграть в догонялки. Воспитатель побуждает детей убегать от куклы, прятаться за ширму, кукла их догоняет, ищет, радуется, что нашла,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обнимает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«Вот мои ребятки»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«Солнечные зайчики»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Маленькое зеркальце.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зеркалом пускает солнечных зайчиков и говорит при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на стене.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Помани их пальчиком,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к тебе!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«Лови зайчика!»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пытаются его поймать.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повторить 2-3 раза.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«Игра с собачкой»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Игрушечная собачка.</w:t>
      </w:r>
    </w:p>
    <w:p w:rsidR="00EF1A83" w:rsidRPr="00EF1A83" w:rsidRDefault="00EF1A83" w:rsidP="00EF1A83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держит в руках собачку 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Гав-гав! Кто там?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песик в гости к нам.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собачку ставлю на пол.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собачка, Пете лапу!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подходит с собачкой к ребенку, имя которого названо, предлагает взять ее за лапу, покормить. Приносят миску с воображаемой едой, собачка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«ест суп»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«лает»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 ребенку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«спасибо!»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особом внимании и индивидуальном подходе нуждаются робкие, застенчивые дети, чувствующие себя дискомфортно в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группе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Облегчить их душевное состояние, поднять настроение можно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«пальчиковыми» играми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эти игры обучают согласованности и координации движений.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«Кто в кулачке?»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стишок и вместе с ребенком выполняет движения.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залез ко мне в кулачок?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может быть, сверчок?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(Сжать пальцы в кулак.)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ну-ка, вылезай!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пальчик? Ай-ай-ай!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(Выставить вперед большой палец.)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Игра с кистями рук.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(Выполняя движения, воспитатель просит ребенка повторить их).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опускает пальцы вниз и шевелит ими – это» струи дождя».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 пальцы каждой руки колечком и прикладывает к глазам, изображая бинокль. Рисует пальцем –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«кисточкой»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стук-стук, стук-хлоп, стук-стук-хлоп, стук-хлоп-хлоп и т. п.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ниже игры не только ободрят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робкого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агрессивному, ребенку.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«Покатаемся на лошадке»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Лошадка-качалка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(если лошадки нет, можно посадить ребенка на колени)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игры. Воспитатель сажает ребенка на лошадку-качалку 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«Маша едет на лошадке,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(произносит тихим голосом)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нно-нно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повторяет тихо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spell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Нно-нно</w:t>
      </w:r>
      <w:proofErr w:type="spell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«Чтобы лошадка бежала быстрее, громко скажи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spell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Нно-нно</w:t>
      </w:r>
      <w:proofErr w:type="spell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 беги, лошадка!»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(Сильнее раскачивает ребенка.)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 повторяет фразу вместе с воспитателем, затем самостоятельно. Взрослый добивается, чтобы ребенок произносил звук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spellStart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</w:t>
      </w:r>
      <w:proofErr w:type="spell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протяжно, а все звукосочетание - громко и четко.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«Подуй на шарик, подуй на вертушку»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Воздушный шарик, вертушка.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Забава с увеличительным стеклом.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Увеличительное стекло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(предпочтительно пластмассовое)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ли там насекомых и т. д.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мишкой».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Игрушечный медвежонок.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беседует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«на равных»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мишкой и ребенком,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«Катя, тебе нравится пить из чашки?»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«Миша, нравится тебе пить из чашки?»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вид, что поит мишку чаем. Затем проделывает с мишкой другие манипуляции.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Игра с куклой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Кукла.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его любимую куклу (или мягкую игрушку, попросите показать, где у куклы голова, уши, ноги, живот и т. д.</w:t>
      </w:r>
      <w:proofErr w:type="gramEnd"/>
    </w:p>
    <w:p w:rsid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Symbol" w:eastAsia="Times New Roman" w:hAnsi="Symbol" w:cs="Tahoma"/>
          <w:sz w:val="28"/>
          <w:szCs w:val="28"/>
          <w:lang w:eastAsia="ru-RU"/>
        </w:rPr>
      </w:pPr>
    </w:p>
    <w:p w:rsid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Symbol" w:eastAsia="Times New Roman" w:hAnsi="Symbol" w:cs="Tahoma"/>
          <w:sz w:val="28"/>
          <w:szCs w:val="28"/>
          <w:lang w:eastAsia="ru-RU"/>
        </w:rPr>
      </w:pP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lastRenderedPageBreak/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Соберем игрушки.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вроде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«Мы игрушки собираем, мы игрушки собираем!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 место убираем».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Огуречик</w:t>
      </w:r>
      <w:proofErr w:type="spellEnd"/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, </w:t>
      </w:r>
      <w:proofErr w:type="spellStart"/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огуречик</w:t>
      </w:r>
      <w:proofErr w:type="spellEnd"/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…</w:t>
      </w:r>
    </w:p>
    <w:p w:rsidR="00EF1A83" w:rsidRPr="00EF1A83" w:rsidRDefault="00EF1A83" w:rsidP="00EF1A83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игры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одном конце площадки – воспитатель (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другом – дети. Они приближаются к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двух ногах. Воспитатель говорит: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ходи на тот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мышка живет,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хвостик отгрызет.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последних словах дети убегают, а воспитатель их догоняет.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1A83" w:rsidRPr="00EF1A83" w:rsidRDefault="00EF1A83" w:rsidP="00EF1A83">
      <w:pPr>
        <w:shd w:val="clear" w:color="auto" w:fill="FFFFFF"/>
        <w:spacing w:after="120" w:line="240" w:lineRule="auto"/>
        <w:ind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«Мартышки»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(Обыгрывание стихотворения)</w:t>
      </w:r>
    </w:p>
    <w:p w:rsidR="00EF1A83" w:rsidRPr="00EF1A83" w:rsidRDefault="00EF1A83" w:rsidP="00EF1A83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мартышки,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 громко слишком,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ладоши хлопаем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топаем.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Надуваем щечки,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на носочках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даже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Языки покажем.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Оттопырим ушки,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на макушке,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поднесем к виску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подпрыгнем к потолку.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Шире рот откроем – «А»,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Рожицы состроим.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скажу я слово: «Три»,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гримасою замри.</w:t>
      </w:r>
    </w:p>
    <w:p w:rsidR="00EF1A83" w:rsidRPr="00EF1A83" w:rsidRDefault="00EF1A83" w:rsidP="00EF1A83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Педагог рассматривает «мартышек» и по имени называет детей, у которых получились смешные позы и мимика.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right="1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ahoma" w:eastAsia="Times New Roman" w:hAnsi="Tahoma" w:cs="Tahoma"/>
          <w:b/>
          <w:bCs/>
          <w:sz w:val="23"/>
          <w:lang w:eastAsia="ru-RU"/>
        </w:rPr>
        <w:t> 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left="720" w:right="1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Symbol" w:eastAsia="Times New Roman" w:hAnsi="Symbol" w:cs="Tahoma"/>
          <w:sz w:val="28"/>
          <w:szCs w:val="28"/>
          <w:lang w:eastAsia="ru-RU"/>
        </w:rPr>
        <w:t>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</w:t>
      </w:r>
      <w:r w:rsidRPr="00EF1A83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очек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right="111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  <w:r w:rsidRPr="00EF1A83">
        <w:rPr>
          <w:rFonts w:ascii="Times New Roman" w:eastAsia="Times New Roman" w:hAnsi="Times New Roman" w:cs="Times New Roman"/>
          <w:b/>
          <w:bCs/>
          <w:spacing w:val="29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F1A8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F1A8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F1A8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F1A8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ым,</w:t>
      </w:r>
      <w:r w:rsidRPr="00EF1A83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нтакта.</w:t>
      </w:r>
    </w:p>
    <w:p w:rsidR="00EF1A83" w:rsidRPr="00EF1A83" w:rsidRDefault="00EF1A83" w:rsidP="00EF1A83">
      <w:pPr>
        <w:shd w:val="clear" w:color="auto" w:fill="FFFFFF"/>
        <w:spacing w:before="3" w:after="0" w:line="240" w:lineRule="auto"/>
        <w:ind w:right="111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</w:t>
      </w:r>
      <w:r w:rsidRPr="00EF1A83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>б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ору</w:t>
      </w:r>
      <w:r w:rsidRPr="00EF1A83">
        <w:rPr>
          <w:rFonts w:ascii="Times New Roman" w:eastAsia="Times New Roman" w:hAnsi="Times New Roman" w:cs="Times New Roman"/>
          <w:b/>
          <w:bCs/>
          <w:spacing w:val="-3"/>
          <w:sz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b/>
          <w:bCs/>
          <w:spacing w:val="-3"/>
          <w:sz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b/>
          <w:bCs/>
          <w:spacing w:val="-1"/>
          <w:sz w:val="28"/>
          <w:lang w:eastAsia="ru-RU"/>
        </w:rPr>
        <w:t>ни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е:</w:t>
      </w:r>
      <w:r w:rsidRPr="00EF1A83">
        <w:rPr>
          <w:rFonts w:ascii="Times New Roman" w:eastAsia="Times New Roman" w:hAnsi="Times New Roman" w:cs="Times New Roman"/>
          <w:b/>
          <w:bCs/>
          <w:spacing w:val="29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  <w:r w:rsidRPr="00EF1A83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1A8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лк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r w:rsidRPr="00EF1A83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right="107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>Х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</w:t>
      </w:r>
      <w:r w:rsidRPr="00EF1A83">
        <w:rPr>
          <w:rFonts w:ascii="Times New Roman" w:eastAsia="Times New Roman" w:hAnsi="Times New Roman" w:cs="Times New Roman"/>
          <w:b/>
          <w:bCs/>
          <w:spacing w:val="51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spacing w:val="-1"/>
          <w:sz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</w:t>
      </w:r>
      <w:r w:rsidRPr="00EF1A83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>ы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EF1A83">
        <w:rPr>
          <w:rFonts w:ascii="Times New Roman" w:eastAsia="Times New Roman" w:hAnsi="Times New Roman" w:cs="Times New Roman"/>
          <w:b/>
          <w:bCs/>
          <w:spacing w:val="53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F1A83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1A8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EF1A83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  <w:r w:rsidRPr="00EF1A8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EF1A83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1A8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   </w:t>
      </w:r>
      <w:r w:rsidRPr="00EF1A8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   </w:t>
      </w:r>
      <w:r w:rsidRPr="00EF1A8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 </w:t>
      </w:r>
      <w:r w:rsidRPr="00EF1A8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EF1A8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й   </w:t>
      </w:r>
      <w:r w:rsidRPr="00EF1A8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етки.   </w:t>
      </w:r>
      <w:r w:rsidRPr="00EF1A8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стимо   </w:t>
      </w:r>
      <w:r w:rsidRPr="00EF1A8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EF1A83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F1A83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EF1A83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EF1A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EF1A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Pr="00EF1A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F1A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наб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EF1A8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EF1A8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F1A83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Pr="00EF1A8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Pr="00EF1A8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F1A8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внеза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1A8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1A83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EF1A8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F1A83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F1A83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не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F1A8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A83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F1A8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Pr="00EF1A8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  <w:r w:rsidRPr="00EF1A8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EF1A8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</w:t>
      </w:r>
      <w:r w:rsidRPr="00EF1A8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F1A8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EF1A8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left="40" w:right="107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>-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Се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й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i/>
          <w:iCs/>
          <w:spacing w:val="1"/>
          <w:sz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 я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pacing w:val="-3"/>
          <w:sz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</w:t>
      </w:r>
      <w:r w:rsidRPr="00EF1A83"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i/>
          <w:iCs/>
          <w:spacing w:val="-3"/>
          <w:sz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ь.</w:t>
      </w:r>
      <w:r w:rsidRPr="00EF1A83"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i/>
          <w:iCs/>
          <w:spacing w:val="1"/>
          <w:sz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-к</w:t>
      </w:r>
      <w:r w:rsidRPr="00EF1A83">
        <w:rPr>
          <w:rFonts w:ascii="Times New Roman" w:eastAsia="Times New Roman" w:hAnsi="Times New Roman" w:cs="Times New Roman"/>
          <w:i/>
          <w:iCs/>
          <w:spacing w:val="1"/>
          <w:sz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Pr="00EF1A83"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йди мен</w:t>
      </w:r>
      <w:r w:rsidRPr="00EF1A83">
        <w:rPr>
          <w:rFonts w:ascii="Times New Roman" w:eastAsia="Times New Roman" w:hAnsi="Times New Roman" w:cs="Times New Roman"/>
          <w:i/>
          <w:iCs/>
          <w:spacing w:val="-4"/>
          <w:sz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!</w:t>
      </w:r>
    </w:p>
    <w:p w:rsidR="00EF1A83" w:rsidRPr="00EF1A83" w:rsidRDefault="00EF1A83" w:rsidP="00EF1A83">
      <w:pPr>
        <w:shd w:val="clear" w:color="auto" w:fill="FFFFFF"/>
        <w:spacing w:before="4" w:after="0" w:line="240" w:lineRule="auto"/>
        <w:ind w:left="40" w:right="104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EF1A83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овы.</w:t>
      </w:r>
      <w:r w:rsidRPr="00EF1A8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EF1A83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ма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ышу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пла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ему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1A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4" w:after="0" w:line="240" w:lineRule="auto"/>
        <w:ind w:left="40" w:right="104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же </w:t>
      </w:r>
      <w:r w:rsidRPr="00EF1A83">
        <w:rPr>
          <w:rFonts w:ascii="Times New Roman" w:eastAsia="Times New Roman" w:hAnsi="Times New Roman" w:cs="Times New Roman"/>
          <w:i/>
          <w:iCs/>
          <w:spacing w:val="-3"/>
          <w:sz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аш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 В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ан</w:t>
      </w:r>
      <w:r w:rsidRPr="00EF1A83">
        <w:rPr>
          <w:rFonts w:ascii="Times New Roman" w:eastAsia="Times New Roman" w:hAnsi="Times New Roman" w:cs="Times New Roman"/>
          <w:i/>
          <w:iCs/>
          <w:spacing w:val="-4"/>
          <w:sz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?</w:t>
      </w:r>
      <w:r w:rsidRPr="00EF1A83">
        <w:rPr>
          <w:rFonts w:ascii="Times New Roman" w:eastAsia="Times New Roman" w:hAnsi="Times New Roman" w:cs="Times New Roman"/>
          <w:i/>
          <w:iCs/>
          <w:spacing w:val="1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ан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я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Pr="00EF1A83"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i/>
          <w:iCs/>
          <w:spacing w:val="-2"/>
          <w:sz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ы где? А</w:t>
      </w:r>
      <w:r w:rsidRPr="00EF1A83">
        <w:rPr>
          <w:rFonts w:ascii="Times New Roman" w:eastAsia="Times New Roman" w:hAnsi="Times New Roman" w:cs="Times New Roman"/>
          <w:i/>
          <w:iCs/>
          <w:spacing w:val="-3"/>
          <w:sz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!</w:t>
      </w:r>
    </w:p>
    <w:p w:rsidR="00EF1A83" w:rsidRPr="00EF1A83" w:rsidRDefault="00EF1A83" w:rsidP="00EF1A83">
      <w:pPr>
        <w:shd w:val="clear" w:color="auto" w:fill="FFFFFF"/>
        <w:spacing w:after="0" w:line="240" w:lineRule="auto"/>
        <w:ind w:left="40" w:right="111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  </w:t>
      </w:r>
      <w:r w:rsidRPr="00EF1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  </w:t>
      </w:r>
      <w:r w:rsidRPr="00EF1A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  </w:t>
      </w:r>
      <w:r w:rsidRPr="00EF1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  </w:t>
      </w:r>
      <w:r w:rsidRPr="00EF1A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 </w:t>
      </w:r>
      <w:r w:rsidRPr="00EF1A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  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   </w:t>
      </w:r>
      <w:proofErr w:type="spell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1A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EF1A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EF1A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F1A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EF1A83" w:rsidRPr="00EF1A83" w:rsidRDefault="00EF1A83" w:rsidP="00EF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двух-трехлетнего</w:t>
      </w:r>
      <w:proofErr w:type="spellEnd"/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основы общения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закладываются именно в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адаптационный период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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«Передай колокольчик»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Колокольчик.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 сидят на стульях полукругом. В центре стоит воспитатель с колокольчиком в руках. Он звонит в колокольчик 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(или показывая рукой)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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«Зайка».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Дети, взявшись за руки, вместе с воспитателем ходят по кругу. Один ребено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«зайка»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сидит в кругу на стуле (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«спит»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Педагог поет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песенку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зайка, что с тобой?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сидишь совсем больной.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хочешь поиграть,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нами вместе поплясать.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зайка, попляши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другого отыщи.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дети останавливаются и хлопают в ладоши.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«Зайка»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встает и выбирает ребенка, называя его по имени, а сам встает в круг.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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«Позови»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Мяч.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«Я играла с Колей. Коля, с кем ты хочешь играть? Позови»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зовет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«Вова, иди играть»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игры Коля садится на место, а Вова зовет следующего ребенка.</w:t>
      </w:r>
    </w:p>
    <w:p w:rsidR="00EF1A83" w:rsidRPr="00EF1A83" w:rsidRDefault="00EF1A83" w:rsidP="00EF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Сгладить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адаптационный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 помогут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физические упражнения и игры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проводить по несколько раз в день. Также следует создавать условия для самостоятельных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упражнений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предлагать малышам каталки, машинки, мячи.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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Мяч в кругу.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(8-10 человек)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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Все дальше и выше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Яркий мяч.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Ребенок сидит. Воспитатель, стоя на некотором расстоянии, бросает ему мяч и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приговаривает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«Бросим дальше, бросим выше»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 ловит мяч.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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Бегом к дереву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 двух-трех местах участка – к дереву, к двери, к скамейке – привязаны цветные ленты. Воспитатель говорит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«Я хочу побежать к дереву»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lastRenderedPageBreak/>
        <w:t>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Мы топаем ногами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руками,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Киваем головой.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поднимаем,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опускаем,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подаем.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(Дети берутся за руки, образуя круг.)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бегаем кругом.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воспитатель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«Стой»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останавливаются.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Wingdings" w:eastAsia="Times New Roman" w:hAnsi="Wingdings" w:cs="Tahoma"/>
          <w:sz w:val="28"/>
          <w:szCs w:val="28"/>
          <w:lang w:eastAsia="ru-RU"/>
        </w:rPr>
        <w:t></w:t>
      </w:r>
      <w:r w:rsidRPr="00EF1A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F1A8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Мяч.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Ребенок изображает мяч, прыгает на месте, а воспитатель, положив на его голову ладонь,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приговаривает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«Друг веселый, мячик мой. Всюду, всюду он со мной! Раз, два, три, четыре, пять. Хорошо мне с ним играть!» После этого </w:t>
      </w:r>
      <w:r w:rsidRPr="00EF1A8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«мячик»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убегает, а взрослый ловит его.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EF1A83" w:rsidRPr="00EF1A83" w:rsidRDefault="00EF1A83" w:rsidP="00EF1A8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Богуславская З. М., Смирнова Е. О. Развивающие игры для детей младшего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Григорьева, Г. Г. Играем с </w:t>
      </w:r>
      <w:r w:rsidRPr="00EF1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малышами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и упражнения для детей раннего возраста.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О. И.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Адаптационные группы в ДОУ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</w:t>
      </w:r>
    </w:p>
    <w:p w:rsidR="00EF1A83" w:rsidRPr="00EF1A83" w:rsidRDefault="00EF1A83" w:rsidP="00EF1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 А. С. </w:t>
      </w:r>
      <w:r w:rsidRPr="00EF1A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Адаптация</w:t>
      </w:r>
      <w:r w:rsidRPr="00EF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к детскому саду. Советы педагогам и родителям.</w:t>
      </w:r>
    </w:p>
    <w:p w:rsidR="00F80BC3" w:rsidRPr="00EF1A83" w:rsidRDefault="00F80BC3" w:rsidP="00EF1A83">
      <w:pPr>
        <w:spacing w:after="0"/>
      </w:pPr>
    </w:p>
    <w:sectPr w:rsidR="00F80BC3" w:rsidRPr="00EF1A83" w:rsidSect="00EE228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flowersPansy" w:sz="12" w:space="24" w:color="auto"/>
        <w:left w:val="flowersPansy" w:sz="12" w:space="24" w:color="auto"/>
        <w:bottom w:val="flowersPansy" w:sz="12" w:space="24" w:color="auto"/>
        <w:right w:val="flowersPans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83" w:rsidRDefault="00EF1A83" w:rsidP="00EF1A83">
      <w:pPr>
        <w:spacing w:after="0" w:line="240" w:lineRule="auto"/>
      </w:pPr>
      <w:r>
        <w:separator/>
      </w:r>
    </w:p>
  </w:endnote>
  <w:endnote w:type="continuationSeparator" w:id="0">
    <w:p w:rsidR="00EF1A83" w:rsidRDefault="00EF1A83" w:rsidP="00E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591"/>
      <w:docPartObj>
        <w:docPartGallery w:val="Page Numbers (Bottom of Page)"/>
        <w:docPartUnique/>
      </w:docPartObj>
    </w:sdtPr>
    <w:sdtContent>
      <w:p w:rsidR="00EF1A83" w:rsidRDefault="00EF1A83">
        <w:pPr>
          <w:pStyle w:val="a7"/>
          <w:jc w:val="center"/>
        </w:pPr>
        <w:fldSimple w:instr=" PAGE   \* MERGEFORMAT ">
          <w:r w:rsidR="00EE228A">
            <w:rPr>
              <w:noProof/>
            </w:rPr>
            <w:t>1</w:t>
          </w:r>
        </w:fldSimple>
      </w:p>
    </w:sdtContent>
  </w:sdt>
  <w:p w:rsidR="00EF1A83" w:rsidRDefault="00EF1A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83" w:rsidRDefault="00EF1A83" w:rsidP="00EF1A83">
      <w:pPr>
        <w:spacing w:after="0" w:line="240" w:lineRule="auto"/>
      </w:pPr>
      <w:r>
        <w:separator/>
      </w:r>
    </w:p>
  </w:footnote>
  <w:footnote w:type="continuationSeparator" w:id="0">
    <w:p w:rsidR="00EF1A83" w:rsidRDefault="00EF1A83" w:rsidP="00EF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A83"/>
    <w:rsid w:val="00EE228A"/>
    <w:rsid w:val="00EF1A83"/>
    <w:rsid w:val="00F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3"/>
  </w:style>
  <w:style w:type="paragraph" w:styleId="1">
    <w:name w:val="heading 1"/>
    <w:basedOn w:val="a"/>
    <w:link w:val="10"/>
    <w:uiPriority w:val="9"/>
    <w:qFormat/>
    <w:rsid w:val="00EE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A83"/>
  </w:style>
  <w:style w:type="paragraph" w:styleId="a7">
    <w:name w:val="footer"/>
    <w:basedOn w:val="a"/>
    <w:link w:val="a8"/>
    <w:uiPriority w:val="99"/>
    <w:unhideWhenUsed/>
    <w:rsid w:val="00E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83"/>
  </w:style>
  <w:style w:type="character" w:customStyle="1" w:styleId="10">
    <w:name w:val="Заголовок 1 Знак"/>
    <w:basedOn w:val="a0"/>
    <w:link w:val="1"/>
    <w:uiPriority w:val="9"/>
    <w:rsid w:val="00EE2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cp:lastPrinted>2022-07-18T19:46:00Z</cp:lastPrinted>
  <dcterms:created xsi:type="dcterms:W3CDTF">2022-07-18T19:28:00Z</dcterms:created>
  <dcterms:modified xsi:type="dcterms:W3CDTF">2022-07-18T19:47:00Z</dcterms:modified>
</cp:coreProperties>
</file>