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E" w:rsidRPr="00313CAF" w:rsidRDefault="00A04A9E" w:rsidP="00A04A9E">
      <w:pPr>
        <w:jc w:val="center"/>
        <w:rPr>
          <w:rFonts w:eastAsia="Calibri"/>
        </w:rPr>
      </w:pPr>
      <w:r w:rsidRPr="00313CAF">
        <w:rPr>
          <w:rFonts w:eastAsia="Calibri"/>
        </w:rPr>
        <w:t xml:space="preserve">Муниципальное  бюджетное дошкольное образовательное учреждение </w:t>
      </w:r>
    </w:p>
    <w:p w:rsidR="00A04A9E" w:rsidRPr="00313CAF" w:rsidRDefault="00A04A9E" w:rsidP="00A04A9E">
      <w:pPr>
        <w:jc w:val="center"/>
        <w:rPr>
          <w:rFonts w:eastAsia="Calibri"/>
        </w:rPr>
      </w:pPr>
      <w:r w:rsidRPr="00313CAF">
        <w:rPr>
          <w:rFonts w:eastAsia="Calibri"/>
        </w:rPr>
        <w:t xml:space="preserve"> «Центр развития ребенка» – детский сад №51 «Родничок», </w:t>
      </w:r>
    </w:p>
    <w:p w:rsidR="00A04A9E" w:rsidRPr="00313CAF" w:rsidRDefault="00A04A9E" w:rsidP="00A04A9E">
      <w:pPr>
        <w:jc w:val="center"/>
        <w:rPr>
          <w:rFonts w:eastAsia="Calibri"/>
        </w:rPr>
      </w:pPr>
      <w:r w:rsidRPr="00313CAF">
        <w:rPr>
          <w:rFonts w:eastAsia="Calibri"/>
        </w:rPr>
        <w:t>первой категории с. Кагальник, Азовского района</w:t>
      </w: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Pr="00A04A9E" w:rsidRDefault="00A04A9E" w:rsidP="00A04A9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56"/>
          <w:szCs w:val="56"/>
        </w:rPr>
      </w:pPr>
      <w:r w:rsidRPr="00A04A9E">
        <w:rPr>
          <w:b/>
          <w:color w:val="181818"/>
          <w:sz w:val="56"/>
          <w:szCs w:val="56"/>
        </w:rPr>
        <w:t>Акция «</w:t>
      </w:r>
      <w:proofErr w:type="spellStart"/>
      <w:r w:rsidRPr="00A04A9E">
        <w:rPr>
          <w:b/>
          <w:color w:val="181818"/>
          <w:sz w:val="56"/>
          <w:szCs w:val="56"/>
        </w:rPr>
        <w:t>Автокресло</w:t>
      </w:r>
      <w:proofErr w:type="spellEnd"/>
      <w:r w:rsidRPr="00A04A9E">
        <w:rPr>
          <w:b/>
          <w:color w:val="181818"/>
          <w:sz w:val="56"/>
          <w:szCs w:val="56"/>
        </w:rPr>
        <w:t xml:space="preserve"> – детям!».</w:t>
      </w: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A04A9E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color w:val="181818"/>
          <w:sz w:val="27"/>
          <w:szCs w:val="27"/>
        </w:rPr>
      </w:pPr>
    </w:p>
    <w:p w:rsidR="00A04A9E" w:rsidRDefault="00975D15" w:rsidP="00A04A9E">
      <w:pPr>
        <w:pStyle w:val="af4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Январь </w:t>
      </w:r>
      <w:r w:rsidR="00A04A9E">
        <w:rPr>
          <w:color w:val="181818"/>
          <w:sz w:val="27"/>
          <w:szCs w:val="27"/>
        </w:rPr>
        <w:t>2022г.</w:t>
      </w:r>
    </w:p>
    <w:p w:rsidR="00491F17" w:rsidRPr="00143016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С 17 по 20 декабря в МБДОУ ЦРР №51 «Родничок» была проведена профилактическая акция </w:t>
      </w:r>
      <w:r w:rsidRPr="00143016">
        <w:rPr>
          <w:b/>
          <w:color w:val="181818"/>
          <w:sz w:val="27"/>
          <w:szCs w:val="27"/>
        </w:rPr>
        <w:t>«</w:t>
      </w:r>
      <w:proofErr w:type="spellStart"/>
      <w:r w:rsidRPr="00143016">
        <w:rPr>
          <w:b/>
          <w:color w:val="181818"/>
          <w:sz w:val="27"/>
          <w:szCs w:val="27"/>
        </w:rPr>
        <w:t>Автокресло</w:t>
      </w:r>
      <w:proofErr w:type="spellEnd"/>
      <w:r w:rsidRPr="00143016">
        <w:rPr>
          <w:b/>
          <w:color w:val="181818"/>
          <w:sz w:val="27"/>
          <w:szCs w:val="27"/>
        </w:rPr>
        <w:t xml:space="preserve"> – детям!».</w:t>
      </w:r>
    </w:p>
    <w:p w:rsidR="00056348" w:rsidRDefault="00056348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7"/>
          <w:szCs w:val="27"/>
        </w:rPr>
      </w:pP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Актуальность: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Проблема обеспечения безопасности участия детей в дорожном движении является наиболее острой и актуальной</w:t>
      </w:r>
      <w:r w:rsidR="00C91B74">
        <w:rPr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> </w:t>
      </w:r>
      <w:r>
        <w:rPr>
          <w:color w:val="000000"/>
          <w:sz w:val="27"/>
          <w:szCs w:val="27"/>
        </w:rPr>
        <w:t>По статистике каждый четвертый житель России владеет автомобилем. У большинства водителей имеются маленькие дети. Примерно каждая четвертая авария происходит с участием детей-пассажиров. И смертность детей-пассажиров из-за отсутствия этих кресел растет год от года</w:t>
      </w:r>
      <w:r>
        <w:rPr>
          <w:color w:val="111111"/>
          <w:sz w:val="27"/>
          <w:szCs w:val="27"/>
        </w:rPr>
        <w:t>. Большинство родителей и водителей такси уже используют детские </w:t>
      </w:r>
      <w:proofErr w:type="spellStart"/>
      <w:r>
        <w:rPr>
          <w:color w:val="111111"/>
          <w:sz w:val="27"/>
          <w:szCs w:val="27"/>
        </w:rPr>
        <w:t>автокресла</w:t>
      </w:r>
      <w:proofErr w:type="spellEnd"/>
      <w:r>
        <w:rPr>
          <w:color w:val="111111"/>
          <w:sz w:val="27"/>
          <w:szCs w:val="27"/>
        </w:rPr>
        <w:t>. Но встречаются еще такие водители, которые не используют при перевозке детей детского удерживающего устройства.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привлечение внимания родителей к проблеме безопасности детей-пассажиров.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воспитывать желание соблюдать правила безопасности дорожного движения, познакомить детей с функциональным значением </w:t>
      </w:r>
      <w:proofErr w:type="spellStart"/>
      <w:r>
        <w:rPr>
          <w:color w:val="000000"/>
          <w:sz w:val="27"/>
          <w:szCs w:val="27"/>
        </w:rPr>
        <w:t>автокресла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развивать коммуникативные навыки, умение свободно вести диалог на заданную тему;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развивать внимательность, наблюдательность, память;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формировать у детей понимание, что их здоровье и жизнь во время поездки напрямую зависит от того, находятся они в </w:t>
      </w:r>
      <w:proofErr w:type="spellStart"/>
      <w:r>
        <w:rPr>
          <w:color w:val="000000"/>
          <w:sz w:val="27"/>
          <w:szCs w:val="27"/>
        </w:rPr>
        <w:t>автокресле</w:t>
      </w:r>
      <w:proofErr w:type="spellEnd"/>
      <w:r>
        <w:rPr>
          <w:color w:val="000000"/>
          <w:sz w:val="27"/>
          <w:szCs w:val="27"/>
        </w:rPr>
        <w:t xml:space="preserve"> или нет;</w:t>
      </w:r>
    </w:p>
    <w:p w:rsidR="00C91B74" w:rsidRDefault="00491F17" w:rsidP="00056348">
      <w:pPr>
        <w:pStyle w:val="af4"/>
        <w:shd w:val="clear" w:color="auto" w:fill="FFFFFF"/>
        <w:spacing w:before="0" w:beforeAutospacing="0" w:after="0" w:afterAutospacing="0" w:line="288" w:lineRule="atLeast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- взаимодействовать с родителями по пропаганде детского </w:t>
      </w:r>
      <w:proofErr w:type="spellStart"/>
      <w:r>
        <w:rPr>
          <w:color w:val="181818"/>
          <w:sz w:val="27"/>
          <w:szCs w:val="27"/>
        </w:rPr>
        <w:t>дорожно</w:t>
      </w:r>
      <w:proofErr w:type="spellEnd"/>
      <w:r>
        <w:rPr>
          <w:color w:val="181818"/>
          <w:sz w:val="27"/>
          <w:szCs w:val="27"/>
        </w:rPr>
        <w:t xml:space="preserve"> – транспортного травматизма</w:t>
      </w:r>
      <w:r w:rsidR="00C91B74">
        <w:rPr>
          <w:color w:val="181818"/>
          <w:sz w:val="27"/>
          <w:szCs w:val="27"/>
        </w:rPr>
        <w:t>.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Участники акции: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дети;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родители;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педагоги ДОО.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 с детьми: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color w:val="111111"/>
          <w:sz w:val="27"/>
          <w:szCs w:val="27"/>
        </w:rPr>
        <w:t>подбор материала по правилам дорожного движения;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рассматривание иллюстраций, рассматривание детских </w:t>
      </w:r>
      <w:proofErr w:type="spellStart"/>
      <w:r>
        <w:rPr>
          <w:color w:val="111111"/>
          <w:sz w:val="27"/>
          <w:szCs w:val="27"/>
        </w:rPr>
        <w:t>автокресел</w:t>
      </w:r>
      <w:proofErr w:type="spellEnd"/>
      <w:r>
        <w:rPr>
          <w:color w:val="111111"/>
          <w:sz w:val="27"/>
          <w:szCs w:val="27"/>
        </w:rPr>
        <w:t> и детских удерживающих устройств;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просмотр видеоматериала;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изготовление буклетов.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с родителями: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консультация «Безопасность ребенка при перевозке в автомобиле»;</w:t>
      </w:r>
    </w:p>
    <w:p w:rsidR="00491F17" w:rsidRDefault="00491F17" w:rsidP="00056348">
      <w:pPr>
        <w:pStyle w:val="af4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изготовление стенгазеты «</w:t>
      </w:r>
      <w:proofErr w:type="spellStart"/>
      <w:r>
        <w:rPr>
          <w:color w:val="111111"/>
          <w:sz w:val="27"/>
          <w:szCs w:val="27"/>
        </w:rPr>
        <w:t>Автокресло</w:t>
      </w:r>
      <w:proofErr w:type="spellEnd"/>
      <w:r>
        <w:rPr>
          <w:color w:val="111111"/>
          <w:sz w:val="27"/>
          <w:szCs w:val="27"/>
        </w:rPr>
        <w:t xml:space="preserve"> выбирайте – жизнь ребенку сохраняйте»</w:t>
      </w:r>
      <w:r w:rsidR="00975D15">
        <w:rPr>
          <w:color w:val="111111"/>
          <w:sz w:val="27"/>
          <w:szCs w:val="27"/>
        </w:rPr>
        <w:t>.</w:t>
      </w:r>
    </w:p>
    <w:p w:rsidR="00D85117" w:rsidRDefault="00D85117" w:rsidP="00056348">
      <w:pPr>
        <w:jc w:val="both"/>
      </w:pPr>
    </w:p>
    <w:sectPr w:rsidR="00D85117" w:rsidSect="00D8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F17"/>
    <w:rsid w:val="00056348"/>
    <w:rsid w:val="00143016"/>
    <w:rsid w:val="002036C6"/>
    <w:rsid w:val="00382D38"/>
    <w:rsid w:val="00491F17"/>
    <w:rsid w:val="00595EFD"/>
    <w:rsid w:val="00602BF4"/>
    <w:rsid w:val="00933C01"/>
    <w:rsid w:val="00975D15"/>
    <w:rsid w:val="00A04A9E"/>
    <w:rsid w:val="00A14AC1"/>
    <w:rsid w:val="00B23DF1"/>
    <w:rsid w:val="00B708B2"/>
    <w:rsid w:val="00C91B74"/>
    <w:rsid w:val="00D85117"/>
    <w:rsid w:val="00DE5220"/>
    <w:rsid w:val="00EF7B4C"/>
    <w:rsid w:val="00FD3354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B23DF1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23D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3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DF1"/>
    <w:pPr>
      <w:spacing w:line="268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qFormat/>
    <w:rsid w:val="00B23DF1"/>
    <w:pPr>
      <w:spacing w:line="268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B23DF1"/>
    <w:pPr>
      <w:shd w:val="clear" w:color="auto" w:fill="FFFFFF"/>
      <w:spacing w:line="268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B23DF1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B23DF1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B23DF1"/>
    <w:pPr>
      <w:spacing w:line="268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23DF1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B23DF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23DF1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B23DF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B23DF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B23DF1"/>
    <w:rPr>
      <w:b/>
      <w:bCs/>
      <w:spacing w:val="5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B23DF1"/>
    <w:rPr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B23DF1"/>
    <w:rPr>
      <w:b/>
      <w:bCs/>
      <w:color w:val="595959"/>
      <w:spacing w:val="5"/>
      <w:sz w:val="24"/>
      <w:szCs w:val="24"/>
      <w:shd w:val="clear" w:color="auto" w:fill="FFFFFF"/>
      <w:lang w:eastAsia="zh-CN"/>
    </w:rPr>
  </w:style>
  <w:style w:type="character" w:customStyle="1" w:styleId="70">
    <w:name w:val="Заголовок 7 Знак"/>
    <w:basedOn w:val="a1"/>
    <w:link w:val="7"/>
    <w:rsid w:val="00B23DF1"/>
    <w:rPr>
      <w:b/>
      <w:bCs/>
      <w:i/>
      <w:iCs/>
      <w:color w:val="5A5A5A"/>
      <w:lang w:eastAsia="zh-CN"/>
    </w:rPr>
  </w:style>
  <w:style w:type="character" w:customStyle="1" w:styleId="80">
    <w:name w:val="Заголовок 8 Знак"/>
    <w:basedOn w:val="a1"/>
    <w:link w:val="8"/>
    <w:rsid w:val="00B23DF1"/>
    <w:rPr>
      <w:b/>
      <w:bCs/>
      <w:color w:val="7F7F7F"/>
      <w:lang w:eastAsia="zh-CN"/>
    </w:rPr>
  </w:style>
  <w:style w:type="character" w:customStyle="1" w:styleId="90">
    <w:name w:val="Заголовок 9 Знак"/>
    <w:basedOn w:val="a1"/>
    <w:link w:val="9"/>
    <w:rsid w:val="00B23DF1"/>
    <w:rPr>
      <w:b/>
      <w:bCs/>
      <w:i/>
      <w:iCs/>
      <w:color w:val="7F7F7F"/>
      <w:sz w:val="18"/>
      <w:szCs w:val="18"/>
      <w:lang w:eastAsia="zh-CN"/>
    </w:rPr>
  </w:style>
  <w:style w:type="paragraph" w:styleId="a5">
    <w:name w:val="caption"/>
    <w:basedOn w:val="a"/>
    <w:qFormat/>
    <w:rsid w:val="00B23DF1"/>
    <w:pPr>
      <w:suppressLineNumbers/>
      <w:spacing w:before="120" w:after="120"/>
    </w:pPr>
    <w:rPr>
      <w:rFonts w:cs="Mangal"/>
      <w:i/>
      <w:iCs/>
    </w:rPr>
  </w:style>
  <w:style w:type="paragraph" w:styleId="a6">
    <w:name w:val="Subtitle"/>
    <w:basedOn w:val="a"/>
    <w:next w:val="a"/>
    <w:link w:val="a7"/>
    <w:qFormat/>
    <w:rsid w:val="00B23DF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rsid w:val="00B23DF1"/>
    <w:rPr>
      <w:i/>
      <w:iCs/>
      <w:smallCaps/>
      <w:spacing w:val="10"/>
      <w:sz w:val="28"/>
      <w:szCs w:val="28"/>
      <w:lang w:eastAsia="zh-CN"/>
    </w:rPr>
  </w:style>
  <w:style w:type="character" w:styleId="a8">
    <w:name w:val="Strong"/>
    <w:basedOn w:val="a1"/>
    <w:qFormat/>
    <w:rsid w:val="00B23DF1"/>
    <w:rPr>
      <w:b/>
      <w:bCs/>
    </w:rPr>
  </w:style>
  <w:style w:type="character" w:styleId="a9">
    <w:name w:val="Emphasis"/>
    <w:qFormat/>
    <w:rsid w:val="00B23DF1"/>
    <w:rPr>
      <w:b/>
      <w:bCs/>
      <w:i/>
      <w:iCs/>
      <w:spacing w:val="10"/>
    </w:rPr>
  </w:style>
  <w:style w:type="paragraph" w:styleId="aa">
    <w:name w:val="No Spacing"/>
    <w:basedOn w:val="a"/>
    <w:link w:val="ab"/>
    <w:qFormat/>
    <w:rsid w:val="00B23DF1"/>
  </w:style>
  <w:style w:type="character" w:customStyle="1" w:styleId="ab">
    <w:name w:val="Без интервала Знак"/>
    <w:link w:val="aa"/>
    <w:rsid w:val="00B23DF1"/>
    <w:rPr>
      <w:sz w:val="24"/>
      <w:szCs w:val="24"/>
      <w:lang w:eastAsia="zh-CN"/>
    </w:rPr>
  </w:style>
  <w:style w:type="paragraph" w:styleId="ac">
    <w:name w:val="List Paragraph"/>
    <w:basedOn w:val="a"/>
    <w:qFormat/>
    <w:rsid w:val="00B23DF1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B23DF1"/>
    <w:rPr>
      <w:i/>
      <w:iCs/>
    </w:rPr>
  </w:style>
  <w:style w:type="character" w:customStyle="1" w:styleId="22">
    <w:name w:val="Цитата 2 Знак"/>
    <w:basedOn w:val="a1"/>
    <w:link w:val="21"/>
    <w:rsid w:val="00B23DF1"/>
    <w:rPr>
      <w:i/>
      <w:iCs/>
      <w:sz w:val="24"/>
      <w:szCs w:val="24"/>
      <w:lang w:eastAsia="zh-CN"/>
    </w:rPr>
  </w:style>
  <w:style w:type="paragraph" w:styleId="ad">
    <w:name w:val="Intense Quote"/>
    <w:basedOn w:val="a"/>
    <w:next w:val="a"/>
    <w:link w:val="ae"/>
    <w:qFormat/>
    <w:rsid w:val="00B23DF1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1"/>
    <w:link w:val="ad"/>
    <w:rsid w:val="00B23DF1"/>
    <w:rPr>
      <w:i/>
      <w:iCs/>
      <w:sz w:val="24"/>
      <w:szCs w:val="24"/>
      <w:lang w:eastAsia="zh-CN"/>
    </w:rPr>
  </w:style>
  <w:style w:type="character" w:styleId="af">
    <w:name w:val="Subtle Emphasis"/>
    <w:qFormat/>
    <w:rsid w:val="00B23DF1"/>
    <w:rPr>
      <w:i/>
      <w:iCs/>
    </w:rPr>
  </w:style>
  <w:style w:type="character" w:styleId="af0">
    <w:name w:val="Intense Emphasis"/>
    <w:qFormat/>
    <w:rsid w:val="00B23DF1"/>
    <w:rPr>
      <w:b/>
      <w:bCs/>
      <w:i/>
      <w:iCs/>
    </w:rPr>
  </w:style>
  <w:style w:type="character" w:styleId="af1">
    <w:name w:val="Subtle Reference"/>
    <w:basedOn w:val="a1"/>
    <w:qFormat/>
    <w:rsid w:val="00B23DF1"/>
    <w:rPr>
      <w:smallCaps/>
    </w:rPr>
  </w:style>
  <w:style w:type="character" w:styleId="af2">
    <w:name w:val="Intense Reference"/>
    <w:qFormat/>
    <w:rsid w:val="00B23DF1"/>
    <w:rPr>
      <w:b/>
      <w:bCs/>
      <w:smallCaps/>
    </w:rPr>
  </w:style>
  <w:style w:type="character" w:styleId="af3">
    <w:name w:val="Book Title"/>
    <w:basedOn w:val="a1"/>
    <w:qFormat/>
    <w:rsid w:val="00B23DF1"/>
    <w:rPr>
      <w:i/>
      <w:iCs/>
      <w:smallCaps/>
      <w:spacing w:val="5"/>
    </w:rPr>
  </w:style>
  <w:style w:type="paragraph" w:styleId="af4">
    <w:name w:val="Normal (Web)"/>
    <w:basedOn w:val="a"/>
    <w:uiPriority w:val="99"/>
    <w:unhideWhenUsed/>
    <w:rsid w:val="00491F1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Пользователь3</cp:lastModifiedBy>
  <cp:revision>4</cp:revision>
  <dcterms:created xsi:type="dcterms:W3CDTF">2022-01-19T08:56:00Z</dcterms:created>
  <dcterms:modified xsi:type="dcterms:W3CDTF">2022-01-20T08:30:00Z</dcterms:modified>
</cp:coreProperties>
</file>