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3C" w:rsidRPr="007B2D3C" w:rsidRDefault="007B2D3C" w:rsidP="007B2D3C">
      <w:pPr>
        <w:spacing w:after="0" w:line="240" w:lineRule="auto"/>
        <w:ind w:left="142" w:firstLine="425"/>
        <w:contextualSpacing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Утверждаю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Директор ГБПОУ  РО ПУ № 45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______________А. А. Петров</w:t>
      </w:r>
    </w:p>
    <w:p w:rsidR="007B2D3C" w:rsidRPr="007B2D3C" w:rsidRDefault="007B2D3C" w:rsidP="007B2D3C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«30» июня 2020  г.</w:t>
      </w:r>
    </w:p>
    <w:p w:rsidR="007B2D3C" w:rsidRPr="007B2D3C" w:rsidRDefault="007B2D3C" w:rsidP="007B2D3C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УЧЕБНЫЙ ПЛАН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i/>
          <w:color w:val="000000"/>
          <w:w w:val="90"/>
          <w:sz w:val="28"/>
          <w:szCs w:val="28"/>
          <w:u w:val="single"/>
          <w:lang w:eastAsia="ru-RU"/>
        </w:rPr>
        <w:t>ГБПОУ  РО ПУ № 45</w:t>
      </w:r>
      <w:r w:rsidRPr="007B2D3C">
        <w:rPr>
          <w:rFonts w:ascii="Times New Roman" w:eastAsia="Times New Roman" w:hAnsi="Times New Roman" w:cs="Times New Roman"/>
          <w:b/>
          <w:i/>
          <w:color w:val="000000"/>
          <w:w w:val="90"/>
          <w:sz w:val="28"/>
          <w:szCs w:val="28"/>
          <w:lang w:eastAsia="ru-RU"/>
        </w:rPr>
        <w:t xml:space="preserve"> 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по профессии среднего профессионального образования</w:t>
      </w:r>
    </w:p>
    <w:p w:rsidR="007B2D3C" w:rsidRPr="007B2D3C" w:rsidRDefault="007B2D3C" w:rsidP="007B2D3C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>270802.09 (08.01.07) Мастер общестроительных работ</w:t>
      </w:r>
    </w:p>
    <w:p w:rsidR="007B2D3C" w:rsidRPr="007B2D3C" w:rsidRDefault="007B2D3C" w:rsidP="007B2D3C">
      <w:pPr>
        <w:autoSpaceDE w:val="0"/>
        <w:autoSpaceDN w:val="0"/>
        <w:adjustRightInd w:val="0"/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Квалификация: Каменщик 3-4 разряд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                          Электросварщик ручной сварки   3-4 разряд                                                                                                                         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Форма обучения – очная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Нормативный срок обучения – 2 года 10 мес.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на базе  основного  общего образования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Профиль получаемого профессионального образования – технический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sectPr w:rsidR="007B2D3C" w:rsidRPr="007B2D3C" w:rsidSect="007B2D3C">
          <w:headerReference w:type="even" r:id="rId6"/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7B2D3C" w:rsidRPr="007B2D3C" w:rsidRDefault="007B2D3C" w:rsidP="007B2D3C">
      <w:pPr>
        <w:numPr>
          <w:ilvl w:val="0"/>
          <w:numId w:val="1"/>
        </w:num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lastRenderedPageBreak/>
        <w:t>Пояснительная записка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numPr>
          <w:ilvl w:val="1"/>
          <w:numId w:val="1"/>
        </w:num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Нормативная база реализации ППКРС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Настоящий учебный план программы подготовки квалифицированных рабочих, служащих по профессии среднего профессионального образования 270802.09 (08.01.07) Мастер общестроительных работ ГБПОУ РО ПУ № 45разработан на основе: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proofErr w:type="gramStart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приказа Министерства образования и науки РФ от 29 июня 2017 г. № 613 «О внесении изменений в федеральный государственного образовательного стандарта среднего общего образования, утвержденный приказом Министерства образования и науки Российской Федерации от 17 мая 2012 г. № 413»;</w:t>
      </w:r>
      <w:proofErr w:type="gramEnd"/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приказа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(в редакции Приказа Минобрнауки России от 31.01.2014 № 74);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приказа Министерства образования и науки РФ от 17 ноября 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2013 г. № 968;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г. № 291 г.;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proofErr w:type="gramStart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письма Департамента государственной политики в сфере подготовки рабочих кадров и ДПО от 17 марта 2015 года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 с уточнениями от 25 мая 2017 года.</w:t>
      </w:r>
      <w:proofErr w:type="gramEnd"/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Федерального закона Российской Федерации от 29 декабря 2012 г. № 273-ФЗ «Об образовании в Российской Федерации» (с изменениями и дополнениями);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Федерального   государственного   образовательного   стандарта   среднего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профессионального образования по профессии 08.01.07 Мастер общестроительных работ, утвержденного приказом Министерства образования и науки Российской Федерации от 13.03.2018 года № 178, зарегистрированного Министерством юстиции (рег. № 50543 от 28.03.2018 года);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приказа Министерства образования и науки РФ от 25 ноября 2016 года № 1477 «О внесении изменений в некоторые приказы Министерства образования и науки Российской Федерации, касающиеся профессий и специальностей среднего профессионального образования»;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proofErr w:type="gramStart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 xml:space="preserve">профессионального стандарта "Каменщик", утвержденного приказом Министерства труда и социальной защиты Российской Федерации от 25 декабря 2014 г. № 1150н (зарегистрировано в Министерстве юстиции Российской Федерации 29 января 2015 г., регистрационный № 35773), с изменениями, внесенными приказом 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lastRenderedPageBreak/>
        <w:t>Министерства труда и социальной защиты Российской Федерации от 28 октября 2015 г. № 793н (зарегистрирован Министерством юстиции Российской Федерации 3 декабря 2015 г., регистрационный № 39947);</w:t>
      </w:r>
      <w:proofErr w:type="gramEnd"/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профессионального стандарта «Сварщик», утвержденного приказом Министерства труда и социальной защиты РФ от 28 ноября 2013 г. № 701н (зарегистрировано в Минюсте РФ 13 февраля 2014г., регистрационный № 31301) с изменениями и дополнениями, внесенными приказами Министерства труда и социальной защиты Российской Федерации от: 12 декабря 2016 г. №727н, 10 января 2017 г. №15н;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приказа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с изменениями, утвержденными приказами Министерства образования и науки РФ от 22 января 2014 г. № 31 и от 15 декабря 2014 г. № 1580;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приказа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 приказа Министерства образования и науки РФ от 29 декабря 2014 г.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 xml:space="preserve"> </w:t>
      </w:r>
      <w:proofErr w:type="gramStart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-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приказа Министерства образования и науки РФ от 31 декабря 2015 г. № 1578 «О внесении изменений в федеральный государственного образовательного стандарта среднего общего образования, утвержденный приказом Министерства образования и науки Российской Федерации от 17 мая 2012 г. № 413»;</w:t>
      </w:r>
      <w:proofErr w:type="gramEnd"/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numPr>
          <w:ilvl w:val="1"/>
          <w:numId w:val="1"/>
        </w:num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Организация учебного процесса и режим занятий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Дата начала занятий – 1 сентября 2020 года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Продолжительность учебной недели – шестидневная.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В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 xml:space="preserve">соответствии с требованиями ФГОС СПО нормативный срок освоения ППКРС при очной форме получения образования для </w:t>
      </w:r>
      <w:proofErr w:type="gramStart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лиц, обучающихся на базе основного общего образования составляет</w:t>
      </w:r>
      <w:proofErr w:type="gramEnd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 xml:space="preserve"> 2 года 10 месяцев (147 недель), в том числе: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общий объем образовательной программы 4428 часов – 123 недели; каникулы – 24 недели.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proofErr w:type="gramStart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В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 xml:space="preserve">соответствии с Порядком организации и осуществлении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РФ от 14.06.2013 г. № 464 (в ред. от 15.12 2014 г.), объем образовательной нагрузки 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lastRenderedPageBreak/>
        <w:t>обучающихся составляет 36 часов в неделю, включая все виды работ во взаимодействии с преподавателем и самостоятельную работу.</w:t>
      </w:r>
      <w:proofErr w:type="gramEnd"/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В</w:t>
      </w: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Училище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производственная практика.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Учебная практика проводится в мастерских и лабораториях Училища, производственная практика проводится в организациях различных организационно-правовых форм на основе прямых договоров между организацией и ГБПОУ РО ПУ  № 45.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 xml:space="preserve">Учебная практика и производственная практика </w:t>
      </w:r>
      <w:proofErr w:type="gramStart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обучающихся</w:t>
      </w:r>
      <w:proofErr w:type="gramEnd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 xml:space="preserve"> осуществляются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 (приказ Минобрнауки России от 18.04.2013 № 291) и Положением о проведении учебной практики и производственной практики ГБПОУ РО ПУ  № 45..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Общий объем практики составляет 74,9% от объема профессионального цикла образовательной программы.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 xml:space="preserve">При организации обучения по ППКРС на базе основного общего образования освоение элементов профессионального цикла начинается с первого курса параллельно с общеобразовательной подготовкой. Такое построение ППКРС дает возможность повысить мотивацию </w:t>
      </w:r>
      <w:proofErr w:type="gramStart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обучающихся</w:t>
      </w:r>
      <w:proofErr w:type="gramEnd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 xml:space="preserve"> к обучению и будущей профессиональной деятельности.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Освоение общепрофессионального цикла предусматривает освоение дисциплины «Физическая культура» в объеме 60 академических часов и дисциплины «Безопасность жизнедеятельности» в объеме 54 академических часа, из них на освоение основ военной службы (для юношей) – 70 % от общего объема времени, отведенного на указанную дисциплину.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numPr>
          <w:ilvl w:val="1"/>
          <w:numId w:val="1"/>
        </w:num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Общеобразовательный цикл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 xml:space="preserve">Освоение программы среднего общего образования осуществляется в пределах ППКРС с учетом профиля получаемого профессионального образования в соответствии с федеральным государственным образовательным стандартом среднего общего образования. 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proofErr w:type="gramStart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Министерства образования и науки Российской Федерации от 17.03.2015 г. № 06-259 с уточнениями от 25 мая 2017 года) (далее – Рекомендации Министерства образования</w:t>
      </w:r>
      <w:proofErr w:type="gramEnd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 xml:space="preserve"> и науки Российской Федерации 2015) и распределением профессий СПО по профилям получаемого профессионального образования, профессия 08.01.07 Мастер общестроительных работ относится к техническому профилю.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lastRenderedPageBreak/>
        <w:t xml:space="preserve">На общеобразовательный цикл отводится 2093 часа, включая часы на консультации, промежуточную аттестацию и выполнение </w:t>
      </w:r>
      <w:proofErr w:type="gramStart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индивидуального проекта</w:t>
      </w:r>
      <w:proofErr w:type="gramEnd"/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. Изучение общеобразовательных предметов осуществляется рассредоточено одновременно с дисциплинами ППКРС.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numPr>
          <w:ilvl w:val="1"/>
          <w:numId w:val="1"/>
        </w:num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Формирование вариативной части ППКРС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D3C">
        <w:rPr>
          <w:rFonts w:ascii="Times New Roman" w:hAnsi="Times New Roman" w:cs="Times New Roman"/>
          <w:sz w:val="28"/>
          <w:szCs w:val="28"/>
        </w:rPr>
        <w:t>Вариативная часть ППКРС составляет 892 часа, что составляет 20,2% от общего объема времени, отведенного на освоение образовательной программы, которые распределены на увеличение объема времени общепрофессионального цикла, введение новой дисциплины – «Охрана труда» –34 часа и профессионального цикла – 858 часов для расширения основных видов деятельности, к которым должен быть готов выпускник в соответствии с потребностями работодателей и профессиональных стандартов.</w:t>
      </w:r>
      <w:proofErr w:type="gramEnd"/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numPr>
          <w:ilvl w:val="1"/>
          <w:numId w:val="1"/>
        </w:num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 xml:space="preserve">Порядок аттестации </w:t>
      </w:r>
      <w:proofErr w:type="gramStart"/>
      <w:r w:rsidRPr="007B2D3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обучающихся</w:t>
      </w:r>
      <w:proofErr w:type="gramEnd"/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образовательной организацией самостоятельно.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Оценка качества освоения ППКРС включает текущий контроль знаний, промежуточную и государственную итоговую аттестацию обучающихся.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Текущий контроль знаний включает выполнение лабораторных, практических работ, тестовых заданий, докладов, рефератов, презентаций и др.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>Наличие сессий не предусмотрено учебным планом.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  <w:tab/>
        <w:t>Государственная итоговая аттестация проводится в форме демонстрационного экзамена и проводится в течение 2-х последних недель 6 семестра (см. Приложение №1).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2. Перечень кабинетов, мастерских  для подготовки по профессии СПО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270802.09 (08.01.07.) Мастер общестроительных работ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Кабинеты: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основы строительного черчения;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основы материаловедения;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технологии общестроительных работ;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безопасности жизнедеятельности и охраны труда.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Лаборатории: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информационных технологий;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lastRenderedPageBreak/>
        <w:t>материаловедения.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Мастерские: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слесарные;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электросварочные;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для каменных  работ.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Полигоны: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участок для бетонных работ;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заготовительный участок.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Спортивный комплекс: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спортивный зал;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стрелковый тир (в любой модификации, включая электронный) или место для стрельбы.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Залы: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библиотека, читальный зал с выходом в сеть Интернет;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актовый зал.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Cs/>
          <w:i/>
          <w:color w:val="000000"/>
          <w:w w:val="90"/>
          <w:sz w:val="28"/>
          <w:szCs w:val="28"/>
          <w:lang w:eastAsia="ru-RU"/>
        </w:rPr>
        <w:t xml:space="preserve"> 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  <w:sectPr w:rsidR="007B2D3C" w:rsidRPr="007B2D3C" w:rsidSect="007B2D3C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3.Сводные данные по бюджету времени (в неделях)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</w:p>
    <w:p w:rsidR="007B2D3C" w:rsidRPr="007B2D3C" w:rsidRDefault="007B2D3C" w:rsidP="007B2D3C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  <w:r w:rsidRPr="007B2D3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270802.09 (08.01.07.) Мастер общестроительных работ</w:t>
      </w:r>
    </w:p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3081"/>
        <w:gridCol w:w="1354"/>
        <w:gridCol w:w="2591"/>
        <w:gridCol w:w="1550"/>
        <w:gridCol w:w="2392"/>
        <w:gridCol w:w="1570"/>
        <w:gridCol w:w="979"/>
      </w:tblGrid>
      <w:tr w:rsidR="007B2D3C" w:rsidRPr="007B2D3C" w:rsidTr="007B2D3C">
        <w:trPr>
          <w:trHeight w:val="1288"/>
          <w:jc w:val="center"/>
        </w:trPr>
        <w:tc>
          <w:tcPr>
            <w:tcW w:w="429" w:type="pct"/>
            <w:shd w:val="clear" w:color="auto" w:fill="auto"/>
            <w:vAlign w:val="center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proofErr w:type="gramStart"/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Обучение по дисциплинам</w:t>
            </w:r>
            <w:proofErr w:type="gramEnd"/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 xml:space="preserve"> и междисциплинарным курсам (час.)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Учебная практика</w:t>
            </w:r>
          </w:p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(час.)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Производственная практика</w:t>
            </w:r>
          </w:p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(час.)</w:t>
            </w:r>
          </w:p>
        </w:tc>
        <w:tc>
          <w:tcPr>
            <w:tcW w:w="524" w:type="pct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</w:p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Перевод в недели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Всего</w:t>
            </w:r>
          </w:p>
        </w:tc>
      </w:tr>
      <w:tr w:rsidR="007B2D3C" w:rsidRPr="007B2D3C" w:rsidTr="007B2D3C">
        <w:trPr>
          <w:jc w:val="center"/>
        </w:trPr>
        <w:tc>
          <w:tcPr>
            <w:tcW w:w="429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9</w:t>
            </w:r>
          </w:p>
        </w:tc>
      </w:tr>
      <w:tr w:rsidR="007B2D3C" w:rsidRPr="007B2D3C" w:rsidTr="007B2D3C">
        <w:trPr>
          <w:jc w:val="center"/>
        </w:trPr>
        <w:tc>
          <w:tcPr>
            <w:tcW w:w="429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val="en-US" w:eastAsia="ru-RU"/>
              </w:rPr>
              <w:t>I</w:t>
            </w:r>
            <w:r w:rsidRPr="007B2D3C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1042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458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76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" w:type="pct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09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52</w:t>
            </w:r>
          </w:p>
        </w:tc>
      </w:tr>
      <w:tr w:rsidR="007B2D3C" w:rsidRPr="007B2D3C" w:rsidTr="007B2D3C">
        <w:trPr>
          <w:jc w:val="center"/>
        </w:trPr>
        <w:tc>
          <w:tcPr>
            <w:tcW w:w="429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val="en-US" w:eastAsia="ru-RU"/>
              </w:rPr>
              <w:t>II</w:t>
            </w:r>
            <w:r w:rsidRPr="007B2D3C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1042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458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876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24" w:type="pct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09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52</w:t>
            </w:r>
          </w:p>
        </w:tc>
      </w:tr>
      <w:tr w:rsidR="007B2D3C" w:rsidRPr="007B2D3C" w:rsidTr="007B2D3C">
        <w:trPr>
          <w:jc w:val="center"/>
        </w:trPr>
        <w:tc>
          <w:tcPr>
            <w:tcW w:w="429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val="en-US" w:eastAsia="ru-RU"/>
              </w:rPr>
            </w:pPr>
            <w:r w:rsidRPr="007B2D3C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val="en-US" w:eastAsia="ru-RU"/>
              </w:rPr>
              <w:t>III</w:t>
            </w:r>
            <w:r w:rsidRPr="007B2D3C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1042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458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876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24" w:type="pct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9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43</w:t>
            </w:r>
          </w:p>
        </w:tc>
      </w:tr>
      <w:tr w:rsidR="007B2D3C" w:rsidRPr="007B2D3C" w:rsidTr="007B2D3C">
        <w:trPr>
          <w:jc w:val="center"/>
        </w:trPr>
        <w:tc>
          <w:tcPr>
            <w:tcW w:w="429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w w:val="9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42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34" w:type="pct"/>
            <w:gridSpan w:val="2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4" w:type="pct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1" w:type="pct"/>
            <w:shd w:val="clear" w:color="auto" w:fill="auto"/>
          </w:tcPr>
          <w:p w:rsidR="007B2D3C" w:rsidRPr="007B2D3C" w:rsidRDefault="007B2D3C" w:rsidP="007B2D3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7B2D3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147</w:t>
            </w:r>
          </w:p>
        </w:tc>
      </w:tr>
    </w:tbl>
    <w:p w:rsidR="007B2D3C" w:rsidRPr="007B2D3C" w:rsidRDefault="007B2D3C" w:rsidP="007B2D3C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470583" w:rsidRPr="007B2D3C" w:rsidRDefault="00470583" w:rsidP="007B2D3C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0583" w:rsidRPr="007B2D3C" w:rsidSect="007B2D3C">
      <w:headerReference w:type="even" r:id="rId8"/>
      <w:headerReference w:type="default" r:id="rId9"/>
      <w:pgSz w:w="16838" w:h="11906" w:orient="landscape" w:code="9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C" w:rsidRDefault="007B2D3C" w:rsidP="00241E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56</w:t>
    </w:r>
    <w:r>
      <w:rPr>
        <w:rStyle w:val="a5"/>
      </w:rPr>
      <w:fldChar w:fldCharType="end"/>
    </w:r>
  </w:p>
  <w:p w:rsidR="007B2D3C" w:rsidRDefault="007B2D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C" w:rsidRDefault="007B2D3C" w:rsidP="00241EFA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68" w:rsidRDefault="007B2D3C" w:rsidP="00241E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56</w:t>
    </w:r>
    <w:r>
      <w:rPr>
        <w:rStyle w:val="a5"/>
      </w:rPr>
      <w:fldChar w:fldCharType="end"/>
    </w:r>
  </w:p>
  <w:p w:rsidR="000F1D68" w:rsidRDefault="007B2D3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68" w:rsidRDefault="007B2D3C" w:rsidP="00241EFA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769"/>
    <w:multiLevelType w:val="multilevel"/>
    <w:tmpl w:val="7BAE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3C"/>
    <w:rsid w:val="00470583"/>
    <w:rsid w:val="007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2D3C"/>
  </w:style>
  <w:style w:type="character" w:styleId="a5">
    <w:name w:val="page number"/>
    <w:basedOn w:val="a0"/>
    <w:rsid w:val="007B2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2D3C"/>
  </w:style>
  <w:style w:type="character" w:styleId="a5">
    <w:name w:val="page number"/>
    <w:basedOn w:val="a0"/>
    <w:rsid w:val="007B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2020-07-07T06:31:00Z</dcterms:created>
  <dcterms:modified xsi:type="dcterms:W3CDTF">2020-07-07T06:44:00Z</dcterms:modified>
</cp:coreProperties>
</file>