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3037" w14:textId="77777777" w:rsidR="00803AFF" w:rsidRPr="00803AFF" w:rsidRDefault="00803AFF" w:rsidP="00803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AFF">
        <w:rPr>
          <w:rFonts w:ascii="Times New Roman" w:hAnsi="Times New Roman" w:cs="Times New Roman"/>
          <w:sz w:val="28"/>
          <w:szCs w:val="28"/>
        </w:rPr>
        <w:t>ВОПРОСЫ-ОТВЕТЫ</w:t>
      </w:r>
    </w:p>
    <w:p w14:paraId="34897E01" w14:textId="77777777" w:rsidR="00803AFF" w:rsidRPr="00803AFF" w:rsidRDefault="00803AFF" w:rsidP="00803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AFF">
        <w:rPr>
          <w:rFonts w:ascii="Times New Roman" w:hAnsi="Times New Roman" w:cs="Times New Roman"/>
          <w:sz w:val="28"/>
          <w:szCs w:val="28"/>
        </w:rPr>
        <w:t>В ЧАСТИ ПРАВОВОГО РЕГУЛИРОВАНИЯ ПРАКТИЧЕСКОЙ</w:t>
      </w:r>
    </w:p>
    <w:p w14:paraId="0521ED53" w14:textId="20BC0B15" w:rsidR="007E4D54" w:rsidRDefault="00803AFF" w:rsidP="00803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AFF">
        <w:rPr>
          <w:rFonts w:ascii="Times New Roman" w:hAnsi="Times New Roman" w:cs="Times New Roman"/>
          <w:sz w:val="28"/>
          <w:szCs w:val="28"/>
        </w:rPr>
        <w:t>ПОДГОТОВКИ ОБУЧАЮЩИХСЯ</w:t>
      </w:r>
    </w:p>
    <w:p w14:paraId="209F3892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Вопрос N 1:</w:t>
      </w:r>
    </w:p>
    <w:p w14:paraId="174A0625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В каких документах отражать, что данная часть образовательной программы проводится в форме практической подготовки - в рабочих программах дисциплин, программах практик или лучше сделать отдельный документ приложением к образовательной программе, где будет выписана вся практическая подготовка?</w:t>
      </w:r>
    </w:p>
    <w:p w14:paraId="0DDA6966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0F0A2B20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hyperlink r:id="rId4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Положению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 (</w:t>
      </w:r>
      <w:hyperlink r:id="rId5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пункты 4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5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7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6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>).</w:t>
      </w:r>
    </w:p>
    <w:p w14:paraId="14251F87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Законодательство Российской Федерации об образовании не устанавливает количества часов на реализацию учебных предметов, курсов, дисциплин (модулей), практики, иных компонентов образовательных программ в форме практической подготовки. В учебном плане образовательная организация самостоятельно отражает реализацию компонентов образовательной программы в форме практической подготовки. Например, все практические занятия по дисциплине (практикумы, лабораторные работы и т.п.) проводятся в форме практической подготовки или часть из них.</w:t>
      </w:r>
    </w:p>
    <w:p w14:paraId="6F373AA8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В рабочей программе по предмету, курсу, дисциплине (модулю) при проведении практических занятий (практикумов, лабораторных работ и иных аналогичных видов учебной деятельности) необходимо предусмотреть практическую подготовку в виде выполнения отдельных видов работ, связанных с будущей профессиональной деятельностью.</w:t>
      </w:r>
    </w:p>
    <w:p w14:paraId="34D23D36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8315F7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Вопрос N 2:</w:t>
      </w:r>
    </w:p>
    <w:p w14:paraId="3FEE53F0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Отменяемый </w:t>
      </w:r>
      <w:hyperlink r:id="rId8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приказом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N 885/390 </w:t>
      </w:r>
      <w:hyperlink r:id="rId9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приказ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N 1383 единственный, где звучало понятие "программы практик". Теперь исходя из звучания определения образовательной программы в Федеральном </w:t>
      </w:r>
      <w:hyperlink r:id="rId10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законе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N 273-ФЗ должны ли мы переименовать программы практик в рабочие программы практик?</w:t>
      </w:r>
    </w:p>
    <w:p w14:paraId="3516E24D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49F4672F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hyperlink r:id="rId11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пунктом 9 статьи 2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Федерального закона N 273-ФЗ образовательная программа это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указанным федеральным законом случаях в виде рабочей программы воспитания, календарного плана воспитательной работы, форм аттестации.</w:t>
      </w:r>
    </w:p>
    <w:p w14:paraId="40274D4B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Практика является одним из компонентов образовательной программы, в связи с чем в образовательной организации должна быть утверждена рабочая программа соответствующей практики.</w:t>
      </w:r>
    </w:p>
    <w:p w14:paraId="3ECCFA35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53B0B2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AE4D71" w14:textId="0E8F8278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3BDDCB68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Может ли проводиться практическая подготовка у индивидуальных предпринимателей?</w:t>
      </w:r>
    </w:p>
    <w:p w14:paraId="46D12913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6121A501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hyperlink r:id="rId12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части 7 статьи 13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Федерального закона N 273-ФЗ практическая подготовка может быть организована 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</w:t>
      </w:r>
      <w:r w:rsidRPr="00803AFF">
        <w:rPr>
          <w:rFonts w:ascii="Times New Roman" w:eastAsia="Times New Roman" w:hAnsi="Times New Roman" w:cs="Times New Roman"/>
          <w:lang w:eastAsia="ru-RU"/>
        </w:rPr>
        <w:lastRenderedPageBreak/>
        <w:t>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14:paraId="62C3EECE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hyperlink r:id="rId13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статьей 11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Налогового кодекса Российской Федерации организации - это юридические лица, образованные в соответствии с законодательством Российской Федерации.</w:t>
      </w:r>
    </w:p>
    <w:p w14:paraId="11AD2DB4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Законодательство Российской Федерации об образовании устанавливает проведение практической подготовки только в организации, в связи с чем практическую подготовку </w:t>
      </w:r>
      <w:proofErr w:type="gramStart"/>
      <w:r w:rsidRPr="00803AFF">
        <w:rPr>
          <w:rFonts w:ascii="Times New Roman" w:eastAsia="Times New Roman" w:hAnsi="Times New Roman" w:cs="Times New Roman"/>
          <w:lang w:eastAsia="ru-RU"/>
        </w:rPr>
        <w:t>не возможно</w:t>
      </w:r>
      <w:proofErr w:type="gramEnd"/>
      <w:r w:rsidRPr="00803AFF">
        <w:rPr>
          <w:rFonts w:ascii="Times New Roman" w:eastAsia="Times New Roman" w:hAnsi="Times New Roman" w:cs="Times New Roman"/>
          <w:lang w:eastAsia="ru-RU"/>
        </w:rPr>
        <w:t xml:space="preserve"> проводить у индивидуальных предпринимателей.</w:t>
      </w:r>
    </w:p>
    <w:p w14:paraId="3BBF1634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C38B21" w14:textId="3B084F6B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50627A">
        <w:rPr>
          <w:rFonts w:ascii="Times New Roman" w:eastAsia="Times New Roman" w:hAnsi="Times New Roman" w:cs="Times New Roman"/>
          <w:lang w:eastAsia="ru-RU"/>
        </w:rPr>
        <w:t>4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64BD3A57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Обязательно ли создание структурного подразделения по практической подготовке в образовательной организации?</w:t>
      </w:r>
    </w:p>
    <w:p w14:paraId="4A741524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625BD161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Практическая подготовка может быть организована непосредственно в организации, осуществляющей образовательную деятельность, в том числе в структурном подразделении образовательной организации, предназначенном для проведения практической подготовки (</w:t>
      </w:r>
      <w:hyperlink r:id="rId14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часть 7 статьи 13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Федерального закона N 273-ФЗ).</w:t>
      </w:r>
    </w:p>
    <w:p w14:paraId="777C6521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Законодательство Российской Федерации об образовании не обязывает образовательную организацию создавать структурное подразделение образовательной организации, предназначенное для проведения практической подготовки.</w:t>
      </w:r>
    </w:p>
    <w:p w14:paraId="7A409C98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hyperlink r:id="rId15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статьей 27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Федерального закона N 273-ФЗ образовательные организации самостоятельны в формировании своей структуры, если иное не установлено федеральными законами.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</w:t>
      </w:r>
    </w:p>
    <w:p w14:paraId="1BC46BEE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6D54EA" w14:textId="29F46556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50627A">
        <w:rPr>
          <w:rFonts w:ascii="Times New Roman" w:eastAsia="Times New Roman" w:hAnsi="Times New Roman" w:cs="Times New Roman"/>
          <w:lang w:eastAsia="ru-RU"/>
        </w:rPr>
        <w:t>5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525F6B79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Должна ли быть практическая подготовка по всем дисциплинам?</w:t>
      </w:r>
    </w:p>
    <w:p w14:paraId="31AAF253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061F2D2D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hyperlink r:id="rId16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Положением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не установлено требование относительно количества часов и компонентов образовательной программы, реализация которых должна проходить в форме практической подготовки, следовательно, образовательная организация определяет это самостоятельно, исходя из содержания и направленности образовательной программы и ее компонентов и возможности их реализации в форме практической подготовки.</w:t>
      </w:r>
    </w:p>
    <w:p w14:paraId="7514D4B6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314141" w14:textId="7C84F47C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50627A">
        <w:rPr>
          <w:rFonts w:ascii="Times New Roman" w:eastAsia="Times New Roman" w:hAnsi="Times New Roman" w:cs="Times New Roman"/>
          <w:lang w:eastAsia="ru-RU"/>
        </w:rPr>
        <w:t>6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6BA12D42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hyperlink r:id="rId17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Форма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договора о практической подготовку не подлежит изменениям? Обязательно ли </w:t>
      </w:r>
      <w:hyperlink r:id="rId18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приложение 2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(место проведения)?</w:t>
      </w:r>
    </w:p>
    <w:p w14:paraId="2152243B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6744AA99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hyperlink r:id="rId19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Форма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договора о практической подготовке обучающихся, является примерной, что позволяет сторонам договора устанавливать иные условия, не предусмотренные указанной </w:t>
      </w:r>
      <w:hyperlink r:id="rId20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формой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, не противоречащие законодательству Российской Федерации. При этом предусмотренные </w:t>
      </w:r>
      <w:hyperlink r:id="rId21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Формой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договора о практической подготовке обучающихся условия, в том числе приложения должны быть включены в договор, так они основаны на нормах законодательства Российской Федерации об образовании и </w:t>
      </w:r>
      <w:hyperlink r:id="rId22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Положения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>.</w:t>
      </w:r>
    </w:p>
    <w:p w14:paraId="50518E24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Так, согласно </w:t>
      </w:r>
      <w:hyperlink r:id="rId23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пункту 1.3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Формы договора о практической подготовке обучающихся реализация компонентов образовательной программы, согласованных Сторонами в приложении N 1 к настоящему Договору, осуществляется в помещениях профильной организации, перечень которых согласуется Сторонами и является неотъемлемой частью настоящего Договора.</w:t>
      </w:r>
    </w:p>
    <w:p w14:paraId="63C6DDC2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hyperlink r:id="rId24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пункту 2 части 6 статьи 28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Федерального закона N 273-ФЗ образовательная организация обязана создавать безопасные условия обучения, в том числе при проведении практической подготовки обучающихся. Следовательно, образовательная организация должна согласовать с профильной организацией места осуществления практической подготовки и прописать это в приложении к договору.</w:t>
      </w:r>
    </w:p>
    <w:p w14:paraId="5F363DC8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ED077C" w14:textId="1B8BDCB9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50627A">
        <w:rPr>
          <w:rFonts w:ascii="Times New Roman" w:eastAsia="Times New Roman" w:hAnsi="Times New Roman" w:cs="Times New Roman"/>
          <w:lang w:eastAsia="ru-RU"/>
        </w:rPr>
        <w:t>7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2644F41E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Необходимо ли в календарном учебном графике указывать сроки проведения компонентов </w:t>
      </w:r>
      <w:r w:rsidRPr="00803AFF">
        <w:rPr>
          <w:rFonts w:ascii="Times New Roman" w:eastAsia="Times New Roman" w:hAnsi="Times New Roman" w:cs="Times New Roman"/>
          <w:lang w:eastAsia="ru-RU"/>
        </w:rPr>
        <w:lastRenderedPageBreak/>
        <w:t>образовательной программы в форме практической подготовки?</w:t>
      </w:r>
    </w:p>
    <w:p w14:paraId="3E55F518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02A87D87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В учебном графике указываются сроки реализации компонентов образовательной программы независимо от формы реализации, в том числе в форме практической подготовки.</w:t>
      </w:r>
    </w:p>
    <w:p w14:paraId="14E4556C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18B8BF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745426" w14:textId="682109E6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50627A">
        <w:rPr>
          <w:rFonts w:ascii="Times New Roman" w:eastAsia="Times New Roman" w:hAnsi="Times New Roman" w:cs="Times New Roman"/>
          <w:lang w:eastAsia="ru-RU"/>
        </w:rPr>
        <w:t>8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10CD0AB4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hyperlink r:id="rId25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Пунктом 2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приказа N 885/390 отменен </w:t>
      </w:r>
      <w:hyperlink r:id="rId26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приказ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N 1383. Получается, что вся практика должна быть организована в форме практической подготовки (т.е. термин "практика" замещен на термин "практическая подготовка".).</w:t>
      </w:r>
    </w:p>
    <w:p w14:paraId="25204727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Но согласно </w:t>
      </w:r>
      <w:hyperlink r:id="rId27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пункту 4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Положения "практическая подготовка может быть организована.... при реализации практики".</w:t>
      </w:r>
    </w:p>
    <w:p w14:paraId="625659A4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25B9C471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hyperlink r:id="rId28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пунктом 24 статьи 2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Федерального закона N 273-ФЗ практическая подготовка -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</w:t>
      </w:r>
    </w:p>
    <w:p w14:paraId="62B1F10D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Практика, наряду с учебными предметами, курсами, дисциплинами (модулями), является компонентом образовательной программы, предусмотренным учебным планом (</w:t>
      </w:r>
      <w:hyperlink r:id="rId29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пункт 22 статьи 2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Федерального закона N 273-ФЗ).</w:t>
      </w:r>
    </w:p>
    <w:p w14:paraId="5F795CEF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Образовательная деятельность в форме практической подготовки может быть организована при реализации любых компонентов образовательной программы, в том числе и практики.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4DEF152A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0BCC04" w14:textId="7CBA0930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50627A">
        <w:rPr>
          <w:rFonts w:ascii="Times New Roman" w:eastAsia="Times New Roman" w:hAnsi="Times New Roman" w:cs="Times New Roman"/>
          <w:lang w:eastAsia="ru-RU"/>
        </w:rPr>
        <w:t>9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279E948A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Будет ли еще нормативная документация (приказ) по практике или этот приказ регламентирует все формы практической подготовки, включая практики?</w:t>
      </w:r>
    </w:p>
    <w:p w14:paraId="09B538DE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0853621C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hyperlink r:id="rId30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Положение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31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Форма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договора о практической подготовке обучающихся утверждены приказом Министерства науки и высшего образования Российской Федерации и Министерства просвещения Российской Федерации в соответствии с </w:t>
      </w:r>
      <w:hyperlink r:id="rId32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пунктом 8 статьи 13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Федерального закона N 273-ФЗ.</w:t>
      </w:r>
    </w:p>
    <w:p w14:paraId="01E78E43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Издание иных подзаконных нормативных правовых актов, устанавливающих проведение практики, не планируется.</w:t>
      </w:r>
    </w:p>
    <w:p w14:paraId="2B495BC2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51FCE4" w14:textId="6B49C7D9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Вопрос N 1</w:t>
      </w:r>
      <w:r w:rsidR="0050627A">
        <w:rPr>
          <w:rFonts w:ascii="Times New Roman" w:eastAsia="Times New Roman" w:hAnsi="Times New Roman" w:cs="Times New Roman"/>
          <w:lang w:eastAsia="ru-RU"/>
        </w:rPr>
        <w:t>0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3C5F9863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То есть любое практическое занятие </w:t>
      </w:r>
      <w:proofErr w:type="gramStart"/>
      <w:r w:rsidRPr="00803AFF">
        <w:rPr>
          <w:rFonts w:ascii="Times New Roman" w:eastAsia="Times New Roman" w:hAnsi="Times New Roman" w:cs="Times New Roman"/>
          <w:lang w:eastAsia="ru-RU"/>
        </w:rPr>
        <w:t>- это</w:t>
      </w:r>
      <w:proofErr w:type="gramEnd"/>
      <w:r w:rsidRPr="00803AFF">
        <w:rPr>
          <w:rFonts w:ascii="Times New Roman" w:eastAsia="Times New Roman" w:hAnsi="Times New Roman" w:cs="Times New Roman"/>
          <w:lang w:eastAsia="ru-RU"/>
        </w:rPr>
        <w:t xml:space="preserve"> практическая подготовка? Даже если это практические занятия по физкультуре, иностранному языку?</w:t>
      </w:r>
    </w:p>
    <w:p w14:paraId="3A65D479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6F94FCDF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hyperlink r:id="rId33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пункту 6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Положения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выполнение отдельных элементов работ, связанных с будущей профессиональной деятельностью, занятий лекционного типа, которые предусматривают передачу учебной информации, необходимой для последующего выполнения работ, связанных с будущей профессиональной деятельностью (</w:t>
      </w:r>
      <w:hyperlink r:id="rId34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пункт 9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Положения)</w:t>
      </w:r>
    </w:p>
    <w:p w14:paraId="41B5EBD3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Таким образом, практическое занятие и практическая подготовка не являются синонимами. Практическая подготовка может быть осуществлена путем проведения практических занятий, предусматривающих участие обучающихся в выполнение отдельных элементов работ, связанных с будущей профессиональной деятельностью.</w:t>
      </w:r>
    </w:p>
    <w:p w14:paraId="7B24DE62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E4D9BE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221066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95DB0A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00CE8C" w14:textId="417AF462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lastRenderedPageBreak/>
        <w:t>Вопрос N 1</w:t>
      </w:r>
      <w:r w:rsidR="00C40554">
        <w:rPr>
          <w:rFonts w:ascii="Times New Roman" w:eastAsia="Times New Roman" w:hAnsi="Times New Roman" w:cs="Times New Roman"/>
          <w:lang w:eastAsia="ru-RU"/>
        </w:rPr>
        <w:t>1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3E00A860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Верно ли суждение: производственная практика реализуется априори в форме практической подготовки, а учебная практика - может включать (не включать) практическую подготовку?</w:t>
      </w:r>
    </w:p>
    <w:p w14:paraId="3A484AB5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0266E7CF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Согласно пункту 7 Положения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40D7B2D0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Из чего следует, что каждый вид практики должен по возможности предусматривать практическую подготовку обучающихся.</w:t>
      </w:r>
    </w:p>
    <w:p w14:paraId="2DF39B66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C36C81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3A9968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1BE993" w14:textId="44F1676E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C40554">
        <w:rPr>
          <w:rFonts w:ascii="Times New Roman" w:eastAsia="Times New Roman" w:hAnsi="Times New Roman" w:cs="Times New Roman"/>
          <w:lang w:eastAsia="ru-RU"/>
        </w:rPr>
        <w:t>1</w:t>
      </w:r>
      <w:r w:rsidRPr="00803AFF">
        <w:rPr>
          <w:rFonts w:ascii="Times New Roman" w:eastAsia="Times New Roman" w:hAnsi="Times New Roman" w:cs="Times New Roman"/>
          <w:lang w:eastAsia="ru-RU"/>
        </w:rPr>
        <w:t>2:</w:t>
      </w:r>
    </w:p>
    <w:p w14:paraId="74DC681E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Договор может быть бессрочным?</w:t>
      </w:r>
    </w:p>
    <w:p w14:paraId="46933E2F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19C57182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Срок договора о практической подготовке обучающихся, заключаемого между организацией, осуществляющей образовательную деятельность, и организацией, осуществляющей деятельность по профилю </w:t>
      </w:r>
      <w:proofErr w:type="gramStart"/>
      <w:r w:rsidRPr="00803AFF">
        <w:rPr>
          <w:rFonts w:ascii="Times New Roman" w:eastAsia="Times New Roman" w:hAnsi="Times New Roman" w:cs="Times New Roman"/>
          <w:lang w:eastAsia="ru-RU"/>
        </w:rPr>
        <w:t>соответствующей образовательной программы</w:t>
      </w:r>
      <w:proofErr w:type="gramEnd"/>
      <w:r w:rsidRPr="00803AFF">
        <w:rPr>
          <w:rFonts w:ascii="Times New Roman" w:eastAsia="Times New Roman" w:hAnsi="Times New Roman" w:cs="Times New Roman"/>
          <w:lang w:eastAsia="ru-RU"/>
        </w:rPr>
        <w:t xml:space="preserve"> определяется в соответствии со сроком реализации образовательной программы или ее отдельных компонентов в форме практической подготовки в соответствии с учебным планом образовательной организации. Договор вступает в силу после его подписания и действует до полного исполнения сторонами обязательств (пункт 3 Формы договора о практической подготовке обучающихся).</w:t>
      </w:r>
    </w:p>
    <w:p w14:paraId="46A0594D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Соответственно указанный договор не может быть бессрочным. Срок договора может совпадать со сроком реализации образовательной программы (например, 4 года если в течении всего периода (постоянно, периодически) осуществляется практическая подготовка в соответствующей организации) или составлять срок реализации ее отдельных компонентов (например, 1 месяц на прохождение практики).</w:t>
      </w:r>
    </w:p>
    <w:p w14:paraId="108EA6FB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1AC2C5" w14:textId="5F870E46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C40554">
        <w:rPr>
          <w:rFonts w:ascii="Times New Roman" w:eastAsia="Times New Roman" w:hAnsi="Times New Roman" w:cs="Times New Roman"/>
          <w:lang w:eastAsia="ru-RU"/>
        </w:rPr>
        <w:t>13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0DAEDB5B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Нужно (можно) ли сохранить в образовательной организации положение о практике?</w:t>
      </w:r>
    </w:p>
    <w:p w14:paraId="0821F918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1A5DC8B1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hyperlink r:id="rId35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части 1 статьи 30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Федерального закона N 273-ФЗ образовательная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</w:p>
    <w:p w14:paraId="1AE8DFE8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Соответственно образовательная организация вправе утвердить положение о практике, а также положение о практической подготовке обучающихся, непротиворечащие нормам законодательства Российской Федерации об образовании по данным вопросам.</w:t>
      </w:r>
    </w:p>
    <w:p w14:paraId="72E28432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F665DA" w14:textId="129A7846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C40554">
        <w:rPr>
          <w:rFonts w:ascii="Times New Roman" w:eastAsia="Times New Roman" w:hAnsi="Times New Roman" w:cs="Times New Roman"/>
          <w:lang w:eastAsia="ru-RU"/>
        </w:rPr>
        <w:t>14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65AE476A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Какие документы необходимы по практике для подтверждения ее освоения? Ранее такие документы были указаны в документах Министерства.</w:t>
      </w:r>
    </w:p>
    <w:p w14:paraId="69F6AB03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370B7572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Документы, необходимые для подтверждения прохождения практики определяются локальным нормативным актом образовательной организации.</w:t>
      </w:r>
    </w:p>
    <w:p w14:paraId="4DA56AB5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93461B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F5432A" w14:textId="66E4ADD8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C40554">
        <w:rPr>
          <w:rFonts w:ascii="Times New Roman" w:eastAsia="Times New Roman" w:hAnsi="Times New Roman" w:cs="Times New Roman"/>
          <w:lang w:eastAsia="ru-RU"/>
        </w:rPr>
        <w:t>15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1D1E756E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Надо ли готовить приказы о направлении обучающихся на прохождение практической подготовки?</w:t>
      </w:r>
    </w:p>
    <w:p w14:paraId="348BC844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718EA13B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Согласно пункту 2.1.1 Формы договора о практической подготовке обучающихся образовательная организация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 Указанные списки должны быть утверждены приказом образовательной организации.</w:t>
      </w:r>
    </w:p>
    <w:p w14:paraId="07CC4E0C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02BAB3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C135A6" w14:textId="7FD229E4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2220B7">
        <w:rPr>
          <w:rFonts w:ascii="Times New Roman" w:eastAsia="Times New Roman" w:hAnsi="Times New Roman" w:cs="Times New Roman"/>
          <w:lang w:eastAsia="ru-RU"/>
        </w:rPr>
        <w:t>16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7C340C39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Может ли образовательная организация направить обучающегося на практическую подготовку в другие населенные пункты без получения письменного согласия студента?</w:t>
      </w:r>
    </w:p>
    <w:p w14:paraId="73C5EEA0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0B605D26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Согласно пункту 3 </w:t>
      </w:r>
      <w:hyperlink r:id="rId36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статьи 3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Федерального закона N 273-ФЗ государственная политика и правовое регулирование отношений в сфере образования основываются на таком принципе, как гуманистический характер образования, приоритет жизни и здоровья человека, прав и свобод личности, свободного развития личности.</w:t>
      </w:r>
    </w:p>
    <w:p w14:paraId="0AE23960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Образовательная организация обязана соблюдать права и свободы обучающихся, родителей (законных представителей) несовершеннолетних обучающихся, работников образовательной организации (</w:t>
      </w:r>
      <w:hyperlink r:id="rId37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пункт 3 части 6 статьи 28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Федерального закона N 273-ФЗ).</w:t>
      </w:r>
    </w:p>
    <w:p w14:paraId="23BFBEB1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Согласно пункту 15 Положения 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осуществляется образовательной организацией в порядке, установленном локальным нормативным актом образовательной организации.</w:t>
      </w:r>
    </w:p>
    <w:p w14:paraId="0E03433A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Направление на практическую подготовку обучающихся вне места их жительства возможно только с их согласия.</w:t>
      </w:r>
    </w:p>
    <w:p w14:paraId="2E36C104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979218" w14:textId="5DD40366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2220B7">
        <w:rPr>
          <w:rFonts w:ascii="Times New Roman" w:eastAsia="Times New Roman" w:hAnsi="Times New Roman" w:cs="Times New Roman"/>
          <w:lang w:eastAsia="ru-RU"/>
        </w:rPr>
        <w:t>17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22CC5BD1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Какие различия в практической подготовке у ВО и СПО?</w:t>
      </w:r>
    </w:p>
    <w:p w14:paraId="14EB2424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1BD629EF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Законодательство Российской Федерации об образовании не устанавливает различий в порядке практической подготовки по программам высшего образования и программам среднего профессионального образования.</w:t>
      </w:r>
    </w:p>
    <w:p w14:paraId="021379CA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33E431" w14:textId="00B83B58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2220B7">
        <w:rPr>
          <w:rFonts w:ascii="Times New Roman" w:eastAsia="Times New Roman" w:hAnsi="Times New Roman" w:cs="Times New Roman"/>
          <w:lang w:eastAsia="ru-RU"/>
        </w:rPr>
        <w:t>18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21C61348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Можно ли заключать договор с профильной организацией на несколько лет без указания ФИО студентов, чтобы направлять туда разных студентов, разных специальностей?</w:t>
      </w:r>
    </w:p>
    <w:p w14:paraId="46DE75B7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5F56CF09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Договоры заключаются на срок реализации конкретной образовательной программы по направлению подготовки (специальности) или ее отдельных компонентов.</w:t>
      </w:r>
    </w:p>
    <w:p w14:paraId="20517925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7BB8EC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72224E" w14:textId="4028F818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2220B7">
        <w:rPr>
          <w:rFonts w:ascii="Times New Roman" w:eastAsia="Times New Roman" w:hAnsi="Times New Roman" w:cs="Times New Roman"/>
          <w:lang w:eastAsia="ru-RU"/>
        </w:rPr>
        <w:t>19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2C9AEBBF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Что будет являться подтверждением выполнения учебного плана по практической подготовке в рамках дисциплины. Отчет студента?</w:t>
      </w:r>
    </w:p>
    <w:p w14:paraId="4E52B6F5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5641B429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Образовательная организация осуществляет образовательную деятельность в форме практической подготовки по компонентам образовательной программы. Учебным планом предусматривается форма промежуточной аттестации по предмету, курсу, дисциплине (модулю) независимо от формы их реализации. Текущий контроль по предмету, курсу, дисциплине (модулю), в том числе при их реализации в форме практической подготовки осуществляется в соответствии с рабочей программой.</w:t>
      </w:r>
    </w:p>
    <w:p w14:paraId="31A97CF6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412072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8694E0" w14:textId="6E56F44B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71163F">
        <w:rPr>
          <w:rFonts w:ascii="Times New Roman" w:eastAsia="Times New Roman" w:hAnsi="Times New Roman" w:cs="Times New Roman"/>
          <w:lang w:eastAsia="ru-RU"/>
        </w:rPr>
        <w:t>20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5D0A1896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03AFF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803AFF">
        <w:rPr>
          <w:rFonts w:ascii="Times New Roman" w:eastAsia="Times New Roman" w:hAnsi="Times New Roman" w:cs="Times New Roman"/>
          <w:lang w:eastAsia="ru-RU"/>
        </w:rPr>
        <w:t>. 2.1.4 примерного договора "установить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реализации". Каким образом это устанавливать - приказом по Вузу и/или приложением к договору или каким-то другим образом?</w:t>
      </w:r>
    </w:p>
    <w:p w14:paraId="675E09B5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0A71D309" w14:textId="5930C29B" w:rsidR="00803AFF" w:rsidRPr="00803AFF" w:rsidRDefault="00803AFF" w:rsidP="007116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Виды учебной деятельности, практики и иные компоненты образовательной программы, осваиваемые обучающимися в форме практической подготовки, устанавливаются образовательной программой.</w:t>
      </w:r>
    </w:p>
    <w:p w14:paraId="4BB9BD69" w14:textId="1C75404E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lastRenderedPageBreak/>
        <w:t xml:space="preserve">Вопрос N </w:t>
      </w:r>
      <w:r w:rsidR="0071163F">
        <w:rPr>
          <w:rFonts w:ascii="Times New Roman" w:eastAsia="Times New Roman" w:hAnsi="Times New Roman" w:cs="Times New Roman"/>
          <w:lang w:eastAsia="ru-RU"/>
        </w:rPr>
        <w:t>21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2FA44760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Требуется ли повышение квалификации от руководителей практик по ИКТ, Охране труда, по оказанию первичной медпомощи и работе с лицами с ограниченными возможностями здоровья?</w:t>
      </w:r>
    </w:p>
    <w:p w14:paraId="4C530CBC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291C607D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Таких требований к руководителям практической подготовки законодательством Российской Федерации в области образования не установлено.</w:t>
      </w:r>
    </w:p>
    <w:p w14:paraId="40AE6D3B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485E0B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4CCB60" w14:textId="1931BC40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71163F">
        <w:rPr>
          <w:rFonts w:ascii="Times New Roman" w:eastAsia="Times New Roman" w:hAnsi="Times New Roman" w:cs="Times New Roman"/>
          <w:lang w:eastAsia="ru-RU"/>
        </w:rPr>
        <w:t>2</w:t>
      </w:r>
      <w:r w:rsidRPr="00803AFF">
        <w:rPr>
          <w:rFonts w:ascii="Times New Roman" w:eastAsia="Times New Roman" w:hAnsi="Times New Roman" w:cs="Times New Roman"/>
          <w:lang w:eastAsia="ru-RU"/>
        </w:rPr>
        <w:t>2:</w:t>
      </w:r>
    </w:p>
    <w:p w14:paraId="0C22F3A0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Таким образом, долгосрочные соглашения о сотрудничестве с крупными предприятиями должны быть аннулированы?</w:t>
      </w:r>
    </w:p>
    <w:p w14:paraId="33E8FB1F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0BF69E5F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Соглашения о сотрудничестве аннулировать не следует. Необходимо заключать договоры о практической подготовке в соответствии с требованиями законодательства Российской Федерации.</w:t>
      </w:r>
    </w:p>
    <w:p w14:paraId="0F264847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AF9440" w14:textId="504E3925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3D5C0B">
        <w:rPr>
          <w:rFonts w:ascii="Times New Roman" w:eastAsia="Times New Roman" w:hAnsi="Times New Roman" w:cs="Times New Roman"/>
          <w:lang w:eastAsia="ru-RU"/>
        </w:rPr>
        <w:t>2</w:t>
      </w:r>
      <w:r w:rsidRPr="00803AFF">
        <w:rPr>
          <w:rFonts w:ascii="Times New Roman" w:eastAsia="Times New Roman" w:hAnsi="Times New Roman" w:cs="Times New Roman"/>
          <w:lang w:eastAsia="ru-RU"/>
        </w:rPr>
        <w:t>3:</w:t>
      </w:r>
    </w:p>
    <w:p w14:paraId="4CD72787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Может ли практика быть рассредоточенной - 5 часов день практика, 3 часа - теоретическая, в том числе и самостоятельная подготовка.</w:t>
      </w:r>
    </w:p>
    <w:p w14:paraId="75143C6F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245F58B9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Совмещение в один учебный день практики и теоретических занятий не целесообразно, практика и дисциплины (модули) в соответствии с федеральными государственными образовательными стандартами входят в структуру образовательной программы отдельными блоками.</w:t>
      </w:r>
    </w:p>
    <w:p w14:paraId="78DB8858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Практика может проводиться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190AA1B1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B6EE15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D894EF" w14:textId="773E1A8B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3D5C0B">
        <w:rPr>
          <w:rFonts w:ascii="Times New Roman" w:eastAsia="Times New Roman" w:hAnsi="Times New Roman" w:cs="Times New Roman"/>
          <w:lang w:eastAsia="ru-RU"/>
        </w:rPr>
        <w:t>24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05D69807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Может ли быть заключен Договор о практической подготовке на конкретный компонент, например, договор о прохождении практики либо договор на проведение занятий?</w:t>
      </w:r>
    </w:p>
    <w:p w14:paraId="1492FA1F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659225DD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программы, может быть заключен как на отдельный компонент (компоненты) образовательной программы, так и на реализацию образовательной программы (программ) в форме практической подготовки в целом.</w:t>
      </w:r>
    </w:p>
    <w:p w14:paraId="32C38EBD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47C161" w14:textId="09577A4D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3D5C0B">
        <w:rPr>
          <w:rFonts w:ascii="Times New Roman" w:eastAsia="Times New Roman" w:hAnsi="Times New Roman" w:cs="Times New Roman"/>
          <w:lang w:eastAsia="ru-RU"/>
        </w:rPr>
        <w:t>25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42D25C1D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Есть мнение, что реализовать практическую подготовку необязательно, пока она не будет отражена в федеральных государственных образовательных стандартах.</w:t>
      </w:r>
    </w:p>
    <w:p w14:paraId="1B248F04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648F550F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hyperlink r:id="rId38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пунктом 24 статьи 2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Федерального закона N 273-ФЗ практическая подготовка -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</w:t>
      </w:r>
    </w:p>
    <w:p w14:paraId="69BEFAA9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Таким образом, практическая подготовка не является компонентом образовательной программы и не отражается в федеральных государственных образовательных стандартах.</w:t>
      </w:r>
    </w:p>
    <w:p w14:paraId="5EA319E8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Обязательность осуществления практической подготовки по профессиональным образовательным программам закреплена в Федеральном законе N 273-ФЗ </w:t>
      </w:r>
      <w:hyperlink r:id="rId39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(часть 6 статьи 13)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>.</w:t>
      </w:r>
    </w:p>
    <w:p w14:paraId="3225C46E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10D22C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5BADE4" w14:textId="6E39BDA9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6C7A71">
        <w:rPr>
          <w:rFonts w:ascii="Times New Roman" w:eastAsia="Times New Roman" w:hAnsi="Times New Roman" w:cs="Times New Roman"/>
          <w:lang w:eastAsia="ru-RU"/>
        </w:rPr>
        <w:t>26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052AB762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Надо ли на сайте указывать места прохождения практической подготовки и практики?</w:t>
      </w:r>
    </w:p>
    <w:p w14:paraId="52C9DCE1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252B7902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lastRenderedPageBreak/>
        <w:t xml:space="preserve">Согласно подпункту 1 </w:t>
      </w:r>
      <w:hyperlink r:id="rId40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подпункта 1 части 2 статьи 29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Федерального закона N 273-ФЗ на официальном сайте образовательной организации в информационно-телекоммуникационной сети "Интернет" размещается информация о местах осуществления образовательной деятельности, в том числе не указываемых в соответствии с Федеральным </w:t>
      </w:r>
      <w:hyperlink r:id="rId41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законом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N 273-ФЗ в приложении к лицензии на осуществление образовательной деятельности.</w:t>
      </w:r>
    </w:p>
    <w:p w14:paraId="0FCE1054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Следовательно, на сайте образовательной организации необходимо указывать места прохождения практической подготовки.</w:t>
      </w:r>
    </w:p>
    <w:p w14:paraId="6F552EBE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013C80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7ABC49" w14:textId="59FF73A9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6C7A71">
        <w:rPr>
          <w:rFonts w:ascii="Times New Roman" w:eastAsia="Times New Roman" w:hAnsi="Times New Roman" w:cs="Times New Roman"/>
          <w:lang w:eastAsia="ru-RU"/>
        </w:rPr>
        <w:t>27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3A9628CB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Если лабораторные занятия проходят в профильной организации на их оборудовании, то необходима для этой организации лицензия на осуществление образовательной деятельности?</w:t>
      </w:r>
    </w:p>
    <w:p w14:paraId="2DA7B95B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167EA816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 об образовании не предусмотрено получение лицензии на образовательную деятельность профильными организациями.</w:t>
      </w:r>
    </w:p>
    <w:p w14:paraId="1403072C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36D8C8" w14:textId="732D6190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6C7A71">
        <w:rPr>
          <w:rFonts w:ascii="Times New Roman" w:eastAsia="Times New Roman" w:hAnsi="Times New Roman" w:cs="Times New Roman"/>
          <w:lang w:eastAsia="ru-RU"/>
        </w:rPr>
        <w:t>28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7A275A87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П. 2.2.5 договора Профильная организация обязана сообщать руководителю Организации об условиях труда и требованиях охраны труда на рабочем месте. Вопрос: КАК?</w:t>
      </w:r>
    </w:p>
    <w:p w14:paraId="52C8E022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7F4B5230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Согласно пункту 2.2.7 Формы договора о практической подготовке обучающихся ответственное лицо от профильной организации обязано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14:paraId="079CF37A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Обучающиеся должны быть ознакомлены под роспись с инструкциями по охране труда и технике безопасности.</w:t>
      </w:r>
    </w:p>
    <w:p w14:paraId="0BC7903E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F54D8E" w14:textId="361F1119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6C7A71">
        <w:rPr>
          <w:rFonts w:ascii="Times New Roman" w:eastAsia="Times New Roman" w:hAnsi="Times New Roman" w:cs="Times New Roman"/>
          <w:lang w:eastAsia="ru-RU"/>
        </w:rPr>
        <w:t>29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3AACE873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Если в профильной организации проходит только практика, какой должен быть договор: на практику или практическую подготовку?</w:t>
      </w:r>
    </w:p>
    <w:p w14:paraId="165E4F89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3B1DF763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В соответствии с действующим законодательством Российской Федерации об образовании предусмотрено заключение договоров о практической подготовке.</w:t>
      </w:r>
    </w:p>
    <w:p w14:paraId="65F10F3D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E29231" w14:textId="2BDD4161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6C7A71">
        <w:rPr>
          <w:rFonts w:ascii="Times New Roman" w:eastAsia="Times New Roman" w:hAnsi="Times New Roman" w:cs="Times New Roman"/>
          <w:lang w:eastAsia="ru-RU"/>
        </w:rPr>
        <w:t>30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6E0F50D8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Является ли физическая культура практической подготовкой?</w:t>
      </w:r>
    </w:p>
    <w:p w14:paraId="5C9D4FCD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1A0B4384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Физическая культура как дисциплина является компонентом образовательной программы, который может быть реализован в форме практической подготовки.</w:t>
      </w:r>
    </w:p>
    <w:p w14:paraId="7BAF578F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BEFE71" w14:textId="1B8363DE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311630">
        <w:rPr>
          <w:rFonts w:ascii="Times New Roman" w:eastAsia="Times New Roman" w:hAnsi="Times New Roman" w:cs="Times New Roman"/>
          <w:lang w:eastAsia="ru-RU"/>
        </w:rPr>
        <w:t>31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0A33E156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А как будет учитываться педагогическая нагрузка для профессорско-преподавательского состава при увеличении доли практической подготовки?</w:t>
      </w:r>
    </w:p>
    <w:p w14:paraId="03586122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7093145D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hyperlink r:id="rId42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пункту 6 статьи 47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Федерального закона N 273-ФЗ 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обучающихся.</w:t>
      </w:r>
    </w:p>
    <w:p w14:paraId="55812AC5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Таким образом, практическая подготовка включается в учебную (преподавательскую) работу педагогического работника.</w:t>
      </w:r>
    </w:p>
    <w:p w14:paraId="7B275907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8F4E7D" w14:textId="0FEE58A1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311630">
        <w:rPr>
          <w:rFonts w:ascii="Times New Roman" w:eastAsia="Times New Roman" w:hAnsi="Times New Roman" w:cs="Times New Roman"/>
          <w:lang w:eastAsia="ru-RU"/>
        </w:rPr>
        <w:t>32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27C2EF72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Дайте, пожалуйста, разъяснения, как в договоре о практической подготовке указывать требования для лиц с ограниченными возможностями здоровья?</w:t>
      </w:r>
    </w:p>
    <w:p w14:paraId="7C68C0AD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59B4AC00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 качестве дополнительных условий к Форме договора о практической подготовке обучающихся. Дополнительные условия указываются с учетом особенностей психофизического развития, индивидуальных возможностей и состояния здоровья лиц с ограниченными </w:t>
      </w:r>
      <w:r w:rsidRPr="00803AFF">
        <w:rPr>
          <w:rFonts w:ascii="Times New Roman" w:eastAsia="Times New Roman" w:hAnsi="Times New Roman" w:cs="Times New Roman"/>
          <w:lang w:eastAsia="ru-RU"/>
        </w:rPr>
        <w:lastRenderedPageBreak/>
        <w:t xml:space="preserve">возможностями здоровья, а также с учетом </w:t>
      </w:r>
      <w:hyperlink r:id="rId43" w:history="1">
        <w:r w:rsidRPr="00803AFF">
          <w:rPr>
            <w:rFonts w:ascii="Times New Roman" w:eastAsia="Times New Roman" w:hAnsi="Times New Roman" w:cs="Times New Roman"/>
            <w:color w:val="0000FF"/>
            <w:lang w:eastAsia="ru-RU"/>
          </w:rPr>
          <w:t>части 3 статьи 79</w:t>
        </w:r>
      </w:hyperlink>
      <w:r w:rsidRPr="00803AFF">
        <w:rPr>
          <w:rFonts w:ascii="Times New Roman" w:eastAsia="Times New Roman" w:hAnsi="Times New Roman" w:cs="Times New Roman"/>
          <w:lang w:eastAsia="ru-RU"/>
        </w:rPr>
        <w:t xml:space="preserve"> Федерального закона N 273-ФЗ.</w:t>
      </w:r>
    </w:p>
    <w:p w14:paraId="03375F49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AC6E8C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19E0A7" w14:textId="6C080891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311630">
        <w:rPr>
          <w:rFonts w:ascii="Times New Roman" w:eastAsia="Times New Roman" w:hAnsi="Times New Roman" w:cs="Times New Roman"/>
          <w:lang w:eastAsia="ru-RU"/>
        </w:rPr>
        <w:t>33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0CCC40CF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Нужно ли заключать договор при наличии договора о целевом обучении, который предусматривает организацию практики?</w:t>
      </w:r>
    </w:p>
    <w:p w14:paraId="12DF0C62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11EAD483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В случае если с профильной организацией уже имеется договор о целевом обучении для проведения практики необходимо заключить отдельный договор о практической подготовке.</w:t>
      </w:r>
    </w:p>
    <w:p w14:paraId="78E74EF2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CCA44E" w14:textId="7CE24E05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311630">
        <w:rPr>
          <w:rFonts w:ascii="Times New Roman" w:eastAsia="Times New Roman" w:hAnsi="Times New Roman" w:cs="Times New Roman"/>
          <w:lang w:eastAsia="ru-RU"/>
        </w:rPr>
        <w:t>34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31C8310F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Если есть договор о практической подготовке с профильной организацией, нужен ли дополнительный договор для прохождения практики?</w:t>
      </w:r>
    </w:p>
    <w:p w14:paraId="680ED56D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1C1EB3A8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Заключается один договор о практической подготовке, в котором указывается практика как компонент образовательной программы, реализуемый в форме практической подготовки.</w:t>
      </w:r>
    </w:p>
    <w:p w14:paraId="60DEED93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4D0D6C" w14:textId="1CE3B040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 xml:space="preserve">Вопрос N </w:t>
      </w:r>
      <w:r w:rsidR="00582853">
        <w:rPr>
          <w:rFonts w:ascii="Times New Roman" w:eastAsia="Times New Roman" w:hAnsi="Times New Roman" w:cs="Times New Roman"/>
          <w:lang w:eastAsia="ru-RU"/>
        </w:rPr>
        <w:t>35</w:t>
      </w:r>
      <w:r w:rsidRPr="00803AFF">
        <w:rPr>
          <w:rFonts w:ascii="Times New Roman" w:eastAsia="Times New Roman" w:hAnsi="Times New Roman" w:cs="Times New Roman"/>
          <w:lang w:eastAsia="ru-RU"/>
        </w:rPr>
        <w:t>:</w:t>
      </w:r>
    </w:p>
    <w:p w14:paraId="1E08CD17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Какова структура (обязательные элементы) рабочей программы практики?</w:t>
      </w:r>
    </w:p>
    <w:p w14:paraId="52B0B190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Ответ:</w:t>
      </w:r>
    </w:p>
    <w:p w14:paraId="5F98C2B8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3AFF">
        <w:rPr>
          <w:rFonts w:ascii="Times New Roman" w:eastAsia="Times New Roman" w:hAnsi="Times New Roman" w:cs="Times New Roman"/>
          <w:lang w:eastAsia="ru-RU"/>
        </w:rPr>
        <w:t>Структура рабочей программы практики определяется образовательной организацией самостоятельно.</w:t>
      </w:r>
    </w:p>
    <w:p w14:paraId="36B0CB17" w14:textId="77777777" w:rsidR="00803AFF" w:rsidRPr="00803AFF" w:rsidRDefault="00803AFF" w:rsidP="0080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01E823" w14:textId="77777777" w:rsidR="00803AFF" w:rsidRPr="00803AFF" w:rsidRDefault="00803AFF" w:rsidP="00803AFF">
      <w:pPr>
        <w:rPr>
          <w:rFonts w:ascii="Times New Roman" w:hAnsi="Times New Roman" w:cs="Times New Roman"/>
          <w:sz w:val="28"/>
          <w:szCs w:val="28"/>
        </w:rPr>
      </w:pPr>
    </w:p>
    <w:sectPr w:rsidR="00803AFF" w:rsidRPr="0080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FF"/>
    <w:rsid w:val="002220B7"/>
    <w:rsid w:val="00311630"/>
    <w:rsid w:val="003D5C0B"/>
    <w:rsid w:val="0050627A"/>
    <w:rsid w:val="00582853"/>
    <w:rsid w:val="006C7A71"/>
    <w:rsid w:val="0071163F"/>
    <w:rsid w:val="007E4D54"/>
    <w:rsid w:val="00803AFF"/>
    <w:rsid w:val="00C4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4C21"/>
  <w15:chartTrackingRefBased/>
  <w15:docId w15:val="{30FBC6FD-D2F1-4764-86FD-459355D0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290DFA0575F281E585C403649CA58E85A58CF40A2B44D49724C1171481DFC7D0AE3526D742502F9A3333D5CB9B16E1414ECF5F890EBE3CH064F" TargetMode="External"/><Relationship Id="rId18" Type="http://schemas.openxmlformats.org/officeDocument/2006/relationships/hyperlink" Target="consultantplus://offline/ref=14290DFA0575F281E585C403649CA58E85A787F70F2E44D49724C1171481DFC7D0AE3526D7425022913333D5CB9B16E1414ECF5F890EBE3CH064F" TargetMode="External"/><Relationship Id="rId26" Type="http://schemas.openxmlformats.org/officeDocument/2006/relationships/hyperlink" Target="consultantplus://offline/ref=14290DFA0575F281E585C403649CA58E84A98DF7052A44D49724C1171481DFC7C2AE6D2AD7444E27982665848DHC6EF" TargetMode="External"/><Relationship Id="rId39" Type="http://schemas.openxmlformats.org/officeDocument/2006/relationships/hyperlink" Target="consultantplus://offline/ref=14290DFA0575F281E585C403649CA58E85A582F60E2C44D49724C1171481DFC7D0AE3524D2455B72C87C32898FC805E0464ECC5E95H06CF" TargetMode="External"/><Relationship Id="rId21" Type="http://schemas.openxmlformats.org/officeDocument/2006/relationships/hyperlink" Target="consultantplus://offline/ref=14290DFA0575F281E585C403649CA58E85A787F70F2E44D49724C1171481DFC7D0AE3526D7425022913333D5CB9B16E1414ECF5F890EBE3CH064F" TargetMode="External"/><Relationship Id="rId34" Type="http://schemas.openxmlformats.org/officeDocument/2006/relationships/hyperlink" Target="consultantplus://offline/ref=14290DFA0575F281E585C403649CA58E85A787F70F2E44D49724C1171481DFC7D0AE3526D7425025913333D5CB9B16E1414ECF5F890EBE3CH064F" TargetMode="External"/><Relationship Id="rId42" Type="http://schemas.openxmlformats.org/officeDocument/2006/relationships/hyperlink" Target="consultantplus://offline/ref=14290DFA0575F281E585C403649CA58E85A582F60E2C44D49724C1171481DFC7D0AE3526D7435625903333D5CB9B16E1414ECF5F890EBE3CH064F" TargetMode="External"/><Relationship Id="rId7" Type="http://schemas.openxmlformats.org/officeDocument/2006/relationships/hyperlink" Target="consultantplus://offline/ref=14290DFA0575F281E585C403649CA58E85A787F70F2E44D49724C1171481DFC7D0AE3526D74250259B3333D5CB9B16E1414ECF5F890EBE3CH06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290DFA0575F281E585C403649CA58E85A787F70F2E44D49724C1171481DFC7D0AE3526D7425027903333D5CB9B16E1414ECF5F890EBE3CH064F" TargetMode="External"/><Relationship Id="rId29" Type="http://schemas.openxmlformats.org/officeDocument/2006/relationships/hyperlink" Target="consultantplus://offline/ref=14290DFA0575F281E585C403649CA58E85A582F60E2C44D49724C1171481DFC7D0AE3526D74250259C3333D5CB9B16E1414ECF5F890EBE3CH06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90DFA0575F281E585C403649CA58E85A787F70F2E44D49724C1171481DFC7D0AE3526D7425025983333D5CB9B16E1414ECF5F890EBE3CH064F" TargetMode="External"/><Relationship Id="rId11" Type="http://schemas.openxmlformats.org/officeDocument/2006/relationships/hyperlink" Target="consultantplus://offline/ref=14290DFA0575F281E585C403649CA58E85A582F60E2C44D49724C1171481DFC7D0AE3523D3435B72C87C32898FC805E0464ECC5E95H06CF" TargetMode="External"/><Relationship Id="rId24" Type="http://schemas.openxmlformats.org/officeDocument/2006/relationships/hyperlink" Target="consultantplus://offline/ref=14290DFA0575F281E585C403649CA58E85A582F60E2C44D49724C1171481DFC7D0AE3524D14A5B72C87C32898FC805E0464ECC5E95H06CF" TargetMode="External"/><Relationship Id="rId32" Type="http://schemas.openxmlformats.org/officeDocument/2006/relationships/hyperlink" Target="consultantplus://offline/ref=14290DFA0575F281E585C403649CA58E85A582F60E2C44D49724C1171481DFC7D0AE3524D1435B72C87C32898FC805E0464ECC5E95H06CF" TargetMode="External"/><Relationship Id="rId37" Type="http://schemas.openxmlformats.org/officeDocument/2006/relationships/hyperlink" Target="consultantplus://offline/ref=14290DFA0575F281E585C403649CA58E85A582F60E2C44D49724C1171481DFC7D0AE3526D7425426903333D5CB9B16E1414ECF5F890EBE3CH064F" TargetMode="External"/><Relationship Id="rId40" Type="http://schemas.openxmlformats.org/officeDocument/2006/relationships/hyperlink" Target="consultantplus://offline/ref=14290DFA0575F281E585C403649CA58E85A582F60E2C44D49724C1171481DFC7D0AE3526D74254279D3333D5CB9B16E1414ECF5F890EBE3CH064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4290DFA0575F281E585C403649CA58E85A787F70F2E44D49724C1171481DFC7D0AE3526D7425025993333D5CB9B16E1414ECF5F890EBE3CH064F" TargetMode="External"/><Relationship Id="rId15" Type="http://schemas.openxmlformats.org/officeDocument/2006/relationships/hyperlink" Target="consultantplus://offline/ref=14290DFA0575F281E585C403649CA58E85A582F60E2C44D49724C1171481DFC7D0AE3526D74253209C3333D5CB9B16E1414ECF5F890EBE3CH064F" TargetMode="External"/><Relationship Id="rId23" Type="http://schemas.openxmlformats.org/officeDocument/2006/relationships/hyperlink" Target="consultantplus://offline/ref=14290DFA0575F281E585C403649CA58E85A787F70F2E44D49724C1171481DFC7D0AE3526D74250239C3333D5CB9B16E1414ECF5F890EBE3CH064F" TargetMode="External"/><Relationship Id="rId28" Type="http://schemas.openxmlformats.org/officeDocument/2006/relationships/hyperlink" Target="consultantplus://offline/ref=14290DFA0575F281E585C403649CA58E85A582F60E2C44D49724C1171481DFC7D0AE3524D2475B72C87C32898FC805E0464ECC5E95H06CF" TargetMode="External"/><Relationship Id="rId36" Type="http://schemas.openxmlformats.org/officeDocument/2006/relationships/hyperlink" Target="consultantplus://offline/ref=14290DFA0575F281E585C403649CA58E85A582F60E2C44D49724C1171481DFC7D0AE3526D7425022913333D5CB9B16E1414ECF5F890EBE3CH064F" TargetMode="External"/><Relationship Id="rId10" Type="http://schemas.openxmlformats.org/officeDocument/2006/relationships/hyperlink" Target="consultantplus://offline/ref=14290DFA0575F281E585C403649CA58E85A582F60E2C44D49724C1171481DFC7C2AE6D2AD7444E27982665848DHC6EF" TargetMode="External"/><Relationship Id="rId19" Type="http://schemas.openxmlformats.org/officeDocument/2006/relationships/hyperlink" Target="consultantplus://offline/ref=14290DFA0575F281E585C403649CA58E85A787F70F2E44D49724C1171481DFC7D0AE3526D7425022913333D5CB9B16E1414ECF5F890EBE3CH064F" TargetMode="External"/><Relationship Id="rId31" Type="http://schemas.openxmlformats.org/officeDocument/2006/relationships/hyperlink" Target="consultantplus://offline/ref=14290DFA0575F281E585C403649CA58E85A787F70F2E44D49724C1171481DFC7D0AE3526D7425022913333D5CB9B16E1414ECF5F890EBE3CH064F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14290DFA0575F281E585C403649CA58E85A787F70F2E44D49724C1171481DFC7D0AE3526D7425027903333D5CB9B16E1414ECF5F890EBE3CH064F" TargetMode="External"/><Relationship Id="rId9" Type="http://schemas.openxmlformats.org/officeDocument/2006/relationships/hyperlink" Target="consultantplus://offline/ref=14290DFA0575F281E585C403649CA58E84A98DF7052A44D49724C1171481DFC7C2AE6D2AD7444E27982665848DHC6EF" TargetMode="External"/><Relationship Id="rId14" Type="http://schemas.openxmlformats.org/officeDocument/2006/relationships/hyperlink" Target="consultantplus://offline/ref=14290DFA0575F281E585C403649CA58E85A582F60E2C44D49724C1171481DFC7D0AE3524D24A5B72C87C32898FC805E0464ECC5E95H06CF" TargetMode="External"/><Relationship Id="rId22" Type="http://schemas.openxmlformats.org/officeDocument/2006/relationships/hyperlink" Target="consultantplus://offline/ref=14290DFA0575F281E585C403649CA58E85A787F70F2E44D49724C1171481DFC7D0AE3526D7425027903333D5CB9B16E1414ECF5F890EBE3CH064F" TargetMode="External"/><Relationship Id="rId27" Type="http://schemas.openxmlformats.org/officeDocument/2006/relationships/hyperlink" Target="consultantplus://offline/ref=14290DFA0575F281E585C403649CA58E85A787F70F2E44D49724C1171481DFC7D0AE3526D7425025993333D5CB9B16E1414ECF5F890EBE3CH064F" TargetMode="External"/><Relationship Id="rId30" Type="http://schemas.openxmlformats.org/officeDocument/2006/relationships/hyperlink" Target="consultantplus://offline/ref=14290DFA0575F281E585C403649CA58E85A787F70F2E44D49724C1171481DFC7D0AE3526D7425027903333D5CB9B16E1414ECF5F890EBE3CH064F" TargetMode="External"/><Relationship Id="rId35" Type="http://schemas.openxmlformats.org/officeDocument/2006/relationships/hyperlink" Target="consultantplus://offline/ref=14290DFA0575F281E585C403649CA58E85A582F60E2C44D49724C1171481DFC7D0AE3526D74254229D3333D5CB9B16E1414ECF5F890EBE3CH064F" TargetMode="External"/><Relationship Id="rId43" Type="http://schemas.openxmlformats.org/officeDocument/2006/relationships/hyperlink" Target="consultantplus://offline/ref=14290DFA0575F281E585C403649CA58E85A582F60E2C44D49724C1171481DFC7D0AE3526D7435022993333D5CB9B16E1414ECF5F890EBE3CH064F" TargetMode="External"/><Relationship Id="rId8" Type="http://schemas.openxmlformats.org/officeDocument/2006/relationships/hyperlink" Target="consultantplus://offline/ref=14290DFA0575F281E585C403649CA58E85A787F70F2E44D49724C1171481DFC7C2AE6D2AD7444E27982665848DHC6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290DFA0575F281E585C403649CA58E85A582F60E2C44D49724C1171481DFC7D0AE3524D24A5B72C87C32898FC805E0464ECC5E95H06CF" TargetMode="External"/><Relationship Id="rId17" Type="http://schemas.openxmlformats.org/officeDocument/2006/relationships/hyperlink" Target="consultantplus://offline/ref=14290DFA0575F281E585C403649CA58E85A787F70F2E44D49724C1171481DFC7D0AE3526D7425022913333D5CB9B16E1414ECF5F890EBE3CH064F" TargetMode="External"/><Relationship Id="rId25" Type="http://schemas.openxmlformats.org/officeDocument/2006/relationships/hyperlink" Target="consultantplus://offline/ref=14290DFA0575F281E585C403649CA58E85A787F70F2E44D49724C1171481DFC7D0AE3526D7425027993333D5CB9B16E1414ECF5F890EBE3CH064F" TargetMode="External"/><Relationship Id="rId33" Type="http://schemas.openxmlformats.org/officeDocument/2006/relationships/hyperlink" Target="consultantplus://offline/ref=14290DFA0575F281E585C403649CA58E85A787F70F2E44D49724C1171481DFC7D0AE3526D74250259B3333D5CB9B16E1414ECF5F890EBE3CH064F" TargetMode="External"/><Relationship Id="rId38" Type="http://schemas.openxmlformats.org/officeDocument/2006/relationships/hyperlink" Target="consultantplus://offline/ref=14290DFA0575F281E585C403649CA58E85A582F60E2C44D49724C1171481DFC7D0AE3524D2475B72C87C32898FC805E0464ECC5E95H06CF" TargetMode="External"/><Relationship Id="rId20" Type="http://schemas.openxmlformats.org/officeDocument/2006/relationships/hyperlink" Target="consultantplus://offline/ref=14290DFA0575F281E585C403649CA58E85A787F70F2E44D49724C1171481DFC7D0AE3526D7425022913333D5CB9B16E1414ECF5F890EBE3CH064F" TargetMode="External"/><Relationship Id="rId41" Type="http://schemas.openxmlformats.org/officeDocument/2006/relationships/hyperlink" Target="consultantplus://offline/ref=14290DFA0575F281E585C403649CA58E85A582F60E2C44D49724C1171481DFC7C2AE6D2AD7444E27982665848DHC6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2022-01-11T10:21:00Z</dcterms:created>
  <dcterms:modified xsi:type="dcterms:W3CDTF">2022-01-11T11:04:00Z</dcterms:modified>
</cp:coreProperties>
</file>