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06" w:rsidRPr="007F2C94" w:rsidRDefault="00F75C06" w:rsidP="00F75C06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line="240" w:lineRule="auto"/>
        <w:ind w:left="-284" w:firstLine="851"/>
        <w:contextualSpacing/>
        <w:jc w:val="center"/>
        <w:rPr>
          <w:rFonts w:asciiTheme="majorHAnsi" w:hAnsiTheme="majorHAnsi" w:cs="Times New Roman"/>
          <w:sz w:val="32"/>
          <w:szCs w:val="32"/>
        </w:rPr>
      </w:pPr>
      <w:r w:rsidRPr="007F2C94">
        <w:rPr>
          <w:rFonts w:asciiTheme="majorHAnsi" w:hAnsiTheme="majorHAnsi" w:cs="Times New Roman"/>
          <w:sz w:val="32"/>
          <w:szCs w:val="32"/>
        </w:rPr>
        <w:t xml:space="preserve">Информация о  реализуемых мероприятиях, посвященных </w:t>
      </w:r>
    </w:p>
    <w:p w:rsidR="00F75C06" w:rsidRPr="007F2C94" w:rsidRDefault="00F75C06" w:rsidP="00F75C06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line="240" w:lineRule="auto"/>
        <w:ind w:left="-284" w:firstLine="851"/>
        <w:contextualSpacing/>
        <w:jc w:val="center"/>
        <w:rPr>
          <w:rFonts w:asciiTheme="majorHAnsi" w:hAnsiTheme="majorHAnsi" w:cs="Times New Roman"/>
          <w:sz w:val="32"/>
          <w:szCs w:val="32"/>
        </w:rPr>
      </w:pPr>
      <w:r w:rsidRPr="007F2C94">
        <w:rPr>
          <w:rFonts w:asciiTheme="majorHAnsi" w:hAnsiTheme="majorHAnsi" w:cs="Times New Roman"/>
          <w:sz w:val="32"/>
          <w:szCs w:val="32"/>
        </w:rPr>
        <w:t xml:space="preserve">Дню толерантности  в МБОУ </w:t>
      </w:r>
      <w:proofErr w:type="gramStart"/>
      <w:r w:rsidRPr="007F2C94">
        <w:rPr>
          <w:rFonts w:asciiTheme="majorHAnsi" w:hAnsiTheme="majorHAnsi" w:cs="Times New Roman"/>
          <w:sz w:val="32"/>
          <w:szCs w:val="32"/>
        </w:rPr>
        <w:t>Поселковая</w:t>
      </w:r>
      <w:proofErr w:type="gramEnd"/>
      <w:r w:rsidRPr="007F2C94">
        <w:rPr>
          <w:rFonts w:asciiTheme="majorHAnsi" w:hAnsiTheme="majorHAnsi" w:cs="Times New Roman"/>
          <w:sz w:val="32"/>
          <w:szCs w:val="32"/>
        </w:rPr>
        <w:t xml:space="preserve"> СОШ </w:t>
      </w:r>
      <w:r w:rsidRPr="007F2C94">
        <w:rPr>
          <w:rFonts w:asciiTheme="majorHAnsi" w:hAnsiTheme="majorHAnsi" w:cs="Times New Roman"/>
          <w:sz w:val="32"/>
          <w:szCs w:val="32"/>
        </w:rPr>
        <w:br/>
      </w:r>
    </w:p>
    <w:tbl>
      <w:tblPr>
        <w:tblStyle w:val="a3"/>
        <w:tblpPr w:leftFromText="180" w:rightFromText="180" w:vertAnchor="text" w:horzAnchor="margin" w:tblpX="-601" w:tblpY="352"/>
        <w:tblW w:w="10188" w:type="dxa"/>
        <w:tblLook w:val="04A0"/>
      </w:tblPr>
      <w:tblGrid>
        <w:gridCol w:w="594"/>
        <w:gridCol w:w="2369"/>
        <w:gridCol w:w="1598"/>
        <w:gridCol w:w="1767"/>
        <w:gridCol w:w="2819"/>
        <w:gridCol w:w="1459"/>
      </w:tblGrid>
      <w:tr w:rsidR="00F75C06" w:rsidTr="00095B7E">
        <w:tc>
          <w:tcPr>
            <w:tcW w:w="594" w:type="dxa"/>
            <w:vAlign w:val="center"/>
          </w:tcPr>
          <w:p w:rsidR="00F75C06" w:rsidRPr="006E6D04" w:rsidRDefault="00F75C06" w:rsidP="00095B7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D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6D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D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3" w:type="dxa"/>
            <w:vAlign w:val="center"/>
          </w:tcPr>
          <w:p w:rsidR="00F75C06" w:rsidRPr="006E6D04" w:rsidRDefault="00F75C06" w:rsidP="00095B7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0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vAlign w:val="center"/>
          </w:tcPr>
          <w:p w:rsidR="00F75C06" w:rsidRPr="006E6D04" w:rsidRDefault="00F75C06" w:rsidP="00095B7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0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67" w:type="dxa"/>
            <w:vAlign w:val="center"/>
          </w:tcPr>
          <w:p w:rsidR="00F75C06" w:rsidRPr="006E6D04" w:rsidRDefault="00F75C06" w:rsidP="00095B7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0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E6D04">
              <w:rPr>
                <w:rFonts w:ascii="Times New Roman" w:hAnsi="Times New Roman" w:cs="Times New Roman"/>
                <w:i/>
              </w:rPr>
              <w:t>планируемое)</w:t>
            </w:r>
          </w:p>
        </w:tc>
        <w:tc>
          <w:tcPr>
            <w:tcW w:w="2657" w:type="dxa"/>
            <w:vAlign w:val="center"/>
          </w:tcPr>
          <w:p w:rsidR="00F75C06" w:rsidRPr="006E6D04" w:rsidRDefault="00F75C06" w:rsidP="00095B7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04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1459" w:type="dxa"/>
            <w:vAlign w:val="center"/>
          </w:tcPr>
          <w:p w:rsidR="00F75C06" w:rsidRDefault="00F75C06" w:rsidP="00095B7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04">
              <w:rPr>
                <w:rFonts w:ascii="Times New Roman" w:hAnsi="Times New Roman" w:cs="Times New Roman"/>
                <w:sz w:val="28"/>
                <w:szCs w:val="28"/>
              </w:rPr>
              <w:t>Ссылки в СМИ</w:t>
            </w:r>
          </w:p>
          <w:p w:rsidR="00F75C06" w:rsidRPr="006E6D04" w:rsidRDefault="00F75C06" w:rsidP="00095B7E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E6D04">
              <w:rPr>
                <w:rFonts w:ascii="Times New Roman" w:hAnsi="Times New Roman" w:cs="Times New Roman"/>
                <w:i/>
              </w:rPr>
              <w:t>( где планируется разместить)</w:t>
            </w:r>
          </w:p>
        </w:tc>
      </w:tr>
      <w:tr w:rsidR="00F75C06" w:rsidRPr="00165B7F" w:rsidTr="00095B7E">
        <w:tc>
          <w:tcPr>
            <w:tcW w:w="594" w:type="dxa"/>
            <w:vAlign w:val="center"/>
          </w:tcPr>
          <w:p w:rsidR="00F75C06" w:rsidRPr="00165B7F" w:rsidRDefault="00F75C06" w:rsidP="00095B7E">
            <w:pPr>
              <w:tabs>
                <w:tab w:val="left" w:pos="5310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/>
                <w:sz w:val="28"/>
                <w:szCs w:val="28"/>
              </w:rPr>
              <w:t>Выставка "Толерантность" (школьная библиотека)</w:t>
            </w:r>
          </w:p>
        </w:tc>
        <w:tc>
          <w:tcPr>
            <w:tcW w:w="1598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 w:cs="Times New Roman"/>
                <w:sz w:val="28"/>
                <w:szCs w:val="28"/>
              </w:rPr>
              <w:t>14 -18 ноября</w:t>
            </w:r>
          </w:p>
        </w:tc>
        <w:tc>
          <w:tcPr>
            <w:tcW w:w="1767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 w:cs="Times New Roman"/>
                <w:sz w:val="28"/>
                <w:szCs w:val="28"/>
              </w:rPr>
              <w:t>181</w:t>
            </w:r>
          </w:p>
        </w:tc>
        <w:tc>
          <w:tcPr>
            <w:tcW w:w="2657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 w:cs="Times New Roman"/>
                <w:sz w:val="28"/>
                <w:szCs w:val="28"/>
              </w:rPr>
              <w:t>Гид по библиотеке  предлагает  литературу для домашнего чтения  (для каждого возраста библиотекарем подобран список литературы).</w:t>
            </w:r>
          </w:p>
        </w:tc>
        <w:tc>
          <w:tcPr>
            <w:tcW w:w="1459" w:type="dxa"/>
            <w:vMerge w:val="restart"/>
            <w:textDirection w:val="tbRl"/>
          </w:tcPr>
          <w:p w:rsidR="00F75C06" w:rsidRPr="00165B7F" w:rsidRDefault="00F75C06" w:rsidP="00095B7E">
            <w:pPr>
              <w:tabs>
                <w:tab w:val="left" w:pos="5310"/>
              </w:tabs>
              <w:ind w:left="113" w:right="113"/>
              <w:rPr>
                <w:rFonts w:asciiTheme="majorHAnsi" w:hAnsiTheme="majorHAnsi" w:cs="Times New Roman"/>
                <w:sz w:val="52"/>
                <w:szCs w:val="52"/>
              </w:rPr>
            </w:pPr>
            <w:r w:rsidRPr="00165B7F">
              <w:rPr>
                <w:rFonts w:asciiTheme="majorHAnsi" w:hAnsiTheme="majorHAnsi"/>
                <w:sz w:val="52"/>
                <w:szCs w:val="52"/>
              </w:rPr>
              <w:t xml:space="preserve">Размещение на сайте школы  </w:t>
            </w:r>
          </w:p>
        </w:tc>
      </w:tr>
      <w:tr w:rsidR="00F75C06" w:rsidRPr="00165B7F" w:rsidTr="00095B7E">
        <w:tc>
          <w:tcPr>
            <w:tcW w:w="594" w:type="dxa"/>
            <w:vAlign w:val="center"/>
          </w:tcPr>
          <w:p w:rsidR="00F75C06" w:rsidRPr="00165B7F" w:rsidRDefault="00F75C06" w:rsidP="00095B7E">
            <w:pPr>
              <w:tabs>
                <w:tab w:val="left" w:pos="5310"/>
              </w:tabs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/>
                <w:sz w:val="28"/>
                <w:szCs w:val="28"/>
              </w:rPr>
              <w:t>Классные часы по толерантному воспитанию  «Сказка лож, да в ней намек – толерантности урок» (в игровой форме).</w:t>
            </w:r>
          </w:p>
        </w:tc>
        <w:tc>
          <w:tcPr>
            <w:tcW w:w="1598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 w:cs="Times New Roman"/>
                <w:sz w:val="28"/>
                <w:szCs w:val="28"/>
              </w:rPr>
              <w:t>15  ноября</w:t>
            </w:r>
          </w:p>
        </w:tc>
        <w:tc>
          <w:tcPr>
            <w:tcW w:w="1767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 w:cs="Times New Roman"/>
                <w:sz w:val="28"/>
                <w:szCs w:val="28"/>
              </w:rPr>
              <w:t>70</w:t>
            </w:r>
          </w:p>
        </w:tc>
        <w:tc>
          <w:tcPr>
            <w:tcW w:w="2657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 w:cs="Times New Roman"/>
                <w:sz w:val="28"/>
                <w:szCs w:val="28"/>
              </w:rPr>
            </w:pPr>
            <w:r w:rsidRPr="00165B7F">
              <w:rPr>
                <w:rFonts w:asciiTheme="majorHAnsi" w:hAnsiTheme="majorHAnsi" w:cs="Times New Roman"/>
                <w:sz w:val="28"/>
                <w:szCs w:val="28"/>
              </w:rPr>
              <w:t xml:space="preserve">В 1-4 классах  проходят часы общения с элементами игры, технологии и </w:t>
            </w:r>
            <w:proofErr w:type="gramStart"/>
            <w:r w:rsidRPr="00165B7F">
              <w:rPr>
                <w:rFonts w:asciiTheme="majorHAnsi" w:hAnsiTheme="majorHAnsi" w:cs="Times New Roman"/>
                <w:sz w:val="28"/>
                <w:szCs w:val="28"/>
              </w:rPr>
              <w:t>ИЗО</w:t>
            </w:r>
            <w:proofErr w:type="gramEnd"/>
            <w:r w:rsidRPr="00165B7F">
              <w:rPr>
                <w:rFonts w:asciiTheme="majorHAnsi" w:hAnsiTheme="majorHAnsi" w:cs="Times New Roman"/>
                <w:sz w:val="28"/>
                <w:szCs w:val="28"/>
              </w:rPr>
              <w:t xml:space="preserve">. Выставка  плакатов и рисунков проводиться в коридоре  начальных классов.  </w:t>
            </w:r>
          </w:p>
        </w:tc>
        <w:tc>
          <w:tcPr>
            <w:tcW w:w="1459" w:type="dxa"/>
            <w:vMerge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F75C06" w:rsidRPr="00165B7F" w:rsidTr="00095B7E">
        <w:tc>
          <w:tcPr>
            <w:tcW w:w="594" w:type="dxa"/>
            <w:vAlign w:val="center"/>
          </w:tcPr>
          <w:p w:rsidR="00F75C06" w:rsidRPr="00165B7F" w:rsidRDefault="00F75C06" w:rsidP="00095B7E">
            <w:pPr>
              <w:tabs>
                <w:tab w:val="left" w:pos="5310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65B7F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/>
                <w:sz w:val="28"/>
                <w:szCs w:val="28"/>
              </w:rPr>
            </w:pPr>
            <w:r w:rsidRPr="00165B7F">
              <w:rPr>
                <w:rFonts w:asciiTheme="majorHAnsi" w:hAnsiTheme="majorHAnsi"/>
                <w:sz w:val="28"/>
                <w:szCs w:val="28"/>
              </w:rPr>
              <w:t>Акция «Школа – пространство толерантности»</w:t>
            </w:r>
          </w:p>
        </w:tc>
        <w:tc>
          <w:tcPr>
            <w:tcW w:w="1598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/>
                <w:sz w:val="28"/>
                <w:szCs w:val="28"/>
              </w:rPr>
            </w:pPr>
            <w:r w:rsidRPr="00165B7F">
              <w:rPr>
                <w:rFonts w:asciiTheme="majorHAnsi" w:hAnsiTheme="majorHAnsi"/>
                <w:sz w:val="28"/>
                <w:szCs w:val="28"/>
              </w:rPr>
              <w:t>16 ноября</w:t>
            </w:r>
          </w:p>
        </w:tc>
        <w:tc>
          <w:tcPr>
            <w:tcW w:w="1767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/>
                <w:sz w:val="28"/>
                <w:szCs w:val="28"/>
              </w:rPr>
            </w:pPr>
            <w:r w:rsidRPr="00165B7F">
              <w:rPr>
                <w:rFonts w:asciiTheme="majorHAnsi" w:hAnsiTheme="majorHAnsi"/>
                <w:sz w:val="28"/>
                <w:szCs w:val="28"/>
              </w:rPr>
              <w:t>11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/>
                <w:sz w:val="28"/>
                <w:szCs w:val="28"/>
              </w:rPr>
            </w:pPr>
            <w:r w:rsidRPr="00165B7F">
              <w:rPr>
                <w:rFonts w:asciiTheme="majorHAnsi" w:hAnsiTheme="majorHAnsi"/>
                <w:sz w:val="28"/>
                <w:szCs w:val="28"/>
              </w:rPr>
              <w:t xml:space="preserve">В фойе школы  волонтеры раздают </w:t>
            </w:r>
            <w:proofErr w:type="spellStart"/>
            <w:r w:rsidRPr="00165B7F">
              <w:rPr>
                <w:rFonts w:asciiTheme="majorHAnsi" w:hAnsiTheme="majorHAnsi"/>
                <w:sz w:val="28"/>
                <w:szCs w:val="28"/>
              </w:rPr>
              <w:t>стике</w:t>
            </w:r>
            <w:r>
              <w:rPr>
                <w:rFonts w:asciiTheme="majorHAnsi" w:hAnsiTheme="majorHAnsi"/>
                <w:sz w:val="28"/>
                <w:szCs w:val="28"/>
              </w:rPr>
              <w:t>ры</w:t>
            </w:r>
            <w:proofErr w:type="spellEnd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65B7F">
              <w:rPr>
                <w:rFonts w:asciiTheme="majorHAnsi" w:hAnsiTheme="majorHAnsi"/>
                <w:sz w:val="28"/>
                <w:szCs w:val="28"/>
              </w:rPr>
              <w:t>,</w:t>
            </w:r>
            <w:proofErr w:type="gramEnd"/>
            <w:r w:rsidRPr="00165B7F">
              <w:rPr>
                <w:rFonts w:asciiTheme="majorHAnsi" w:hAnsiTheme="majorHAnsi"/>
                <w:sz w:val="28"/>
                <w:szCs w:val="28"/>
              </w:rPr>
              <w:t xml:space="preserve"> в виде листьев на которых детям нужно </w:t>
            </w:r>
            <w:proofErr w:type="spellStart"/>
            <w:r w:rsidRPr="00165B7F">
              <w:rPr>
                <w:rFonts w:asciiTheme="majorHAnsi" w:hAnsiTheme="majorHAnsi"/>
                <w:sz w:val="28"/>
                <w:szCs w:val="28"/>
              </w:rPr>
              <w:t>напись</w:t>
            </w:r>
            <w:proofErr w:type="spellEnd"/>
            <w:r w:rsidRPr="00165B7F">
              <w:rPr>
                <w:rFonts w:asciiTheme="majorHAnsi" w:hAnsiTheme="majorHAnsi"/>
                <w:sz w:val="28"/>
                <w:szCs w:val="28"/>
              </w:rPr>
              <w:t xml:space="preserve"> –Что для них толерантность, школа для них представлена в виде дерева на которое дети прикрепляют свой </w:t>
            </w:r>
            <w:proofErr w:type="spellStart"/>
            <w:r w:rsidRPr="00165B7F">
              <w:rPr>
                <w:rFonts w:asciiTheme="majorHAnsi" w:hAnsiTheme="majorHAnsi"/>
                <w:sz w:val="28"/>
                <w:szCs w:val="28"/>
              </w:rPr>
              <w:t>стикер</w:t>
            </w:r>
            <w:proofErr w:type="spellEnd"/>
            <w:r w:rsidRPr="00165B7F">
              <w:rPr>
                <w:rFonts w:asciiTheme="majorHAnsi" w:hAnsiTheme="majorHAnsi"/>
                <w:sz w:val="28"/>
                <w:szCs w:val="28"/>
              </w:rPr>
              <w:t>. Так же готовятся буклеты, листовки  на данную тему</w:t>
            </w:r>
            <w:proofErr w:type="gramStart"/>
            <w:r w:rsidRPr="00165B7F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  <w:r w:rsidRPr="00165B7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65B7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Школа многонациональная под девизом «Мы разные , но мы вместе» делается изображения  флага на руке (старшие на щеке) флага стран Армения, Грузия, Азербайджан, Турция и т.д.. Получив такой </w:t>
            </w:r>
            <w:proofErr w:type="spellStart"/>
            <w:r w:rsidRPr="00165B7F">
              <w:rPr>
                <w:rFonts w:asciiTheme="majorHAnsi" w:hAnsiTheme="majorHAnsi"/>
                <w:sz w:val="28"/>
                <w:szCs w:val="28"/>
              </w:rPr>
              <w:t>стикер</w:t>
            </w:r>
            <w:proofErr w:type="spellEnd"/>
            <w:r w:rsidRPr="00165B7F">
              <w:rPr>
                <w:rFonts w:asciiTheme="majorHAnsi" w:hAnsiTheme="majorHAnsi"/>
                <w:sz w:val="28"/>
                <w:szCs w:val="28"/>
              </w:rPr>
              <w:t xml:space="preserve"> нужно на этом языке сказать Что такое Толерантность .   </w:t>
            </w:r>
          </w:p>
        </w:tc>
        <w:tc>
          <w:tcPr>
            <w:tcW w:w="1459" w:type="dxa"/>
            <w:vMerge/>
          </w:tcPr>
          <w:p w:rsidR="00F75C06" w:rsidRPr="00165B7F" w:rsidRDefault="00F75C06" w:rsidP="00095B7E">
            <w:pPr>
              <w:tabs>
                <w:tab w:val="left" w:pos="531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75C06" w:rsidRPr="00165B7F" w:rsidRDefault="00F75C06" w:rsidP="00F75C06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</w:p>
    <w:p w:rsidR="00F75C06" w:rsidRPr="00165B7F" w:rsidRDefault="00F75C06" w:rsidP="00F75C06">
      <w:pPr>
        <w:spacing w:line="240" w:lineRule="auto"/>
        <w:ind w:firstLine="709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Заместитель директора по ВР      </w:t>
      </w:r>
      <w:r w:rsidRPr="00165B7F">
        <w:rPr>
          <w:rFonts w:asciiTheme="majorHAnsi" w:hAnsiTheme="majorHAnsi" w:cs="Times New Roman"/>
          <w:sz w:val="28"/>
          <w:szCs w:val="28"/>
        </w:rPr>
        <w:t xml:space="preserve">                                       Ибрагимова Л.С.         </w:t>
      </w:r>
    </w:p>
    <w:p w:rsidR="00AD6143" w:rsidRDefault="00AD6143"/>
    <w:sectPr w:rsidR="00AD6143" w:rsidSect="004D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C06"/>
    <w:rsid w:val="00AD6143"/>
    <w:rsid w:val="00F7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RUSSIA</cp:lastModifiedBy>
  <cp:revision>2</cp:revision>
  <dcterms:created xsi:type="dcterms:W3CDTF">2017-11-16T13:07:00Z</dcterms:created>
  <dcterms:modified xsi:type="dcterms:W3CDTF">2017-11-16T13:07:00Z</dcterms:modified>
</cp:coreProperties>
</file>