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4F" w:rsidRDefault="007B363E">
      <w:pPr>
        <w:ind w:left="1224" w:right="1211"/>
        <w:jc w:val="center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ПРИКАЗ</w:t>
      </w:r>
    </w:p>
    <w:p w:rsidR="0080574F" w:rsidRDefault="007B363E">
      <w:pPr>
        <w:spacing w:before="1"/>
        <w:ind w:left="1224" w:right="121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от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15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сентября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2021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г.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87/21-ПР</w:t>
      </w:r>
    </w:p>
    <w:p w:rsidR="0080574F" w:rsidRDefault="0080574F">
      <w:pPr>
        <w:pStyle w:val="a3"/>
        <w:rPr>
          <w:rFonts w:ascii="Arial"/>
          <w:b/>
        </w:rPr>
      </w:pPr>
    </w:p>
    <w:p w:rsidR="0080574F" w:rsidRDefault="007B363E">
      <w:pPr>
        <w:ind w:left="1227" w:right="121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ОБ УТВЕРЖДЕНИИ НАИМЕНОВАНИЙ КВАЛИФИКАЦИИ И ТРЕБОВАНИЙ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К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КВАЛИФИКАЦИЯМ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СФЕРЕ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ОБРАЗОВАНИЯ</w:t>
      </w:r>
    </w:p>
    <w:p w:rsidR="0080574F" w:rsidRDefault="0080574F">
      <w:pPr>
        <w:pStyle w:val="a3"/>
        <w:spacing w:before="5"/>
        <w:rPr>
          <w:rFonts w:ascii="Arial"/>
          <w:b/>
        </w:rPr>
      </w:pPr>
    </w:p>
    <w:p w:rsidR="0080574F" w:rsidRDefault="007B363E">
      <w:pPr>
        <w:pStyle w:val="a3"/>
        <w:spacing w:line="244" w:lineRule="auto"/>
        <w:ind w:left="119" w:right="101" w:firstLine="540"/>
        <w:jc w:val="both"/>
      </w:pPr>
      <w:r>
        <w:t xml:space="preserve">В соответствии с </w:t>
      </w:r>
      <w:r>
        <w:rPr>
          <w:color w:val="0000FF"/>
        </w:rPr>
        <w:t xml:space="preserve">пунктом 4 статьи 6 </w:t>
      </w:r>
      <w:r>
        <w:t>Федерального закона от 3 июля 2016 г. N 238-ФЗ и</w:t>
      </w:r>
      <w:r>
        <w:rPr>
          <w:spacing w:val="1"/>
        </w:rPr>
        <w:t xml:space="preserve"> </w:t>
      </w:r>
      <w:proofErr w:type="gramStart"/>
      <w:r>
        <w:rPr>
          <w:color w:val="0000FF"/>
        </w:rPr>
        <w:t>подпунктом б</w:t>
      </w:r>
      <w:proofErr w:type="gramEnd"/>
      <w:r>
        <w:rPr>
          <w:color w:val="0000FF"/>
        </w:rPr>
        <w:t xml:space="preserve"> пункта 17 </w:t>
      </w:r>
      <w:r>
        <w:t>Положения о разработке наименований квалификаций и требований к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независимая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ква</w:t>
      </w:r>
      <w:r>
        <w:t>лификации,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Минтруда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726н</w:t>
      </w:r>
      <w:r>
        <w:rPr>
          <w:spacing w:val="-1"/>
        </w:rPr>
        <w:t xml:space="preserve"> </w:t>
      </w:r>
      <w:r>
        <w:t>приказываю:</w:t>
      </w:r>
    </w:p>
    <w:p w:rsidR="0080574F" w:rsidRDefault="007B363E">
      <w:pPr>
        <w:pStyle w:val="a4"/>
        <w:numPr>
          <w:ilvl w:val="0"/>
          <w:numId w:val="3"/>
        </w:numPr>
        <w:tabs>
          <w:tab w:val="left" w:pos="885"/>
        </w:tabs>
        <w:spacing w:before="195" w:line="244" w:lineRule="auto"/>
        <w:ind w:right="99" w:firstLine="540"/>
        <w:jc w:val="both"/>
        <w:rPr>
          <w:sz w:val="20"/>
        </w:rPr>
      </w:pPr>
      <w:r>
        <w:rPr>
          <w:sz w:val="20"/>
        </w:rPr>
        <w:t>Утвердить</w:t>
      </w:r>
      <w:r>
        <w:rPr>
          <w:spacing w:val="-4"/>
          <w:sz w:val="20"/>
        </w:rPr>
        <w:t xml:space="preserve"> </w:t>
      </w:r>
      <w:r>
        <w:rPr>
          <w:sz w:val="20"/>
        </w:rPr>
        <w:t>одобренное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Национальным</w:t>
      </w:r>
      <w:r>
        <w:rPr>
          <w:spacing w:val="-5"/>
          <w:sz w:val="20"/>
        </w:rPr>
        <w:t xml:space="preserve"> </w:t>
      </w:r>
      <w:r>
        <w:rPr>
          <w:sz w:val="20"/>
        </w:rPr>
        <w:t>Советом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Президенте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51"/>
          <w:sz w:val="20"/>
        </w:rPr>
        <w:t xml:space="preserve"> </w:t>
      </w:r>
      <w:r>
        <w:rPr>
          <w:sz w:val="20"/>
        </w:rPr>
        <w:t>профессиональным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квалификациям</w:t>
      </w:r>
      <w:r>
        <w:rPr>
          <w:spacing w:val="1"/>
          <w:sz w:val="20"/>
        </w:rPr>
        <w:t xml:space="preserve"> </w:t>
      </w:r>
      <w:r>
        <w:rPr>
          <w:sz w:val="20"/>
        </w:rPr>
        <w:t>(протокол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27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55)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квалификации и требования к квалификации, подготовленные Советом по профессиональным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квалификациям в 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1"/>
          <w:sz w:val="20"/>
        </w:rPr>
        <w:t xml:space="preserve"> </w:t>
      </w:r>
      <w:r>
        <w:rPr>
          <w:color w:val="0000FF"/>
          <w:sz w:val="20"/>
        </w:rPr>
        <w:t>(Приложение)</w:t>
      </w:r>
      <w:r>
        <w:rPr>
          <w:sz w:val="20"/>
        </w:rPr>
        <w:t>.</w:t>
      </w:r>
    </w:p>
    <w:p w:rsidR="0080574F" w:rsidRDefault="0080574F">
      <w:pPr>
        <w:pStyle w:val="a3"/>
        <w:spacing w:before="7"/>
        <w:rPr>
          <w:sz w:val="17"/>
        </w:rPr>
      </w:pPr>
    </w:p>
    <w:p w:rsidR="0080574F" w:rsidRDefault="007B363E">
      <w:pPr>
        <w:pStyle w:val="a4"/>
        <w:numPr>
          <w:ilvl w:val="0"/>
          <w:numId w:val="3"/>
        </w:numPr>
        <w:tabs>
          <w:tab w:val="left" w:pos="890"/>
        </w:tabs>
        <w:ind w:right="106" w:firstLine="540"/>
        <w:jc w:val="both"/>
        <w:rPr>
          <w:sz w:val="20"/>
        </w:rPr>
      </w:pPr>
      <w:r>
        <w:rPr>
          <w:sz w:val="20"/>
        </w:rPr>
        <w:t xml:space="preserve">Департаменту систем оценки квалификаций (А.С. </w:t>
      </w:r>
      <w:proofErr w:type="spellStart"/>
      <w:r>
        <w:rPr>
          <w:sz w:val="20"/>
        </w:rPr>
        <w:t>Перевертайло</w:t>
      </w:r>
      <w:proofErr w:type="spellEnd"/>
      <w:r>
        <w:rPr>
          <w:sz w:val="20"/>
        </w:rPr>
        <w:t>) внести соответствующие</w:t>
      </w:r>
      <w:r>
        <w:rPr>
          <w:spacing w:val="-5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-6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7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независимой</w:t>
      </w:r>
      <w:r>
        <w:rPr>
          <w:spacing w:val="-7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6"/>
          <w:sz w:val="20"/>
        </w:rPr>
        <w:t xml:space="preserve"> </w:t>
      </w:r>
      <w:r>
        <w:rPr>
          <w:sz w:val="20"/>
        </w:rPr>
        <w:t>квалификаций</w:t>
      </w:r>
      <w:r>
        <w:rPr>
          <w:spacing w:val="-6"/>
          <w:sz w:val="20"/>
        </w:rPr>
        <w:t xml:space="preserve"> </w:t>
      </w:r>
      <w:r>
        <w:rPr>
          <w:sz w:val="20"/>
        </w:rPr>
        <w:t>https://nok-nark.ru.</w:t>
      </w:r>
    </w:p>
    <w:p w:rsidR="0080574F" w:rsidRDefault="0080574F">
      <w:pPr>
        <w:pStyle w:val="a3"/>
        <w:spacing w:before="1"/>
        <w:rPr>
          <w:sz w:val="18"/>
        </w:rPr>
      </w:pPr>
    </w:p>
    <w:p w:rsidR="0080574F" w:rsidRDefault="007B363E">
      <w:pPr>
        <w:pStyle w:val="a4"/>
        <w:numPr>
          <w:ilvl w:val="0"/>
          <w:numId w:val="3"/>
        </w:numPr>
        <w:tabs>
          <w:tab w:val="left" w:pos="913"/>
        </w:tabs>
        <w:spacing w:line="244" w:lineRule="auto"/>
        <w:ind w:right="102" w:firstLine="540"/>
        <w:jc w:val="both"/>
        <w:rPr>
          <w:sz w:val="20"/>
        </w:rPr>
      </w:pPr>
      <w:r>
        <w:rPr>
          <w:sz w:val="20"/>
        </w:rPr>
        <w:t>Департаменту информационных технологий (М.А. Щербакову) разместить на сайте АНО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НАРК https://nark.ru информацию об утверждении </w:t>
      </w:r>
      <w:r>
        <w:rPr>
          <w:color w:val="0000FF"/>
          <w:sz w:val="20"/>
        </w:rPr>
        <w:t xml:space="preserve">наименования </w:t>
      </w:r>
      <w:r>
        <w:rPr>
          <w:sz w:val="20"/>
        </w:rPr>
        <w:t>квалификации и требований к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квалификации 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z w:val="20"/>
        </w:rPr>
        <w:t>разования.</w:t>
      </w:r>
    </w:p>
    <w:p w:rsidR="0080574F" w:rsidRDefault="007B363E">
      <w:pPr>
        <w:pStyle w:val="a3"/>
        <w:spacing w:before="195"/>
        <w:ind w:left="659"/>
      </w:pPr>
      <w:r>
        <w:t>Срок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</w:t>
      </w:r>
    </w:p>
    <w:p w:rsidR="0080574F" w:rsidRDefault="0080574F">
      <w:pPr>
        <w:pStyle w:val="a3"/>
        <w:spacing w:before="2"/>
        <w:rPr>
          <w:sz w:val="18"/>
        </w:rPr>
      </w:pPr>
    </w:p>
    <w:p w:rsidR="0080574F" w:rsidRDefault="007B363E">
      <w:pPr>
        <w:pStyle w:val="a4"/>
        <w:numPr>
          <w:ilvl w:val="0"/>
          <w:numId w:val="3"/>
        </w:numPr>
        <w:tabs>
          <w:tab w:val="left" w:pos="882"/>
        </w:tabs>
        <w:ind w:left="881" w:hanging="223"/>
        <w:rPr>
          <w:sz w:val="20"/>
        </w:rPr>
      </w:pPr>
      <w:proofErr w:type="gramStart"/>
      <w:r>
        <w:rPr>
          <w:sz w:val="20"/>
        </w:rPr>
        <w:t>Контроль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исполнением</w:t>
      </w:r>
      <w:r>
        <w:rPr>
          <w:spacing w:val="-8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7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7"/>
          <w:sz w:val="20"/>
        </w:rPr>
        <w:t xml:space="preserve"> </w:t>
      </w:r>
      <w:r>
        <w:rPr>
          <w:sz w:val="20"/>
        </w:rPr>
        <w:t>оставляю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собой.</w:t>
      </w:r>
    </w:p>
    <w:p w:rsidR="0080574F" w:rsidRDefault="0080574F">
      <w:pPr>
        <w:pStyle w:val="a3"/>
        <w:spacing w:before="8"/>
      </w:pPr>
    </w:p>
    <w:p w:rsidR="0080574F" w:rsidRDefault="007B363E">
      <w:pPr>
        <w:pStyle w:val="a3"/>
        <w:ind w:right="101"/>
        <w:jc w:val="right"/>
      </w:pPr>
      <w:r>
        <w:rPr>
          <w:spacing w:val="-1"/>
        </w:rPr>
        <w:t>Генеральный</w:t>
      </w:r>
      <w:r>
        <w:rPr>
          <w:spacing w:val="-6"/>
        </w:rPr>
        <w:t xml:space="preserve"> </w:t>
      </w:r>
      <w:r>
        <w:t>директор</w:t>
      </w:r>
    </w:p>
    <w:p w:rsidR="0080574F" w:rsidRDefault="007B363E">
      <w:pPr>
        <w:pStyle w:val="a3"/>
        <w:spacing w:before="4"/>
        <w:ind w:right="102"/>
        <w:jc w:val="right"/>
      </w:pPr>
      <w:r>
        <w:t>А.Е.ШАДРИН</w:t>
      </w:r>
    </w:p>
    <w:p w:rsidR="0080574F" w:rsidRDefault="0080574F">
      <w:pPr>
        <w:pStyle w:val="a3"/>
        <w:rPr>
          <w:sz w:val="22"/>
        </w:rPr>
      </w:pPr>
    </w:p>
    <w:p w:rsidR="0080574F" w:rsidRDefault="0080574F">
      <w:pPr>
        <w:pStyle w:val="a3"/>
        <w:rPr>
          <w:sz w:val="22"/>
        </w:rPr>
      </w:pPr>
    </w:p>
    <w:p w:rsidR="0080574F" w:rsidRDefault="0080574F">
      <w:pPr>
        <w:pStyle w:val="a3"/>
        <w:rPr>
          <w:sz w:val="22"/>
        </w:rPr>
      </w:pPr>
    </w:p>
    <w:p w:rsidR="0080574F" w:rsidRDefault="0080574F">
      <w:pPr>
        <w:pStyle w:val="a3"/>
        <w:rPr>
          <w:sz w:val="22"/>
        </w:rPr>
      </w:pPr>
    </w:p>
    <w:p w:rsidR="0080574F" w:rsidRDefault="007B363E">
      <w:pPr>
        <w:pStyle w:val="a3"/>
        <w:spacing w:before="156" w:line="244" w:lineRule="auto"/>
        <w:ind w:left="7537" w:right="102" w:firstLine="763"/>
        <w:jc w:val="right"/>
      </w:pPr>
      <w:r>
        <w:rPr>
          <w:spacing w:val="-1"/>
        </w:rPr>
        <w:t>Приложение</w:t>
      </w:r>
      <w:r>
        <w:rPr>
          <w:spacing w:val="-51"/>
        </w:rPr>
        <w:t xml:space="preserve"> </w:t>
      </w:r>
      <w:r>
        <w:rPr>
          <w:spacing w:val="-2"/>
        </w:rPr>
        <w:t>к</w:t>
      </w:r>
      <w:r>
        <w:rPr>
          <w:spacing w:val="-11"/>
        </w:rPr>
        <w:t xml:space="preserve"> </w:t>
      </w:r>
      <w:r>
        <w:rPr>
          <w:spacing w:val="-2"/>
        </w:rPr>
        <w:t>приказу</w:t>
      </w:r>
      <w:r>
        <w:rPr>
          <w:spacing w:val="-11"/>
        </w:rPr>
        <w:t xml:space="preserve"> </w:t>
      </w:r>
      <w:r>
        <w:rPr>
          <w:spacing w:val="-2"/>
        </w:rPr>
        <w:t>АНО</w:t>
      </w:r>
      <w:r>
        <w:rPr>
          <w:spacing w:val="-10"/>
        </w:rPr>
        <w:t xml:space="preserve"> </w:t>
      </w:r>
      <w:r>
        <w:rPr>
          <w:spacing w:val="-2"/>
        </w:rPr>
        <w:t>НАРК</w:t>
      </w:r>
    </w:p>
    <w:p w:rsidR="0080574F" w:rsidRDefault="007B363E">
      <w:pPr>
        <w:pStyle w:val="a3"/>
        <w:spacing w:line="225" w:lineRule="exact"/>
        <w:ind w:right="103"/>
        <w:jc w:val="right"/>
      </w:pPr>
      <w:r>
        <w:t>от</w:t>
      </w:r>
      <w:r>
        <w:rPr>
          <w:spacing w:val="-1"/>
        </w:rPr>
        <w:t xml:space="preserve"> </w:t>
      </w:r>
      <w:r>
        <w:t>15.09.2021 N 87/21-ПР</w:t>
      </w:r>
    </w:p>
    <w:p w:rsidR="0080574F" w:rsidRDefault="0080574F">
      <w:pPr>
        <w:pStyle w:val="a3"/>
        <w:spacing w:before="4"/>
      </w:pPr>
    </w:p>
    <w:p w:rsidR="0080574F" w:rsidRDefault="007B363E">
      <w:pPr>
        <w:ind w:left="1223" w:right="121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НАИМЕНОВАНИЯ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КВАЛИФИКАЦИЙ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И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ТРЕБОВАНИЯ</w:t>
      </w:r>
    </w:p>
    <w:p w:rsidR="0080574F" w:rsidRDefault="007B363E">
      <w:pPr>
        <w:spacing w:before="1"/>
        <w:ind w:left="1079" w:right="1064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К КВАЛИФИКАЦИЯМ, НА СООТВЕТСТВИЕ КОТОРЫМ ПРОВОДИТСЯ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НЕЗАВИСИМАЯ ОЦЕНКА КВАЛИФИКАЦИИ, </w:t>
      </w:r>
      <w:proofErr w:type="gramStart"/>
      <w:r>
        <w:rPr>
          <w:rFonts w:ascii="Arial" w:hAnsi="Arial"/>
          <w:b/>
          <w:sz w:val="20"/>
        </w:rPr>
        <w:t>ПРЕДСТАВЛЕННЫХ</w:t>
      </w:r>
      <w:proofErr w:type="gramEnd"/>
      <w:r>
        <w:rPr>
          <w:rFonts w:ascii="Arial" w:hAnsi="Arial"/>
          <w:b/>
          <w:sz w:val="20"/>
        </w:rPr>
        <w:t xml:space="preserve"> СОВЕТОМ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ПО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ПРОФЕССИОНАЛЬНЫМ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КВАЛИФИКАЦИЯМ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СФЕРЕ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ОБРАЗОВАНИЯ</w:t>
      </w:r>
    </w:p>
    <w:p w:rsidR="0080574F" w:rsidRDefault="0080574F">
      <w:pPr>
        <w:jc w:val="center"/>
        <w:rPr>
          <w:rFonts w:ascii="Arial" w:hAnsi="Arial"/>
          <w:sz w:val="20"/>
        </w:rPr>
        <w:sectPr w:rsidR="0080574F">
          <w:type w:val="continuous"/>
          <w:pgSz w:w="11900" w:h="16840"/>
          <w:pgMar w:top="1060" w:right="740" w:bottom="280" w:left="1580" w:header="720" w:footer="720" w:gutter="0"/>
          <w:cols w:space="720"/>
        </w:sectPr>
      </w:pPr>
    </w:p>
    <w:p w:rsidR="0080574F" w:rsidRDefault="0080574F">
      <w:pPr>
        <w:pStyle w:val="a3"/>
        <w:rPr>
          <w:rFonts w:ascii="Arial"/>
          <w:b/>
        </w:rPr>
      </w:pPr>
    </w:p>
    <w:p w:rsidR="0080574F" w:rsidRDefault="0080574F">
      <w:pPr>
        <w:pStyle w:val="a3"/>
        <w:rPr>
          <w:rFonts w:ascii="Arial"/>
          <w:b/>
        </w:rPr>
      </w:pPr>
    </w:p>
    <w:p w:rsidR="0080574F" w:rsidRDefault="0080574F">
      <w:pPr>
        <w:pStyle w:val="a3"/>
        <w:spacing w:before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065"/>
        <w:gridCol w:w="916"/>
        <w:gridCol w:w="614"/>
        <w:gridCol w:w="494"/>
        <w:gridCol w:w="1108"/>
        <w:gridCol w:w="1319"/>
        <w:gridCol w:w="1242"/>
        <w:gridCol w:w="2423"/>
        <w:gridCol w:w="637"/>
        <w:gridCol w:w="1424"/>
      </w:tblGrid>
      <w:tr w:rsidR="0080574F">
        <w:trPr>
          <w:trHeight w:val="897"/>
        </w:trPr>
        <w:tc>
          <w:tcPr>
            <w:tcW w:w="643" w:type="dxa"/>
            <w:vMerge w:val="restart"/>
          </w:tcPr>
          <w:p w:rsidR="0080574F" w:rsidRDefault="007B363E">
            <w:pPr>
              <w:pStyle w:val="TableParagraph"/>
              <w:spacing w:line="244" w:lineRule="auto"/>
              <w:ind w:left="70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Номе</w:t>
            </w:r>
            <w:r>
              <w:rPr>
                <w:spacing w:val="-5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ифик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реес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еден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неза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ифик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ации</w:t>
            </w:r>
            <w:proofErr w:type="spellEnd"/>
          </w:p>
          <w:p w:rsidR="0080574F" w:rsidRDefault="007B363E">
            <w:pPr>
              <w:pStyle w:val="TableParagraph"/>
              <w:spacing w:before="0" w:line="206" w:lineRule="exact"/>
              <w:ind w:left="68" w:right="56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&lt;1&gt;</w:t>
            </w:r>
          </w:p>
        </w:tc>
        <w:tc>
          <w:tcPr>
            <w:tcW w:w="1065" w:type="dxa"/>
            <w:vMerge w:val="restart"/>
          </w:tcPr>
          <w:p w:rsidR="0080574F" w:rsidRDefault="007B363E">
            <w:pPr>
              <w:pStyle w:val="TableParagraph"/>
              <w:spacing w:line="242" w:lineRule="auto"/>
              <w:ind w:left="89" w:right="65" w:hanging="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Наимено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квалифик</w:t>
            </w:r>
            <w:proofErr w:type="spellEnd"/>
            <w:r>
              <w:rPr>
                <w:spacing w:val="-48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ации</w:t>
            </w:r>
            <w:proofErr w:type="spellEnd"/>
          </w:p>
        </w:tc>
        <w:tc>
          <w:tcPr>
            <w:tcW w:w="916" w:type="dxa"/>
            <w:vMerge w:val="restart"/>
          </w:tcPr>
          <w:p w:rsidR="0080574F" w:rsidRDefault="007B363E">
            <w:pPr>
              <w:pStyle w:val="TableParagraph"/>
              <w:spacing w:line="244" w:lineRule="auto"/>
              <w:ind w:left="70" w:right="55" w:hanging="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Наимен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ование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реквизи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сиональ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стандар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та, 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соответ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котором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тся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независ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икации</w:t>
            </w:r>
            <w:proofErr w:type="spellEnd"/>
          </w:p>
        </w:tc>
        <w:tc>
          <w:tcPr>
            <w:tcW w:w="614" w:type="dxa"/>
            <w:vMerge w:val="restart"/>
          </w:tcPr>
          <w:p w:rsidR="0080574F" w:rsidRDefault="007B363E">
            <w:pPr>
              <w:pStyle w:val="TableParagraph"/>
              <w:spacing w:line="242" w:lineRule="auto"/>
              <w:ind w:left="71" w:right="55" w:firstLine="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Уров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ень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ифик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ации</w:t>
            </w:r>
            <w:proofErr w:type="spellEnd"/>
          </w:p>
          <w:p w:rsidR="0080574F" w:rsidRDefault="007B363E">
            <w:pPr>
              <w:pStyle w:val="TableParagraph"/>
              <w:spacing w:before="9" w:line="244" w:lineRule="auto"/>
              <w:ind w:left="71" w:right="53" w:hanging="1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ветс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фесс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иона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льны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стан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дарт</w:t>
            </w:r>
            <w:proofErr w:type="spellEnd"/>
            <w:proofErr w:type="gramEnd"/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ом</w:t>
            </w:r>
          </w:p>
        </w:tc>
        <w:tc>
          <w:tcPr>
            <w:tcW w:w="2921" w:type="dxa"/>
            <w:gridSpan w:val="3"/>
          </w:tcPr>
          <w:p w:rsidR="0080574F" w:rsidRDefault="007B363E">
            <w:pPr>
              <w:pStyle w:val="TableParagraph"/>
              <w:spacing w:line="242" w:lineRule="auto"/>
              <w:ind w:left="525" w:right="503" w:hanging="1"/>
              <w:jc w:val="center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</w:p>
        </w:tc>
        <w:tc>
          <w:tcPr>
            <w:tcW w:w="1242" w:type="dxa"/>
            <w:vMerge w:val="restart"/>
          </w:tcPr>
          <w:p w:rsidR="0080574F" w:rsidRDefault="007B363E">
            <w:pPr>
              <w:pStyle w:val="TableParagraph"/>
              <w:spacing w:line="242" w:lineRule="auto"/>
              <w:ind w:left="83" w:right="5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Квалифика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ционное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требование</w:t>
            </w:r>
          </w:p>
          <w:p w:rsidR="0080574F" w:rsidRDefault="007B363E">
            <w:pPr>
              <w:pStyle w:val="TableParagraph"/>
              <w:spacing w:before="0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80574F" w:rsidRDefault="007B363E">
            <w:pPr>
              <w:pStyle w:val="TableParagraph"/>
              <w:spacing w:before="4" w:line="244" w:lineRule="auto"/>
              <w:ind w:left="80" w:right="50" w:hanging="1"/>
              <w:jc w:val="center"/>
              <w:rPr>
                <w:sz w:val="20"/>
              </w:rPr>
            </w:pPr>
            <w:r>
              <w:rPr>
                <w:sz w:val="20"/>
              </w:rPr>
              <w:t>установлен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федеральн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ым</w:t>
            </w:r>
            <w:proofErr w:type="spellEnd"/>
            <w:proofErr w:type="gramEnd"/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законом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 иным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нормативн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</w:p>
        </w:tc>
        <w:tc>
          <w:tcPr>
            <w:tcW w:w="2423" w:type="dxa"/>
            <w:vMerge w:val="restart"/>
          </w:tcPr>
          <w:p w:rsidR="0080574F" w:rsidRDefault="007B363E">
            <w:pPr>
              <w:pStyle w:val="TableParagraph"/>
              <w:spacing w:line="242" w:lineRule="auto"/>
              <w:ind w:left="165" w:right="1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Перечень документов,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необходимых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  <w:tc>
          <w:tcPr>
            <w:tcW w:w="637" w:type="dxa"/>
            <w:vMerge w:val="restart"/>
          </w:tcPr>
          <w:p w:rsidR="0080574F" w:rsidRDefault="007B363E">
            <w:pPr>
              <w:pStyle w:val="TableParagraph"/>
              <w:spacing w:line="244" w:lineRule="auto"/>
              <w:ind w:left="69" w:right="42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дейс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твия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свид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етел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ьства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ифик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ации</w:t>
            </w:r>
            <w:proofErr w:type="spellEnd"/>
          </w:p>
        </w:tc>
        <w:tc>
          <w:tcPr>
            <w:tcW w:w="1424" w:type="dxa"/>
            <w:vMerge w:val="restart"/>
          </w:tcPr>
          <w:p w:rsidR="0080574F" w:rsidRDefault="007B363E">
            <w:pPr>
              <w:pStyle w:val="TableParagraph"/>
              <w:spacing w:line="244" w:lineRule="auto"/>
              <w:ind w:left="78" w:right="50" w:firstLine="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Дополнитель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характеристи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 xml:space="preserve"> (при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необходимос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</w:t>
            </w:r>
            <w:proofErr w:type="spellEnd"/>
            <w:r>
              <w:rPr>
                <w:sz w:val="20"/>
              </w:rPr>
              <w:t>):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наименовани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е профессии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руководителя</w:t>
            </w:r>
          </w:p>
          <w:p w:rsidR="0080574F" w:rsidRDefault="007B363E">
            <w:pPr>
              <w:pStyle w:val="TableParagraph"/>
              <w:spacing w:before="0" w:line="242" w:lineRule="auto"/>
              <w:ind w:left="70" w:right="40"/>
              <w:jc w:val="center"/>
              <w:rPr>
                <w:sz w:val="20"/>
              </w:rPr>
            </w:pPr>
            <w:r>
              <w:rPr>
                <w:sz w:val="20"/>
              </w:rPr>
              <w:t>, специалиста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ЕТКС,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ЕКС</w:t>
            </w:r>
          </w:p>
          <w:p w:rsidR="0080574F" w:rsidRDefault="007B363E">
            <w:pPr>
              <w:pStyle w:val="TableParagraph"/>
              <w:spacing w:before="0"/>
              <w:ind w:left="451" w:right="424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&lt;2&gt;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80574F" w:rsidRDefault="007B363E">
            <w:pPr>
              <w:pStyle w:val="TableParagraph"/>
              <w:spacing w:before="0" w:line="244" w:lineRule="auto"/>
              <w:ind w:left="78" w:right="49" w:hanging="1"/>
              <w:jc w:val="center"/>
              <w:rPr>
                <w:sz w:val="20"/>
              </w:rPr>
            </w:pP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профессии/</w:t>
            </w:r>
            <w:proofErr w:type="gramStart"/>
            <w:r>
              <w:rPr>
                <w:w w:val="95"/>
                <w:sz w:val="20"/>
              </w:rPr>
              <w:t>ка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тегории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должности/</w:t>
            </w:r>
            <w:proofErr w:type="spellStart"/>
            <w:r>
              <w:rPr>
                <w:spacing w:val="-1"/>
                <w:sz w:val="20"/>
              </w:rPr>
              <w:t>кл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асса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</w:tc>
      </w:tr>
      <w:tr w:rsidR="0080574F">
        <w:trPr>
          <w:trHeight w:val="5049"/>
        </w:trPr>
        <w:tc>
          <w:tcPr>
            <w:tcW w:w="643" w:type="dxa"/>
            <w:vMerge/>
            <w:tcBorders>
              <w:top w:val="nil"/>
            </w:tcBorders>
          </w:tcPr>
          <w:p w:rsidR="0080574F" w:rsidRDefault="0080574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80574F" w:rsidRDefault="0080574F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</w:tcBorders>
          </w:tcPr>
          <w:p w:rsidR="0080574F" w:rsidRDefault="0080574F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80574F" w:rsidRDefault="0080574F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</w:tcPr>
          <w:p w:rsidR="0080574F" w:rsidRDefault="007B363E">
            <w:pPr>
              <w:pStyle w:val="TableParagraph"/>
              <w:spacing w:before="103" w:line="242" w:lineRule="auto"/>
              <w:ind w:left="82" w:right="65" w:firstLine="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код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тру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дов</w:t>
            </w:r>
            <w:proofErr w:type="spellEnd"/>
            <w:proofErr w:type="gramEnd"/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нкц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</w:p>
        </w:tc>
        <w:tc>
          <w:tcPr>
            <w:tcW w:w="1108" w:type="dxa"/>
          </w:tcPr>
          <w:p w:rsidR="0080574F" w:rsidRDefault="007B363E">
            <w:pPr>
              <w:pStyle w:val="TableParagraph"/>
              <w:spacing w:before="103" w:line="244" w:lineRule="auto"/>
              <w:ind w:left="100" w:right="8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наименов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</w:tc>
        <w:tc>
          <w:tcPr>
            <w:tcW w:w="1319" w:type="dxa"/>
          </w:tcPr>
          <w:p w:rsidR="0080574F" w:rsidRDefault="007B363E">
            <w:pPr>
              <w:pStyle w:val="TableParagraph"/>
              <w:spacing w:before="103" w:line="244" w:lineRule="auto"/>
              <w:ind w:left="97" w:right="72" w:hanging="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дополнител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необходимо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 w:rsidR="0080574F" w:rsidRDefault="0080574F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</w:tcPr>
          <w:p w:rsidR="0080574F" w:rsidRDefault="0080574F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</w:tcPr>
          <w:p w:rsidR="0080574F" w:rsidRDefault="0080574F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80574F" w:rsidRDefault="0080574F">
            <w:pPr>
              <w:rPr>
                <w:sz w:val="2"/>
                <w:szCs w:val="2"/>
              </w:rPr>
            </w:pPr>
          </w:p>
        </w:tc>
      </w:tr>
      <w:tr w:rsidR="0080574F">
        <w:trPr>
          <w:trHeight w:val="431"/>
        </w:trPr>
        <w:tc>
          <w:tcPr>
            <w:tcW w:w="643" w:type="dxa"/>
          </w:tcPr>
          <w:p w:rsidR="0080574F" w:rsidRDefault="007B363E">
            <w:pPr>
              <w:pStyle w:val="TableParagraph"/>
              <w:spacing w:before="103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5" w:type="dxa"/>
          </w:tcPr>
          <w:p w:rsidR="0080574F" w:rsidRDefault="007B363E">
            <w:pPr>
              <w:pStyle w:val="TableParagraph"/>
              <w:spacing w:before="103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16" w:type="dxa"/>
          </w:tcPr>
          <w:p w:rsidR="0080574F" w:rsidRDefault="007B363E">
            <w:pPr>
              <w:pStyle w:val="TableParagraph"/>
              <w:spacing w:before="10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</w:tcPr>
          <w:p w:rsidR="0080574F" w:rsidRDefault="007B363E">
            <w:pPr>
              <w:pStyle w:val="TableParagraph"/>
              <w:spacing w:before="10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94" w:type="dxa"/>
          </w:tcPr>
          <w:p w:rsidR="0080574F" w:rsidRDefault="007B363E">
            <w:pPr>
              <w:pStyle w:val="TableParagraph"/>
              <w:spacing w:before="103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08" w:type="dxa"/>
          </w:tcPr>
          <w:p w:rsidR="0080574F" w:rsidRDefault="007B363E">
            <w:pPr>
              <w:pStyle w:val="TableParagraph"/>
              <w:spacing w:before="10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19" w:type="dxa"/>
          </w:tcPr>
          <w:p w:rsidR="0080574F" w:rsidRDefault="007B363E">
            <w:pPr>
              <w:pStyle w:val="TableParagraph"/>
              <w:spacing w:before="103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42" w:type="dxa"/>
          </w:tcPr>
          <w:p w:rsidR="0080574F" w:rsidRDefault="007B363E">
            <w:pPr>
              <w:pStyle w:val="TableParagraph"/>
              <w:spacing w:before="103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23" w:type="dxa"/>
          </w:tcPr>
          <w:p w:rsidR="0080574F" w:rsidRDefault="007B363E">
            <w:pPr>
              <w:pStyle w:val="TableParagraph"/>
              <w:spacing w:before="103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37" w:type="dxa"/>
          </w:tcPr>
          <w:p w:rsidR="0080574F" w:rsidRDefault="007B363E">
            <w:pPr>
              <w:pStyle w:val="TableParagraph"/>
              <w:spacing w:before="103"/>
              <w:ind w:left="2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4" w:type="dxa"/>
          </w:tcPr>
          <w:p w:rsidR="0080574F" w:rsidRDefault="007B363E">
            <w:pPr>
              <w:pStyle w:val="TableParagraph"/>
              <w:spacing w:before="103"/>
              <w:ind w:left="450" w:right="42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0574F">
        <w:trPr>
          <w:trHeight w:val="2044"/>
        </w:trPr>
        <w:tc>
          <w:tcPr>
            <w:tcW w:w="643" w:type="dxa"/>
            <w:vMerge w:val="restart"/>
          </w:tcPr>
          <w:p w:rsidR="0080574F" w:rsidRDefault="008057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vMerge w:val="restart"/>
          </w:tcPr>
          <w:p w:rsidR="0080574F" w:rsidRDefault="007B363E">
            <w:pPr>
              <w:pStyle w:val="TableParagraph"/>
              <w:spacing w:line="244" w:lineRule="auto"/>
              <w:ind w:right="55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директор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ию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взаимоде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йствию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детскими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нными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объедине</w:t>
            </w:r>
            <w:proofErr w:type="spellEnd"/>
          </w:p>
        </w:tc>
        <w:tc>
          <w:tcPr>
            <w:tcW w:w="916" w:type="dxa"/>
            <w:vMerge w:val="restart"/>
          </w:tcPr>
          <w:p w:rsidR="0080574F" w:rsidRDefault="007B363E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14" w:type="dxa"/>
            <w:vMerge w:val="restart"/>
          </w:tcPr>
          <w:p w:rsidR="0080574F" w:rsidRDefault="007B363E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94" w:type="dxa"/>
            <w:vMerge w:val="restart"/>
          </w:tcPr>
          <w:p w:rsidR="0080574F" w:rsidRDefault="007B363E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8" w:type="dxa"/>
          </w:tcPr>
          <w:p w:rsidR="0080574F" w:rsidRDefault="007B363E">
            <w:pPr>
              <w:pStyle w:val="TableParagraph"/>
              <w:spacing w:line="242" w:lineRule="auto"/>
              <w:ind w:left="64" w:right="3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Содейств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обеспече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воспитате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</w:p>
        </w:tc>
        <w:tc>
          <w:tcPr>
            <w:tcW w:w="1319" w:type="dxa"/>
            <w:vMerge w:val="restart"/>
          </w:tcPr>
          <w:p w:rsidR="0080574F" w:rsidRDefault="007B363E">
            <w:pPr>
              <w:pStyle w:val="TableParagraph"/>
              <w:spacing w:line="244" w:lineRule="auto"/>
              <w:ind w:left="65" w:right="62"/>
              <w:rPr>
                <w:sz w:val="20"/>
              </w:rPr>
            </w:pPr>
            <w:r>
              <w:rPr>
                <w:sz w:val="20"/>
              </w:rPr>
              <w:t>Трудовые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сформирова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</w:t>
            </w:r>
            <w:proofErr w:type="spellEnd"/>
            <w:proofErr w:type="gramEnd"/>
            <w:r>
              <w:rPr>
                <w:sz w:val="20"/>
              </w:rPr>
              <w:t xml:space="preserve">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вида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профессион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(специально</w:t>
            </w:r>
          </w:p>
        </w:tc>
        <w:tc>
          <w:tcPr>
            <w:tcW w:w="1242" w:type="dxa"/>
            <w:vMerge w:val="restart"/>
          </w:tcPr>
          <w:p w:rsidR="0080574F" w:rsidRDefault="007B363E">
            <w:pPr>
              <w:pStyle w:val="TableParagraph"/>
              <w:spacing w:line="244" w:lineRule="auto"/>
              <w:ind w:left="71" w:right="41"/>
              <w:rPr>
                <w:sz w:val="20"/>
              </w:rPr>
            </w:pP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федеральн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proofErr w:type="gramEnd"/>
            <w:r>
              <w:rPr>
                <w:sz w:val="20"/>
              </w:rPr>
              <w:t xml:space="preserve"> проекта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Патриотиче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423" w:type="dxa"/>
            <w:vMerge w:val="restart"/>
          </w:tcPr>
          <w:p w:rsidR="0080574F" w:rsidRDefault="007B363E">
            <w:pPr>
              <w:pStyle w:val="TableParagraph"/>
              <w:numPr>
                <w:ilvl w:val="0"/>
                <w:numId w:val="2"/>
              </w:numPr>
              <w:tabs>
                <w:tab w:val="left" w:pos="1425"/>
                <w:tab w:val="left" w:pos="1426"/>
              </w:tabs>
              <w:spacing w:line="226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Документ,</w:t>
            </w:r>
          </w:p>
          <w:p w:rsidR="0080574F" w:rsidRDefault="007B363E">
            <w:pPr>
              <w:pStyle w:val="TableParagraph"/>
              <w:tabs>
                <w:tab w:val="left" w:pos="1560"/>
                <w:tab w:val="left" w:pos="1721"/>
                <w:tab w:val="left" w:pos="2254"/>
              </w:tabs>
              <w:spacing w:before="0" w:line="244" w:lineRule="auto"/>
              <w:ind w:right="43"/>
              <w:rPr>
                <w:sz w:val="20"/>
              </w:rPr>
            </w:pPr>
            <w:proofErr w:type="gramStart"/>
            <w:r>
              <w:rPr>
                <w:sz w:val="20"/>
              </w:rPr>
              <w:t>подтверждающий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высшего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укрупненной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группы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специальностей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направлений </w:t>
            </w:r>
            <w:r>
              <w:rPr>
                <w:spacing w:val="-1"/>
                <w:sz w:val="20"/>
              </w:rPr>
              <w:t>подготовки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"Образование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науки".</w:t>
            </w:r>
          </w:p>
          <w:p w:rsidR="0080574F" w:rsidRDefault="007B363E">
            <w:pPr>
              <w:pStyle w:val="TableParagraph"/>
              <w:numPr>
                <w:ilvl w:val="0"/>
                <w:numId w:val="2"/>
              </w:numPr>
              <w:tabs>
                <w:tab w:val="left" w:pos="1425"/>
                <w:tab w:val="left" w:pos="1426"/>
              </w:tabs>
              <w:spacing w:before="0" w:line="22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Документ,</w:t>
            </w:r>
          </w:p>
          <w:p w:rsidR="0080574F" w:rsidRDefault="007B363E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подтверждающий</w:t>
            </w:r>
          </w:p>
        </w:tc>
        <w:tc>
          <w:tcPr>
            <w:tcW w:w="637" w:type="dxa"/>
            <w:vMerge w:val="restart"/>
          </w:tcPr>
          <w:p w:rsidR="0080574F" w:rsidRDefault="007B363E">
            <w:pPr>
              <w:pStyle w:val="TableParagraph"/>
              <w:spacing w:line="226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80574F" w:rsidRDefault="007B363E">
            <w:pPr>
              <w:pStyle w:val="TableParagraph"/>
              <w:spacing w:before="0" w:line="226" w:lineRule="exact"/>
              <w:ind w:left="68" w:right="42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424" w:type="dxa"/>
            <w:vMerge w:val="restart"/>
          </w:tcPr>
          <w:p w:rsidR="0080574F" w:rsidRDefault="007B363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0574F">
        <w:trPr>
          <w:trHeight w:val="681"/>
        </w:trPr>
        <w:tc>
          <w:tcPr>
            <w:tcW w:w="643" w:type="dxa"/>
            <w:vMerge/>
            <w:tcBorders>
              <w:top w:val="nil"/>
            </w:tcBorders>
          </w:tcPr>
          <w:p w:rsidR="0080574F" w:rsidRDefault="0080574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80574F" w:rsidRDefault="0080574F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</w:tcBorders>
          </w:tcPr>
          <w:p w:rsidR="0080574F" w:rsidRDefault="0080574F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80574F" w:rsidRDefault="0080574F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80574F" w:rsidRDefault="0080574F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</w:tcPr>
          <w:p w:rsidR="0080574F" w:rsidRDefault="007B363E">
            <w:pPr>
              <w:pStyle w:val="TableParagraph"/>
              <w:spacing w:before="103" w:line="244" w:lineRule="auto"/>
              <w:ind w:left="64" w:right="33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Организа</w:t>
            </w:r>
            <w:proofErr w:type="spellEnd"/>
            <w:r>
              <w:rPr>
                <w:spacing w:val="-48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proofErr w:type="gramEnd"/>
          </w:p>
        </w:tc>
        <w:tc>
          <w:tcPr>
            <w:tcW w:w="1319" w:type="dxa"/>
            <w:vMerge/>
            <w:tcBorders>
              <w:top w:val="nil"/>
            </w:tcBorders>
          </w:tcPr>
          <w:p w:rsidR="0080574F" w:rsidRDefault="0080574F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80574F" w:rsidRDefault="0080574F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</w:tcPr>
          <w:p w:rsidR="0080574F" w:rsidRDefault="0080574F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</w:tcPr>
          <w:p w:rsidR="0080574F" w:rsidRDefault="0080574F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80574F" w:rsidRDefault="0080574F">
            <w:pPr>
              <w:rPr>
                <w:sz w:val="2"/>
                <w:szCs w:val="2"/>
              </w:rPr>
            </w:pPr>
          </w:p>
        </w:tc>
      </w:tr>
    </w:tbl>
    <w:p w:rsidR="0080574F" w:rsidRDefault="0080574F">
      <w:pPr>
        <w:rPr>
          <w:sz w:val="2"/>
          <w:szCs w:val="2"/>
        </w:rPr>
        <w:sectPr w:rsidR="0080574F">
          <w:pgSz w:w="16840" w:h="11900" w:orient="landscape"/>
          <w:pgMar w:top="1100" w:right="1000" w:bottom="280" w:left="1000" w:header="720" w:footer="720" w:gutter="0"/>
          <w:cols w:space="720"/>
        </w:sectPr>
      </w:pPr>
    </w:p>
    <w:p w:rsidR="0080574F" w:rsidRDefault="0080574F">
      <w:pPr>
        <w:pStyle w:val="a3"/>
        <w:rPr>
          <w:rFonts w:ascii="Arial"/>
          <w:b/>
        </w:rPr>
      </w:pPr>
    </w:p>
    <w:p w:rsidR="0080574F" w:rsidRDefault="0080574F">
      <w:pPr>
        <w:pStyle w:val="a3"/>
        <w:rPr>
          <w:rFonts w:ascii="Arial"/>
          <w:b/>
        </w:rPr>
      </w:pPr>
    </w:p>
    <w:p w:rsidR="0080574F" w:rsidRDefault="0080574F">
      <w:pPr>
        <w:pStyle w:val="a3"/>
        <w:spacing w:before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065"/>
        <w:gridCol w:w="916"/>
        <w:gridCol w:w="614"/>
        <w:gridCol w:w="494"/>
        <w:gridCol w:w="1108"/>
        <w:gridCol w:w="1319"/>
        <w:gridCol w:w="1242"/>
        <w:gridCol w:w="2423"/>
        <w:gridCol w:w="637"/>
        <w:gridCol w:w="1424"/>
      </w:tblGrid>
      <w:tr w:rsidR="0080574F">
        <w:trPr>
          <w:trHeight w:val="8485"/>
        </w:trPr>
        <w:tc>
          <w:tcPr>
            <w:tcW w:w="643" w:type="dxa"/>
          </w:tcPr>
          <w:p w:rsidR="0080574F" w:rsidRDefault="008057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80574F" w:rsidRDefault="007B363E">
            <w:pPr>
              <w:pStyle w:val="TableParagraph"/>
              <w:spacing w:line="242" w:lineRule="auto"/>
              <w:ind w:right="55"/>
              <w:rPr>
                <w:sz w:val="20"/>
              </w:rPr>
            </w:pPr>
            <w:proofErr w:type="spellStart"/>
            <w:r>
              <w:rPr>
                <w:sz w:val="20"/>
              </w:rPr>
              <w:t>ниями</w:t>
            </w:r>
            <w:proofErr w:type="spellEnd"/>
            <w:r>
              <w:rPr>
                <w:sz w:val="20"/>
              </w:rPr>
              <w:t xml:space="preserve"> (6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квалифик</w:t>
            </w:r>
            <w:proofErr w:type="spellEnd"/>
            <w:r>
              <w:rPr>
                <w:spacing w:val="-48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ации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16" w:type="dxa"/>
          </w:tcPr>
          <w:p w:rsidR="0080574F" w:rsidRDefault="008057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80574F" w:rsidRDefault="008057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4" w:type="dxa"/>
          </w:tcPr>
          <w:p w:rsidR="0080574F" w:rsidRDefault="008057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08" w:type="dxa"/>
          </w:tcPr>
          <w:p w:rsidR="0080574F" w:rsidRDefault="007B363E">
            <w:pPr>
              <w:pStyle w:val="TableParagraph"/>
              <w:spacing w:line="242" w:lineRule="auto"/>
              <w:ind w:left="64" w:right="101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взаимоде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йствия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детскими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нными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объедине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ниями</w:t>
            </w:r>
            <w:proofErr w:type="spellEnd"/>
          </w:p>
        </w:tc>
        <w:tc>
          <w:tcPr>
            <w:tcW w:w="1319" w:type="dxa"/>
          </w:tcPr>
          <w:p w:rsidR="0080574F" w:rsidRDefault="007B363E">
            <w:pPr>
              <w:pStyle w:val="TableParagraph"/>
              <w:spacing w:line="242" w:lineRule="auto"/>
              <w:ind w:left="65" w:right="44"/>
              <w:rPr>
                <w:sz w:val="20"/>
              </w:rPr>
            </w:pP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>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квалификац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ионных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установленн</w:t>
            </w:r>
            <w:proofErr w:type="spellEnd"/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федеральн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242" w:type="dxa"/>
          </w:tcPr>
          <w:p w:rsidR="0080574F" w:rsidRDefault="008057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23" w:type="dxa"/>
          </w:tcPr>
          <w:p w:rsidR="0080574F" w:rsidRDefault="007B363E">
            <w:pPr>
              <w:pStyle w:val="TableParagraph"/>
              <w:tabs>
                <w:tab w:val="left" w:pos="2147"/>
              </w:tabs>
              <w:spacing w:line="244" w:lineRule="auto"/>
              <w:ind w:right="4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(программы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квалификации)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по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профилю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  <w:p w:rsidR="0080574F" w:rsidRDefault="007B363E">
            <w:pPr>
              <w:pStyle w:val="TableParagraph"/>
              <w:spacing w:before="0" w:line="217" w:lineRule="exact"/>
              <w:rPr>
                <w:sz w:val="20"/>
              </w:rPr>
            </w:pPr>
            <w:r>
              <w:rPr>
                <w:sz w:val="20"/>
              </w:rPr>
              <w:t>ИЛИ</w:t>
            </w:r>
          </w:p>
          <w:p w:rsidR="0080574F" w:rsidRDefault="007B363E">
            <w:pPr>
              <w:pStyle w:val="TableParagraph"/>
              <w:numPr>
                <w:ilvl w:val="0"/>
                <w:numId w:val="1"/>
              </w:numPr>
              <w:tabs>
                <w:tab w:val="left" w:pos="1425"/>
                <w:tab w:val="left" w:pos="1426"/>
              </w:tabs>
              <w:spacing w:before="4"/>
              <w:rPr>
                <w:sz w:val="20"/>
              </w:rPr>
            </w:pPr>
            <w:r>
              <w:rPr>
                <w:spacing w:val="-1"/>
                <w:sz w:val="20"/>
              </w:rPr>
              <w:t>Документ,</w:t>
            </w:r>
          </w:p>
          <w:p w:rsidR="0080574F" w:rsidRDefault="007B363E">
            <w:pPr>
              <w:pStyle w:val="TableParagraph"/>
              <w:tabs>
                <w:tab w:val="left" w:pos="1560"/>
              </w:tabs>
              <w:spacing w:before="4" w:line="242" w:lineRule="auto"/>
              <w:ind w:right="43"/>
              <w:rPr>
                <w:sz w:val="20"/>
              </w:rPr>
            </w:pPr>
            <w:proofErr w:type="gramStart"/>
            <w:r>
              <w:rPr>
                <w:sz w:val="20"/>
              </w:rPr>
              <w:t>подтверждающий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высшего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80574F" w:rsidRDefault="007B363E">
            <w:pPr>
              <w:pStyle w:val="TableParagraph"/>
              <w:numPr>
                <w:ilvl w:val="0"/>
                <w:numId w:val="1"/>
              </w:numPr>
              <w:tabs>
                <w:tab w:val="left" w:pos="1425"/>
                <w:tab w:val="left" w:pos="1426"/>
              </w:tabs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Документ,</w:t>
            </w:r>
          </w:p>
          <w:p w:rsidR="0080574F" w:rsidRDefault="007B363E">
            <w:pPr>
              <w:pStyle w:val="TableParagraph"/>
              <w:tabs>
                <w:tab w:val="left" w:pos="2261"/>
              </w:tabs>
              <w:spacing w:before="5" w:line="244" w:lineRule="auto"/>
              <w:ind w:right="42"/>
              <w:rPr>
                <w:sz w:val="20"/>
              </w:rPr>
            </w:pPr>
            <w:proofErr w:type="gramStart"/>
            <w:r>
              <w:rPr>
                <w:sz w:val="20"/>
              </w:rPr>
              <w:t>подтверждающий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переподготовки)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</w:p>
          <w:p w:rsidR="0080574F" w:rsidRDefault="007B363E">
            <w:pPr>
              <w:pStyle w:val="TableParagraph"/>
              <w:numPr>
                <w:ilvl w:val="0"/>
                <w:numId w:val="1"/>
              </w:numPr>
              <w:tabs>
                <w:tab w:val="left" w:pos="1425"/>
                <w:tab w:val="left" w:pos="1426"/>
              </w:tabs>
              <w:spacing w:before="0" w:line="21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Документ,</w:t>
            </w:r>
          </w:p>
          <w:p w:rsidR="0080574F" w:rsidRDefault="007B363E">
            <w:pPr>
              <w:pStyle w:val="TableParagraph"/>
              <w:tabs>
                <w:tab w:val="left" w:pos="2147"/>
              </w:tabs>
              <w:spacing w:before="4" w:line="244" w:lineRule="auto"/>
              <w:ind w:right="43"/>
              <w:rPr>
                <w:sz w:val="20"/>
              </w:rPr>
            </w:pPr>
            <w:proofErr w:type="gramStart"/>
            <w:r>
              <w:rPr>
                <w:sz w:val="20"/>
              </w:rPr>
              <w:t>подтверждающий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(программы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квалификации)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по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профилю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  <w:tc>
          <w:tcPr>
            <w:tcW w:w="637" w:type="dxa"/>
          </w:tcPr>
          <w:p w:rsidR="0080574F" w:rsidRDefault="008057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:rsidR="0080574F" w:rsidRDefault="008057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80574F" w:rsidRDefault="007B363E">
      <w:pPr>
        <w:pStyle w:val="a3"/>
        <w:spacing w:before="6"/>
        <w:rPr>
          <w:rFonts w:ascii="Arial"/>
          <w:b/>
          <w:sz w:val="27"/>
        </w:rPr>
      </w:pPr>
      <w:r>
        <w:pict>
          <v:shape id="_x0000_s1027" style="position:absolute;margin-left:83.65pt;margin-top:18.2pt;width:106.6pt;height:.1pt;z-index:-15728640;mso-wrap-distance-left:0;mso-wrap-distance-right:0;mso-position-horizontal-relative:page;mso-position-vertical-relative:text" coordorigin="1673,364" coordsize="2132,0" path="m1673,364r2131,e" filled="f" strokeweight=".31425mm">
            <v:stroke dashstyle="dash"/>
            <v:path arrowok="t"/>
            <w10:wrap type="topAndBottom" anchorx="page"/>
          </v:shape>
        </w:pict>
      </w:r>
    </w:p>
    <w:p w:rsidR="0080574F" w:rsidRDefault="0080574F">
      <w:pPr>
        <w:rPr>
          <w:rFonts w:ascii="Arial"/>
          <w:sz w:val="27"/>
        </w:rPr>
        <w:sectPr w:rsidR="0080574F">
          <w:pgSz w:w="16840" w:h="11900" w:orient="landscape"/>
          <w:pgMar w:top="1100" w:right="1000" w:bottom="280" w:left="1000" w:header="720" w:footer="720" w:gutter="0"/>
          <w:cols w:space="720"/>
        </w:sectPr>
      </w:pPr>
    </w:p>
    <w:p w:rsidR="0080574F" w:rsidRDefault="0080574F">
      <w:pPr>
        <w:pStyle w:val="a3"/>
        <w:rPr>
          <w:rFonts w:ascii="Arial"/>
          <w:b/>
        </w:rPr>
      </w:pPr>
    </w:p>
    <w:p w:rsidR="0080574F" w:rsidRDefault="0080574F">
      <w:pPr>
        <w:pStyle w:val="a3"/>
        <w:spacing w:before="9"/>
        <w:rPr>
          <w:rFonts w:ascii="Arial"/>
          <w:b/>
          <w:sz w:val="23"/>
        </w:rPr>
      </w:pPr>
    </w:p>
    <w:p w:rsidR="0080574F" w:rsidRDefault="007B363E">
      <w:pPr>
        <w:pStyle w:val="a3"/>
        <w:spacing w:before="98" w:line="244" w:lineRule="auto"/>
        <w:ind w:left="132" w:right="134" w:firstLine="540"/>
        <w:jc w:val="both"/>
      </w:pPr>
      <w:r>
        <w:t>&lt;1</w:t>
      </w:r>
      <w:proofErr w:type="gramStart"/>
      <w:r>
        <w:t>&gt;</w:t>
      </w:r>
      <w:r>
        <w:rPr>
          <w:spacing w:val="-10"/>
        </w:rPr>
        <w:t xml:space="preserve"> </w:t>
      </w:r>
      <w:r>
        <w:t>П</w:t>
      </w:r>
      <w:proofErr w:type="gramEnd"/>
      <w:r>
        <w:t>рисваивается</w:t>
      </w:r>
      <w:r>
        <w:rPr>
          <w:spacing w:val="-9"/>
        </w:rPr>
        <w:t xml:space="preserve"> </w:t>
      </w:r>
      <w:r>
        <w:t>Национальным</w:t>
      </w:r>
      <w:r>
        <w:rPr>
          <w:spacing w:val="-9"/>
        </w:rPr>
        <w:t xml:space="preserve"> </w:t>
      </w:r>
      <w:r>
        <w:t>агентством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внесении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реестр</w:t>
      </w:r>
      <w:r>
        <w:rPr>
          <w:spacing w:val="-9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наименовании</w:t>
      </w:r>
      <w:r>
        <w:rPr>
          <w:spacing w:val="-9"/>
        </w:rPr>
        <w:t xml:space="preserve"> </w:t>
      </w:r>
      <w:r>
        <w:t>квалификации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требованиях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квалификации,</w:t>
      </w:r>
      <w:r>
        <w:rPr>
          <w:spacing w:val="-10"/>
        </w:rPr>
        <w:t xml:space="preserve"> </w:t>
      </w:r>
      <w:r>
        <w:t>на</w:t>
      </w:r>
      <w:r>
        <w:rPr>
          <w:spacing w:val="-5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независимая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свидетельств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-5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прохождения соискателем профессионального экзамена</w:t>
      </w:r>
      <w:r>
        <w:rPr>
          <w:spacing w:val="-1"/>
        </w:rPr>
        <w:t xml:space="preserve"> </w:t>
      </w:r>
      <w:r>
        <w:t>по соответствующей квалификации.</w:t>
      </w:r>
    </w:p>
    <w:p w:rsidR="0080574F" w:rsidRDefault="0080574F">
      <w:pPr>
        <w:pStyle w:val="a3"/>
        <w:spacing w:before="8"/>
        <w:rPr>
          <w:sz w:val="17"/>
        </w:rPr>
      </w:pPr>
    </w:p>
    <w:p w:rsidR="0080574F" w:rsidRDefault="007B363E">
      <w:pPr>
        <w:pStyle w:val="a3"/>
        <w:spacing w:line="244" w:lineRule="auto"/>
        <w:ind w:left="132" w:right="134" w:firstLine="540"/>
        <w:jc w:val="both"/>
      </w:pPr>
      <w:r>
        <w:t>&lt;2&gt;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тарифно-квалификационный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ЕКС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должностей</w:t>
      </w:r>
      <w:r>
        <w:rPr>
          <w:spacing w:val="-5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служащих.</w:t>
      </w:r>
    </w:p>
    <w:p w:rsidR="0080574F" w:rsidRDefault="0080574F">
      <w:pPr>
        <w:pStyle w:val="a3"/>
      </w:pPr>
    </w:p>
    <w:p w:rsidR="0080574F" w:rsidRDefault="007B363E">
      <w:pPr>
        <w:pStyle w:val="a3"/>
        <w:spacing w:before="6"/>
        <w:rPr>
          <w:sz w:val="27"/>
        </w:rPr>
      </w:pPr>
      <w:r>
        <w:pict>
          <v:rect id="_x0000_s1026" style="position:absolute;margin-left:55.2pt;margin-top:17.55pt;width:731.3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sectPr w:rsidR="0080574F">
      <w:pgSz w:w="16840" w:h="11900" w:orient="landscape"/>
      <w:pgMar w:top="11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709B"/>
    <w:multiLevelType w:val="hybridMultilevel"/>
    <w:tmpl w:val="609A92EA"/>
    <w:lvl w:ilvl="0" w:tplc="9ECEE0F4">
      <w:start w:val="1"/>
      <w:numFmt w:val="decimal"/>
      <w:lvlText w:val="%1."/>
      <w:lvlJc w:val="left"/>
      <w:pPr>
        <w:ind w:left="119" w:hanging="22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ru-RU" w:eastAsia="en-US" w:bidi="ar-SA"/>
      </w:rPr>
    </w:lvl>
    <w:lvl w:ilvl="1" w:tplc="93A24CC6">
      <w:numFmt w:val="bullet"/>
      <w:lvlText w:val="•"/>
      <w:lvlJc w:val="left"/>
      <w:pPr>
        <w:ind w:left="1066" w:hanging="225"/>
      </w:pPr>
      <w:rPr>
        <w:rFonts w:hint="default"/>
        <w:lang w:val="ru-RU" w:eastAsia="en-US" w:bidi="ar-SA"/>
      </w:rPr>
    </w:lvl>
    <w:lvl w:ilvl="2" w:tplc="DAA0F032">
      <w:numFmt w:val="bullet"/>
      <w:lvlText w:val="•"/>
      <w:lvlJc w:val="left"/>
      <w:pPr>
        <w:ind w:left="2012" w:hanging="225"/>
      </w:pPr>
      <w:rPr>
        <w:rFonts w:hint="default"/>
        <w:lang w:val="ru-RU" w:eastAsia="en-US" w:bidi="ar-SA"/>
      </w:rPr>
    </w:lvl>
    <w:lvl w:ilvl="3" w:tplc="5AFE3DD6">
      <w:numFmt w:val="bullet"/>
      <w:lvlText w:val="•"/>
      <w:lvlJc w:val="left"/>
      <w:pPr>
        <w:ind w:left="2958" w:hanging="225"/>
      </w:pPr>
      <w:rPr>
        <w:rFonts w:hint="default"/>
        <w:lang w:val="ru-RU" w:eastAsia="en-US" w:bidi="ar-SA"/>
      </w:rPr>
    </w:lvl>
    <w:lvl w:ilvl="4" w:tplc="8BACC34E">
      <w:numFmt w:val="bullet"/>
      <w:lvlText w:val="•"/>
      <w:lvlJc w:val="left"/>
      <w:pPr>
        <w:ind w:left="3904" w:hanging="225"/>
      </w:pPr>
      <w:rPr>
        <w:rFonts w:hint="default"/>
        <w:lang w:val="ru-RU" w:eastAsia="en-US" w:bidi="ar-SA"/>
      </w:rPr>
    </w:lvl>
    <w:lvl w:ilvl="5" w:tplc="21AC0A8A">
      <w:numFmt w:val="bullet"/>
      <w:lvlText w:val="•"/>
      <w:lvlJc w:val="left"/>
      <w:pPr>
        <w:ind w:left="4850" w:hanging="225"/>
      </w:pPr>
      <w:rPr>
        <w:rFonts w:hint="default"/>
        <w:lang w:val="ru-RU" w:eastAsia="en-US" w:bidi="ar-SA"/>
      </w:rPr>
    </w:lvl>
    <w:lvl w:ilvl="6" w:tplc="C6680752">
      <w:numFmt w:val="bullet"/>
      <w:lvlText w:val="•"/>
      <w:lvlJc w:val="left"/>
      <w:pPr>
        <w:ind w:left="5796" w:hanging="225"/>
      </w:pPr>
      <w:rPr>
        <w:rFonts w:hint="default"/>
        <w:lang w:val="ru-RU" w:eastAsia="en-US" w:bidi="ar-SA"/>
      </w:rPr>
    </w:lvl>
    <w:lvl w:ilvl="7" w:tplc="2B222C82">
      <w:numFmt w:val="bullet"/>
      <w:lvlText w:val="•"/>
      <w:lvlJc w:val="left"/>
      <w:pPr>
        <w:ind w:left="6742" w:hanging="225"/>
      </w:pPr>
      <w:rPr>
        <w:rFonts w:hint="default"/>
        <w:lang w:val="ru-RU" w:eastAsia="en-US" w:bidi="ar-SA"/>
      </w:rPr>
    </w:lvl>
    <w:lvl w:ilvl="8" w:tplc="DE2AAE12">
      <w:numFmt w:val="bullet"/>
      <w:lvlText w:val="•"/>
      <w:lvlJc w:val="left"/>
      <w:pPr>
        <w:ind w:left="7688" w:hanging="225"/>
      </w:pPr>
      <w:rPr>
        <w:rFonts w:hint="default"/>
        <w:lang w:val="ru-RU" w:eastAsia="en-US" w:bidi="ar-SA"/>
      </w:rPr>
    </w:lvl>
  </w:abstractNum>
  <w:abstractNum w:abstractNumId="1">
    <w:nsid w:val="32E82A03"/>
    <w:multiLevelType w:val="hybridMultilevel"/>
    <w:tmpl w:val="D1B4787C"/>
    <w:lvl w:ilvl="0" w:tplc="CE508E0C">
      <w:start w:val="1"/>
      <w:numFmt w:val="decimal"/>
      <w:lvlText w:val="%1."/>
      <w:lvlJc w:val="left"/>
      <w:pPr>
        <w:ind w:left="1425" w:hanging="1359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ru-RU" w:eastAsia="en-US" w:bidi="ar-SA"/>
      </w:rPr>
    </w:lvl>
    <w:lvl w:ilvl="1" w:tplc="038A2B28">
      <w:numFmt w:val="bullet"/>
      <w:lvlText w:val="•"/>
      <w:lvlJc w:val="left"/>
      <w:pPr>
        <w:ind w:left="1519" w:hanging="1359"/>
      </w:pPr>
      <w:rPr>
        <w:rFonts w:hint="default"/>
        <w:lang w:val="ru-RU" w:eastAsia="en-US" w:bidi="ar-SA"/>
      </w:rPr>
    </w:lvl>
    <w:lvl w:ilvl="2" w:tplc="23A6DB68">
      <w:numFmt w:val="bullet"/>
      <w:lvlText w:val="•"/>
      <w:lvlJc w:val="left"/>
      <w:pPr>
        <w:ind w:left="1618" w:hanging="1359"/>
      </w:pPr>
      <w:rPr>
        <w:rFonts w:hint="default"/>
        <w:lang w:val="ru-RU" w:eastAsia="en-US" w:bidi="ar-SA"/>
      </w:rPr>
    </w:lvl>
    <w:lvl w:ilvl="3" w:tplc="CD78FB5C">
      <w:numFmt w:val="bullet"/>
      <w:lvlText w:val="•"/>
      <w:lvlJc w:val="left"/>
      <w:pPr>
        <w:ind w:left="1717" w:hanging="1359"/>
      </w:pPr>
      <w:rPr>
        <w:rFonts w:hint="default"/>
        <w:lang w:val="ru-RU" w:eastAsia="en-US" w:bidi="ar-SA"/>
      </w:rPr>
    </w:lvl>
    <w:lvl w:ilvl="4" w:tplc="8E747F08">
      <w:numFmt w:val="bullet"/>
      <w:lvlText w:val="•"/>
      <w:lvlJc w:val="left"/>
      <w:pPr>
        <w:ind w:left="1817" w:hanging="1359"/>
      </w:pPr>
      <w:rPr>
        <w:rFonts w:hint="default"/>
        <w:lang w:val="ru-RU" w:eastAsia="en-US" w:bidi="ar-SA"/>
      </w:rPr>
    </w:lvl>
    <w:lvl w:ilvl="5" w:tplc="F948F2D6">
      <w:numFmt w:val="bullet"/>
      <w:lvlText w:val="•"/>
      <w:lvlJc w:val="left"/>
      <w:pPr>
        <w:ind w:left="1916" w:hanging="1359"/>
      </w:pPr>
      <w:rPr>
        <w:rFonts w:hint="default"/>
        <w:lang w:val="ru-RU" w:eastAsia="en-US" w:bidi="ar-SA"/>
      </w:rPr>
    </w:lvl>
    <w:lvl w:ilvl="6" w:tplc="C4DA8142">
      <w:numFmt w:val="bullet"/>
      <w:lvlText w:val="•"/>
      <w:lvlJc w:val="left"/>
      <w:pPr>
        <w:ind w:left="2015" w:hanging="1359"/>
      </w:pPr>
      <w:rPr>
        <w:rFonts w:hint="default"/>
        <w:lang w:val="ru-RU" w:eastAsia="en-US" w:bidi="ar-SA"/>
      </w:rPr>
    </w:lvl>
    <w:lvl w:ilvl="7" w:tplc="60FE48F8">
      <w:numFmt w:val="bullet"/>
      <w:lvlText w:val="•"/>
      <w:lvlJc w:val="left"/>
      <w:pPr>
        <w:ind w:left="2115" w:hanging="1359"/>
      </w:pPr>
      <w:rPr>
        <w:rFonts w:hint="default"/>
        <w:lang w:val="ru-RU" w:eastAsia="en-US" w:bidi="ar-SA"/>
      </w:rPr>
    </w:lvl>
    <w:lvl w:ilvl="8" w:tplc="CC8EDC40">
      <w:numFmt w:val="bullet"/>
      <w:lvlText w:val="•"/>
      <w:lvlJc w:val="left"/>
      <w:pPr>
        <w:ind w:left="2214" w:hanging="1359"/>
      </w:pPr>
      <w:rPr>
        <w:rFonts w:hint="default"/>
        <w:lang w:val="ru-RU" w:eastAsia="en-US" w:bidi="ar-SA"/>
      </w:rPr>
    </w:lvl>
  </w:abstractNum>
  <w:abstractNum w:abstractNumId="2">
    <w:nsid w:val="4A9A2C3D"/>
    <w:multiLevelType w:val="hybridMultilevel"/>
    <w:tmpl w:val="B3B8146C"/>
    <w:lvl w:ilvl="0" w:tplc="BF70C2F4">
      <w:start w:val="1"/>
      <w:numFmt w:val="decimal"/>
      <w:lvlText w:val="%1."/>
      <w:lvlJc w:val="left"/>
      <w:pPr>
        <w:ind w:left="1425" w:hanging="1359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ru-RU" w:eastAsia="en-US" w:bidi="ar-SA"/>
      </w:rPr>
    </w:lvl>
    <w:lvl w:ilvl="1" w:tplc="C404866E">
      <w:numFmt w:val="bullet"/>
      <w:lvlText w:val="•"/>
      <w:lvlJc w:val="left"/>
      <w:pPr>
        <w:ind w:left="1519" w:hanging="1359"/>
      </w:pPr>
      <w:rPr>
        <w:rFonts w:hint="default"/>
        <w:lang w:val="ru-RU" w:eastAsia="en-US" w:bidi="ar-SA"/>
      </w:rPr>
    </w:lvl>
    <w:lvl w:ilvl="2" w:tplc="918041B6">
      <w:numFmt w:val="bullet"/>
      <w:lvlText w:val="•"/>
      <w:lvlJc w:val="left"/>
      <w:pPr>
        <w:ind w:left="1618" w:hanging="1359"/>
      </w:pPr>
      <w:rPr>
        <w:rFonts w:hint="default"/>
        <w:lang w:val="ru-RU" w:eastAsia="en-US" w:bidi="ar-SA"/>
      </w:rPr>
    </w:lvl>
    <w:lvl w:ilvl="3" w:tplc="6A5243CE">
      <w:numFmt w:val="bullet"/>
      <w:lvlText w:val="•"/>
      <w:lvlJc w:val="left"/>
      <w:pPr>
        <w:ind w:left="1717" w:hanging="1359"/>
      </w:pPr>
      <w:rPr>
        <w:rFonts w:hint="default"/>
        <w:lang w:val="ru-RU" w:eastAsia="en-US" w:bidi="ar-SA"/>
      </w:rPr>
    </w:lvl>
    <w:lvl w:ilvl="4" w:tplc="B4A2413A">
      <w:numFmt w:val="bullet"/>
      <w:lvlText w:val="•"/>
      <w:lvlJc w:val="left"/>
      <w:pPr>
        <w:ind w:left="1817" w:hanging="1359"/>
      </w:pPr>
      <w:rPr>
        <w:rFonts w:hint="default"/>
        <w:lang w:val="ru-RU" w:eastAsia="en-US" w:bidi="ar-SA"/>
      </w:rPr>
    </w:lvl>
    <w:lvl w:ilvl="5" w:tplc="DF206E52">
      <w:numFmt w:val="bullet"/>
      <w:lvlText w:val="•"/>
      <w:lvlJc w:val="left"/>
      <w:pPr>
        <w:ind w:left="1916" w:hanging="1359"/>
      </w:pPr>
      <w:rPr>
        <w:rFonts w:hint="default"/>
        <w:lang w:val="ru-RU" w:eastAsia="en-US" w:bidi="ar-SA"/>
      </w:rPr>
    </w:lvl>
    <w:lvl w:ilvl="6" w:tplc="C85AB744">
      <w:numFmt w:val="bullet"/>
      <w:lvlText w:val="•"/>
      <w:lvlJc w:val="left"/>
      <w:pPr>
        <w:ind w:left="2015" w:hanging="1359"/>
      </w:pPr>
      <w:rPr>
        <w:rFonts w:hint="default"/>
        <w:lang w:val="ru-RU" w:eastAsia="en-US" w:bidi="ar-SA"/>
      </w:rPr>
    </w:lvl>
    <w:lvl w:ilvl="7" w:tplc="3A30BC34">
      <w:numFmt w:val="bullet"/>
      <w:lvlText w:val="•"/>
      <w:lvlJc w:val="left"/>
      <w:pPr>
        <w:ind w:left="2115" w:hanging="1359"/>
      </w:pPr>
      <w:rPr>
        <w:rFonts w:hint="default"/>
        <w:lang w:val="ru-RU" w:eastAsia="en-US" w:bidi="ar-SA"/>
      </w:rPr>
    </w:lvl>
    <w:lvl w:ilvl="8" w:tplc="A75E6D24">
      <w:numFmt w:val="bullet"/>
      <w:lvlText w:val="•"/>
      <w:lvlJc w:val="left"/>
      <w:pPr>
        <w:ind w:left="2214" w:hanging="135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574F"/>
    <w:rsid w:val="007B363E"/>
    <w:rsid w:val="0080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9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08"/>
      <w:ind w:left="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9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08"/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ПРИКАЗ от 15 сентября 2021 г. N 87_21-ПР.docx</dc:title>
  <cp:lastModifiedBy>Учитель</cp:lastModifiedBy>
  <cp:revision>2</cp:revision>
  <dcterms:created xsi:type="dcterms:W3CDTF">2023-11-13T04:34:00Z</dcterms:created>
  <dcterms:modified xsi:type="dcterms:W3CDTF">2023-11-22T06:57:00Z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Word</vt:lpwstr>
  </property>
  <property fmtid="{D5CDD505-2E9C-101B-9397-08002B2CF9AE}" pid="4" name="LastSaved">
    <vt:filetime>2023-11-13T00:00:00Z</vt:filetime>
  </property>
</Properties>
</file>