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bookmarkStart w:id="0" w:name="block-14778290"/>
      <w:r w:rsidRPr="00CC46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464C" w:rsidRDefault="000F60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C464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9670D4" w:rsidRPr="00CC464C" w:rsidRDefault="00CC464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r w:rsidR="000F6081" w:rsidRPr="00CC46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C464C">
        <w:rPr>
          <w:rFonts w:ascii="Times New Roman" w:hAnsi="Times New Roman"/>
          <w:color w:val="000000"/>
          <w:sz w:val="28"/>
          <w:lang w:val="ru-RU"/>
        </w:rPr>
        <w:t>​</w:t>
      </w:r>
    </w:p>
    <w:p w:rsidR="009670D4" w:rsidRPr="00BE5585" w:rsidRDefault="000F6081">
      <w:pPr>
        <w:spacing w:after="0" w:line="408" w:lineRule="auto"/>
        <w:ind w:left="120"/>
        <w:jc w:val="center"/>
        <w:rPr>
          <w:lang w:val="ru-RU"/>
        </w:rPr>
      </w:pPr>
      <w:r w:rsidRPr="00BE5585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BE5585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BE5585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9670D4" w:rsidRPr="00BE5585" w:rsidRDefault="009670D4">
      <w:pPr>
        <w:spacing w:after="0"/>
        <w:ind w:left="120"/>
        <w:rPr>
          <w:lang w:val="ru-RU"/>
        </w:rPr>
      </w:pPr>
    </w:p>
    <w:p w:rsidR="009670D4" w:rsidRPr="00BE5585" w:rsidRDefault="009670D4">
      <w:pPr>
        <w:spacing w:after="0"/>
        <w:ind w:left="120"/>
        <w:rPr>
          <w:lang w:val="ru-RU"/>
        </w:rPr>
      </w:pPr>
    </w:p>
    <w:p w:rsidR="009670D4" w:rsidRPr="00BE5585" w:rsidRDefault="009670D4">
      <w:pPr>
        <w:spacing w:after="0"/>
        <w:ind w:left="120"/>
        <w:rPr>
          <w:lang w:val="ru-RU"/>
        </w:rPr>
      </w:pPr>
    </w:p>
    <w:p w:rsidR="009670D4" w:rsidRPr="00BE5585" w:rsidRDefault="009670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19C2" w:rsidRPr="00CC464C" w:rsidTr="003319C2">
        <w:tc>
          <w:tcPr>
            <w:tcW w:w="3114" w:type="dxa"/>
          </w:tcPr>
          <w:p w:rsidR="003319C2" w:rsidRPr="0040209D" w:rsidRDefault="003319C2" w:rsidP="00CC4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19C2" w:rsidRPr="0040209D" w:rsidRDefault="000F6081" w:rsidP="003319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19C2" w:rsidRPr="008944ED" w:rsidRDefault="00CC464C" w:rsidP="003319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319C2" w:rsidRDefault="003319C2" w:rsidP="003319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19C2" w:rsidRPr="008944ED" w:rsidRDefault="00CC464C" w:rsidP="00331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:rsidR="003319C2" w:rsidRDefault="00CC464C" w:rsidP="00331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31.08.2023г.</w:t>
            </w:r>
          </w:p>
          <w:p w:rsidR="003319C2" w:rsidRPr="0040209D" w:rsidRDefault="003319C2" w:rsidP="003319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19C2" w:rsidRDefault="000F6081" w:rsidP="003319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19C2" w:rsidRPr="008944ED" w:rsidRDefault="00CC464C" w:rsidP="003319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319C2" w:rsidRDefault="000F6081" w:rsidP="003319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19C2" w:rsidRPr="008944ED" w:rsidRDefault="00CC464C" w:rsidP="003319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3319C2" w:rsidRDefault="00BE5585" w:rsidP="00331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CC46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№97 от 31.08.2023г.</w:t>
            </w:r>
          </w:p>
          <w:p w:rsidR="003319C2" w:rsidRPr="0040209D" w:rsidRDefault="003319C2" w:rsidP="003319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70D4" w:rsidRPr="00CC464C" w:rsidRDefault="009670D4">
      <w:pPr>
        <w:spacing w:after="0"/>
        <w:ind w:left="120"/>
        <w:rPr>
          <w:lang w:val="ru-RU"/>
        </w:rPr>
      </w:pPr>
    </w:p>
    <w:p w:rsidR="009670D4" w:rsidRPr="00CC464C" w:rsidRDefault="000F6081">
      <w:pPr>
        <w:spacing w:after="0"/>
        <w:ind w:left="120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‌</w:t>
      </w:r>
    </w:p>
    <w:p w:rsidR="009670D4" w:rsidRPr="00CC464C" w:rsidRDefault="009670D4">
      <w:pPr>
        <w:spacing w:after="0"/>
        <w:ind w:left="120"/>
        <w:rPr>
          <w:lang w:val="ru-RU"/>
        </w:rPr>
      </w:pPr>
    </w:p>
    <w:p w:rsidR="009670D4" w:rsidRPr="00CC464C" w:rsidRDefault="009670D4">
      <w:pPr>
        <w:spacing w:after="0"/>
        <w:ind w:left="120"/>
        <w:rPr>
          <w:lang w:val="ru-RU"/>
        </w:rPr>
      </w:pPr>
    </w:p>
    <w:p w:rsidR="009670D4" w:rsidRPr="00CC464C" w:rsidRDefault="009670D4">
      <w:pPr>
        <w:spacing w:after="0"/>
        <w:ind w:left="120"/>
        <w:rPr>
          <w:lang w:val="ru-RU"/>
        </w:rPr>
      </w:pPr>
    </w:p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464C">
        <w:rPr>
          <w:rFonts w:ascii="Times New Roman" w:hAnsi="Times New Roman"/>
          <w:color w:val="000000"/>
          <w:sz w:val="28"/>
          <w:lang w:val="ru-RU"/>
        </w:rPr>
        <w:t xml:space="preserve"> 2004089)</w:t>
      </w: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9670D4" w:rsidRPr="00CC464C" w:rsidRDefault="000F6081">
      <w:pPr>
        <w:spacing w:after="0" w:line="408" w:lineRule="auto"/>
        <w:ind w:left="120"/>
        <w:jc w:val="center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CC464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64C">
        <w:rPr>
          <w:rFonts w:ascii="Times New Roman" w:hAnsi="Times New Roman" w:cs="Times New Roman"/>
          <w:sz w:val="28"/>
          <w:szCs w:val="28"/>
          <w:lang w:val="ru-RU"/>
        </w:rPr>
        <w:t>Составитель: Гоголева Ю.А.</w:t>
      </w: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CC464C" w:rsidRDefault="009670D4">
      <w:pPr>
        <w:spacing w:after="0"/>
        <w:ind w:left="120"/>
        <w:jc w:val="center"/>
        <w:rPr>
          <w:lang w:val="ru-RU"/>
        </w:rPr>
      </w:pPr>
    </w:p>
    <w:p w:rsidR="009670D4" w:rsidRPr="00395E57" w:rsidRDefault="000F6081" w:rsidP="00395E57">
      <w:pPr>
        <w:spacing w:after="0"/>
        <w:jc w:val="center"/>
        <w:rPr>
          <w:lang w:val="ru-RU"/>
        </w:rPr>
        <w:sectPr w:rsidR="009670D4" w:rsidRPr="00395E57">
          <w:pgSz w:w="11906" w:h="16383"/>
          <w:pgMar w:top="1134" w:right="850" w:bottom="1134" w:left="1701" w:header="720" w:footer="720" w:gutter="0"/>
          <w:cols w:space="720"/>
        </w:sect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464C">
        <w:rPr>
          <w:rFonts w:ascii="Times New Roman" w:hAnsi="Times New Roman"/>
          <w:color w:val="000000"/>
          <w:sz w:val="28"/>
          <w:lang w:val="ru-RU"/>
        </w:rPr>
        <w:t>​</w:t>
      </w:r>
      <w:r w:rsidR="00395E57" w:rsidRPr="00395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</w:t>
      </w:r>
      <w:proofErr w:type="spellStart"/>
      <w:r w:rsidR="00395E57" w:rsidRPr="00395E57">
        <w:rPr>
          <w:rFonts w:ascii="Times New Roman" w:hAnsi="Times New Roman" w:cs="Times New Roman"/>
          <w:b/>
          <w:sz w:val="28"/>
          <w:szCs w:val="28"/>
          <w:lang w:val="ru-RU"/>
        </w:rPr>
        <w:t>Новополтавский</w:t>
      </w:r>
      <w:proofErr w:type="spellEnd"/>
      <w:r w:rsidR="00395E57" w:rsidRPr="00395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 г.</w:t>
      </w:r>
    </w:p>
    <w:p w:rsidR="009670D4" w:rsidRPr="00CC464C" w:rsidRDefault="000F6081" w:rsidP="00CC464C">
      <w:pPr>
        <w:spacing w:after="0" w:line="264" w:lineRule="auto"/>
        <w:jc w:val="both"/>
        <w:rPr>
          <w:lang w:val="ru-RU"/>
        </w:rPr>
      </w:pPr>
      <w:bookmarkStart w:id="1" w:name="block-14778291"/>
      <w:bookmarkEnd w:id="0"/>
      <w:r w:rsidRPr="00CC4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CC464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CC46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CC464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</w:t>
      </w:r>
      <w:r w:rsidR="003319C2">
        <w:rPr>
          <w:rFonts w:ascii="Times New Roman" w:hAnsi="Times New Roman"/>
          <w:color w:val="000000"/>
          <w:sz w:val="28"/>
          <w:lang w:val="ru-RU"/>
        </w:rPr>
        <w:t>за на базовом уровне отводится 3</w:t>
      </w:r>
      <w:r w:rsidRPr="00CC464C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в неделю в 11 классе, </w:t>
      </w:r>
      <w:r w:rsidR="003319C2">
        <w:rPr>
          <w:rFonts w:ascii="Times New Roman" w:hAnsi="Times New Roman"/>
          <w:color w:val="000000"/>
          <w:sz w:val="28"/>
          <w:lang w:val="ru-RU"/>
        </w:rPr>
        <w:t>всего за два года обучения – 204 часа</w:t>
      </w:r>
      <w:r w:rsidRPr="00CC46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70D4" w:rsidRPr="00CC464C" w:rsidRDefault="009670D4">
      <w:pPr>
        <w:rPr>
          <w:lang w:val="ru-RU"/>
        </w:rPr>
        <w:sectPr w:rsidR="009670D4" w:rsidRPr="00CC464C">
          <w:pgSz w:w="11906" w:h="16383"/>
          <w:pgMar w:top="1134" w:right="850" w:bottom="1134" w:left="1701" w:header="720" w:footer="720" w:gutter="0"/>
          <w:cols w:space="720"/>
        </w:sect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5" w:name="block-14778295"/>
      <w:bookmarkEnd w:id="1"/>
      <w:r w:rsidRPr="00CC46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CC46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C464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C464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>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9670D4" w:rsidRPr="00CC464C" w:rsidRDefault="009670D4">
      <w:pPr>
        <w:rPr>
          <w:lang w:val="ru-RU"/>
        </w:rPr>
        <w:sectPr w:rsidR="009670D4" w:rsidRPr="00CC464C">
          <w:pgSz w:w="11906" w:h="16383"/>
          <w:pgMar w:top="1134" w:right="850" w:bottom="1134" w:left="1701" w:header="720" w:footer="720" w:gutter="0"/>
          <w:cols w:space="720"/>
        </w:sect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7" w:name="block-14778296"/>
      <w:bookmarkEnd w:id="5"/>
      <w:r w:rsidRPr="00CC4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CC464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9670D4" w:rsidRPr="00CC464C" w:rsidRDefault="000F608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CC46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C464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464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C464C">
        <w:rPr>
          <w:rFonts w:ascii="Times New Roman" w:hAnsi="Times New Roman"/>
          <w:color w:val="000000"/>
          <w:sz w:val="28"/>
          <w:lang w:val="ru-RU"/>
        </w:rPr>
        <w:t>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670D4" w:rsidRPr="00CC464C" w:rsidRDefault="000F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670D4" w:rsidRPr="00CC464C" w:rsidRDefault="000F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670D4" w:rsidRPr="00CC464C" w:rsidRDefault="000F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70D4" w:rsidRPr="00CC464C" w:rsidRDefault="000F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670D4" w:rsidRPr="00CC464C" w:rsidRDefault="000F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670D4" w:rsidRPr="00CC464C" w:rsidRDefault="000F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670D4" w:rsidRPr="00CC464C" w:rsidRDefault="000F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464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C464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670D4" w:rsidRPr="00CC464C" w:rsidRDefault="000F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670D4" w:rsidRPr="00CC464C" w:rsidRDefault="000F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670D4" w:rsidRPr="00CC464C" w:rsidRDefault="000F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46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C464C">
        <w:rPr>
          <w:rFonts w:ascii="Times New Roman" w:hAnsi="Times New Roman"/>
          <w:color w:val="000000"/>
          <w:sz w:val="28"/>
          <w:lang w:val="ru-RU"/>
        </w:rPr>
        <w:t>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70D4" w:rsidRDefault="000F60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70D4" w:rsidRPr="00CC464C" w:rsidRDefault="000F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670D4" w:rsidRPr="00CC464C" w:rsidRDefault="000F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670D4" w:rsidRPr="00CC464C" w:rsidRDefault="000F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CC46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C464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C464C">
        <w:rPr>
          <w:rFonts w:ascii="Times New Roman" w:hAnsi="Times New Roman"/>
          <w:color w:val="000000"/>
          <w:sz w:val="28"/>
          <w:lang w:val="ru-RU"/>
        </w:rPr>
        <w:t>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CC46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670D4" w:rsidRPr="00CC464C" w:rsidRDefault="009670D4">
      <w:pPr>
        <w:spacing w:after="0" w:line="264" w:lineRule="auto"/>
        <w:ind w:left="120"/>
        <w:jc w:val="both"/>
        <w:rPr>
          <w:lang w:val="ru-RU"/>
        </w:rPr>
      </w:pP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C464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CC464C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CC464C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9670D4" w:rsidRPr="00CC464C" w:rsidRDefault="000F6081">
      <w:pPr>
        <w:spacing w:after="0" w:line="264" w:lineRule="auto"/>
        <w:ind w:firstLine="600"/>
        <w:jc w:val="both"/>
        <w:rPr>
          <w:lang w:val="ru-RU"/>
        </w:rPr>
      </w:pPr>
      <w:r w:rsidRPr="00CC464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670D4" w:rsidRPr="00CC464C" w:rsidRDefault="009670D4">
      <w:pPr>
        <w:rPr>
          <w:lang w:val="ru-RU"/>
        </w:rPr>
        <w:sectPr w:rsidR="009670D4" w:rsidRPr="00CC464C">
          <w:pgSz w:w="11906" w:h="16383"/>
          <w:pgMar w:top="1134" w:right="850" w:bottom="1134" w:left="1701" w:header="720" w:footer="720" w:gutter="0"/>
          <w:cols w:space="720"/>
        </w:sectPr>
      </w:pPr>
    </w:p>
    <w:p w:rsidR="009670D4" w:rsidRDefault="000F6081">
      <w:pPr>
        <w:spacing w:after="0"/>
        <w:ind w:left="120"/>
      </w:pPr>
      <w:bookmarkStart w:id="12" w:name="block-14778292"/>
      <w:bookmarkEnd w:id="7"/>
      <w:r w:rsidRPr="00CC46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70D4" w:rsidRDefault="000F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9670D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Pr="00CC464C" w:rsidRDefault="000F6081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0F6081">
            <w:pPr>
              <w:spacing w:after="0"/>
              <w:ind w:left="135"/>
              <w:jc w:val="center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50C09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E50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F6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0D4" w:rsidRPr="00CC464C" w:rsidRDefault="000F6081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0F6081">
            <w:pPr>
              <w:spacing w:after="0"/>
              <w:ind w:left="135"/>
              <w:jc w:val="center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50C09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Pr="00E50C09" w:rsidRDefault="00E50C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/>
        </w:tc>
      </w:tr>
    </w:tbl>
    <w:p w:rsidR="009670D4" w:rsidRDefault="009670D4">
      <w:pPr>
        <w:sectPr w:rsidR="00967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0D4" w:rsidRDefault="000F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670D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Pr="00CC464C" w:rsidRDefault="000F6081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>
            <w:pPr>
              <w:spacing w:after="0"/>
              <w:ind w:left="135"/>
            </w:pPr>
          </w:p>
        </w:tc>
      </w:tr>
      <w:tr w:rsidR="00967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0D4" w:rsidRPr="00CC464C" w:rsidRDefault="000F6081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670D4" w:rsidRDefault="009670D4"/>
        </w:tc>
      </w:tr>
    </w:tbl>
    <w:p w:rsidR="009670D4" w:rsidRDefault="009670D4">
      <w:pPr>
        <w:rPr>
          <w:lang w:val="ru-RU"/>
        </w:rPr>
      </w:pPr>
    </w:p>
    <w:p w:rsidR="003319C2" w:rsidRDefault="003319C2">
      <w:pPr>
        <w:rPr>
          <w:lang w:val="ru-RU"/>
        </w:rPr>
      </w:pPr>
    </w:p>
    <w:p w:rsidR="003319C2" w:rsidRDefault="003319C2">
      <w:pPr>
        <w:rPr>
          <w:lang w:val="ru-RU"/>
        </w:rPr>
      </w:pPr>
    </w:p>
    <w:p w:rsidR="003319C2" w:rsidRDefault="003319C2">
      <w:pPr>
        <w:rPr>
          <w:lang w:val="ru-RU"/>
        </w:rPr>
      </w:pPr>
    </w:p>
    <w:p w:rsidR="003319C2" w:rsidRDefault="003319C2">
      <w:pPr>
        <w:rPr>
          <w:lang w:val="ru-RU"/>
        </w:rPr>
      </w:pPr>
    </w:p>
    <w:p w:rsidR="003319C2" w:rsidRPr="00DB3F0A" w:rsidRDefault="003319C2" w:rsidP="00DB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3F0A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p w:rsidR="003319C2" w:rsidRPr="00DB3F0A" w:rsidRDefault="003319C2" w:rsidP="00DB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19C2" w:rsidRDefault="003319C2" w:rsidP="00DB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3F0A">
        <w:rPr>
          <w:rFonts w:ascii="Times New Roman" w:hAnsi="Times New Roman" w:cs="Times New Roman"/>
          <w:b/>
          <w:sz w:val="28"/>
          <w:szCs w:val="28"/>
          <w:lang w:val="ru-RU"/>
        </w:rPr>
        <w:t>10 КЛАСС</w:t>
      </w:r>
    </w:p>
    <w:p w:rsidR="00DB3F0A" w:rsidRDefault="00DB3F0A" w:rsidP="00DB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851"/>
        <w:gridCol w:w="1843"/>
        <w:gridCol w:w="1842"/>
        <w:gridCol w:w="1276"/>
        <w:gridCol w:w="2126"/>
      </w:tblGrid>
      <w:tr w:rsidR="00763A3C" w:rsidRPr="00834859" w:rsidTr="00E90B57">
        <w:trPr>
          <w:trHeight w:val="737"/>
        </w:trPr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п/п</w:t>
            </w: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61" w:type="dxa"/>
            <w:vAlign w:val="center"/>
          </w:tcPr>
          <w:p w:rsidR="00763A3C" w:rsidRPr="000A47E2" w:rsidRDefault="00763A3C" w:rsidP="000A47E2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812" w:type="dxa"/>
            <w:gridSpan w:val="4"/>
            <w:vAlign w:val="center"/>
          </w:tcPr>
          <w:p w:rsidR="00763A3C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126" w:type="dxa"/>
          </w:tcPr>
          <w:p w:rsidR="00763A3C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299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3A3C" w:rsidRPr="000A47E2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763A3C" w:rsidRPr="000A47E2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42" w:type="dxa"/>
          </w:tcPr>
          <w:p w:rsidR="00763A3C" w:rsidRPr="000A47E2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276" w:type="dxa"/>
          </w:tcPr>
          <w:p w:rsidR="00763A3C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126" w:type="dxa"/>
          </w:tcPr>
          <w:p w:rsidR="00763A3C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3A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0B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3A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0B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Схема Горнера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Многочлен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P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x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  и его корень. Теорема Безу.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Делимость двучленов 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position w:val="-6"/>
                <w:sz w:val="24"/>
                <w:szCs w:val="24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6pt" o:ole="">
                  <v:imagedata r:id="rId6" o:title=""/>
                </v:shape>
                <o:OLEObject Type="Embed" ProgID="Equation.3" ShapeID="_x0000_i1025" DrawAspect="Content" ObjectID="_1756628659" r:id="rId7"/>
              </w:object>
            </w:r>
            <w:proofErr w:type="gramStart"/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</w:t>
            </w:r>
            <w:proofErr w:type="gramEnd"/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34859">
              <w:rPr>
                <w:rFonts w:ascii="Times New Roman" w:hAnsi="Times New Roman" w:cs="Times New Roman"/>
                <w:i w:val="0"/>
                <w:color w:val="auto"/>
                <w:position w:val="-6"/>
                <w:sz w:val="24"/>
                <w:szCs w:val="24"/>
              </w:rPr>
              <w:object w:dxaOrig="560" w:dyaOrig="260">
                <v:shape id="_x0000_i1026" type="#_x0000_t75" style="width:28.65pt;height:12.65pt" o:ole="">
                  <v:imagedata r:id="rId8" o:title=""/>
                </v:shape>
                <o:OLEObject Type="Embed" ProgID="Equation.3" ShapeID="_x0000_i1026" DrawAspect="Content" ObjectID="_1756628660" r:id="rId9"/>
              </w:objec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Формулы сокращенного умножения для старших степеней. Бином  Ньютона.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9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E90B57" w:rsidRDefault="00763A3C" w:rsidP="000A47E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90B5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Контрольная  работа №1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5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83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40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5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5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59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763A3C" w:rsidRPr="00763A3C" w:rsidRDefault="00763A3C" w:rsidP="000A47E2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763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</w:t>
            </w:r>
            <w:proofErr w:type="spellEnd"/>
            <w:r w:rsidRPr="00763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</w:t>
            </w:r>
            <w:proofErr w:type="spellEnd"/>
            <w:r w:rsidRPr="00763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№</w:t>
            </w:r>
            <w:proofErr w:type="gramEnd"/>
            <w:r w:rsidRPr="00763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Степенная функция, ее свойства и график </w:t>
            </w:r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3A3C" w:rsidRPr="00763A3C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Степенная функция, ее свойства и график</w:t>
            </w:r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63A3C" w:rsidRPr="00763A3C" w:rsidRDefault="0092429E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126" w:type="dxa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Равносильные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Равносильные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Иррациональные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Иррациональные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Иррациональные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pStyle w:val="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1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763A3C" w:rsidRPr="00763A3C" w:rsidRDefault="00763A3C" w:rsidP="000A47E2">
            <w:pPr>
              <w:pStyle w:val="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763A3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Контрольная</w:t>
            </w:r>
            <w:proofErr w:type="spellEnd"/>
            <w:r w:rsidRPr="00763A3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A3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</w:t>
            </w:r>
            <w:proofErr w:type="spellEnd"/>
            <w:r w:rsidRPr="00763A3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№</w:t>
            </w:r>
            <w:proofErr w:type="gramEnd"/>
            <w:r w:rsidRPr="00763A3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Показательная функция, ее свойства и график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763A3C" w:rsidTr="00E90B57">
        <w:trPr>
          <w:trHeight w:val="22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Показательная функция, ее свойства и график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763A3C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763A3C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486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показательных уравнений и неравенств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№4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13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961" w:type="dxa"/>
            <w:vAlign w:val="center"/>
          </w:tcPr>
          <w:p w:rsidR="00763A3C" w:rsidRPr="00834859" w:rsidRDefault="00FC37C2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92429E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92429E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92429E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6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69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69"/>
        </w:trPr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69"/>
        </w:trPr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13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13"/>
        </w:trPr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vAlign w:val="center"/>
          </w:tcPr>
          <w:p w:rsidR="00763A3C" w:rsidRPr="0092429E" w:rsidRDefault="0092429E" w:rsidP="000A47E2"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242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E90B57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FC37C2" w:rsidTr="00E90B57"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DB3F0A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FC37C2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2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vAlign w:val="center"/>
          </w:tcPr>
          <w:p w:rsidR="00763A3C" w:rsidRPr="00924D4D" w:rsidRDefault="00924D4D" w:rsidP="000A47E2">
            <w:pPr>
              <w:pStyle w:val="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Радианная мера угла и дуги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87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 точки вокруг начала координат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47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325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FC37C2" w:rsidTr="00E90B57">
        <w:trPr>
          <w:trHeight w:val="325"/>
        </w:trPr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961" w:type="dxa"/>
            <w:vAlign w:val="center"/>
          </w:tcPr>
          <w:p w:rsidR="00FC37C2" w:rsidRPr="00DB3F0A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C37C2" w:rsidRPr="00FC37C2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126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175"/>
        </w:trPr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Синус, косинус и тангенс углов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27" type="#_x0000_t75" style="width:10.65pt;height:10.65pt" o:ole="">
                  <v:imagedata r:id="rId10" o:title=""/>
                </v:shape>
                <o:OLEObject Type="Embed" ProgID="Unknown" ShapeID="_x0000_i1027" DrawAspect="Content" ObjectID="_1756628661" r:id="rId11"/>
              </w:object>
            </w: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20">
                <v:shape id="_x0000_i1028" type="#_x0000_t75" style="width:20pt;height:10.65pt" o:ole="">
                  <v:imagedata r:id="rId12" o:title=""/>
                </v:shape>
                <o:OLEObject Type="Embed" ProgID="Unknown" ShapeID="_x0000_i1028" DrawAspect="Content" ObjectID="_1756628662" r:id="rId13"/>
              </w:objec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половинного угла*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29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311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FC37C2" w:rsidTr="00E90B57">
        <w:trPr>
          <w:trHeight w:val="311"/>
        </w:trPr>
        <w:tc>
          <w:tcPr>
            <w:tcW w:w="851" w:type="dxa"/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961" w:type="dxa"/>
            <w:vAlign w:val="center"/>
          </w:tcPr>
          <w:p w:rsidR="00FC37C2" w:rsidRPr="00DB3F0A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C37C2" w:rsidRPr="00FC37C2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126" w:type="dxa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22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2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71"/>
        </w:trPr>
        <w:tc>
          <w:tcPr>
            <w:tcW w:w="85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763A3C" w:rsidRPr="00924D4D" w:rsidRDefault="00924D4D" w:rsidP="000A47E2">
            <w:pPr>
              <w:pStyle w:val="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cantSplit/>
          <w:trHeight w:val="270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20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4961" w:type="dxa"/>
            <w:vAlign w:val="center"/>
          </w:tcPr>
          <w:p w:rsidR="00763A3C" w:rsidRPr="00834859" w:rsidRDefault="00FC37C2" w:rsidP="000A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29" type="#_x0000_t75" style="width:46pt;height:10.65pt" o:ole="" fillcolor="window">
                  <v:imagedata r:id="rId14" o:title=""/>
                </v:shape>
                <o:OLEObject Type="Embed" ProgID="Unknown" ShapeID="_x0000_i1029" DrawAspect="Content" ObjectID="_1756628663" r:id="rId15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03"/>
        </w:trPr>
        <w:tc>
          <w:tcPr>
            <w:tcW w:w="851" w:type="dxa"/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30" type="#_x0000_t75" style="width:46pt;height:10.65pt" o:ole="" fillcolor="window">
                  <v:imagedata r:id="rId14" o:title=""/>
                </v:shape>
                <o:OLEObject Type="Embed" ProgID="Unknown" ShapeID="_x0000_i1030" DrawAspect="Content" ObjectID="_1756628664" r:id="rId16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5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31" type="#_x0000_t75" style="width:44.65pt;height:14pt" o:ole="" fillcolor="window">
                  <v:imagedata r:id="rId17" o:title=""/>
                </v:shape>
                <o:OLEObject Type="Embed" ProgID="Unknown" ShapeID="_x0000_i1031" DrawAspect="Content" ObjectID="_1756628665" r:id="rId18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54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32" type="#_x0000_t75" style="width:44.65pt;height:14pt" o:ole="" fillcolor="window">
                  <v:imagedata r:id="rId17" o:title=""/>
                </v:shape>
                <o:OLEObject Type="Embed" ProgID="Unknown" ShapeID="_x0000_i1032" DrawAspect="Content" ObjectID="_1756628666" r:id="rId19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4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79">
                <v:shape id="_x0000_i1033" type="#_x0000_t75" style="width:36pt;height:14pt" o:ole="" fillcolor="window">
                  <v:imagedata r:id="rId20" o:title=""/>
                </v:shape>
                <o:OLEObject Type="Embed" ProgID="Unknown" ShapeID="_x0000_i1033" DrawAspect="Content" ObjectID="_1756628667" r:id="rId21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4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79">
                <v:shape id="_x0000_i1034" type="#_x0000_t75" style="width:36pt;height:14pt" o:ole="" fillcolor="window">
                  <v:imagedata r:id="rId20" o:title=""/>
                </v:shape>
                <o:OLEObject Type="Embed" ProgID="Unknown" ShapeID="_x0000_i1034" DrawAspect="Content" ObjectID="_1756628668" r:id="rId22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4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348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79">
                <v:shape id="_x0000_i1035" type="#_x0000_t75" style="width:36pt;height:14pt" o:ole="" fillcolor="window">
                  <v:imagedata r:id="rId20" o:title=""/>
                </v:shape>
                <o:OLEObject Type="Embed" ProgID="Unknown" ShapeID="_x0000_i1035" DrawAspect="Content" ObjectID="_1756628669" r:id="rId23"/>
              </w:objec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44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3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E90B57" w:rsidRDefault="00E90B57" w:rsidP="000A47E2">
            <w:pPr>
              <w:pStyle w:val="9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E90B5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92429E" w:rsidRDefault="0092429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193"/>
        </w:trPr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19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19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19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193"/>
        </w:trPr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c>
          <w:tcPr>
            <w:tcW w:w="851" w:type="dxa"/>
            <w:tcBorders>
              <w:top w:val="nil"/>
            </w:tcBorders>
            <w:vAlign w:val="center"/>
          </w:tcPr>
          <w:p w:rsidR="00763A3C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63A3C" w:rsidRPr="00DB3F0A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простейших тригонометрических неравенств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3A3C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126" w:type="dxa"/>
            <w:tcBorders>
              <w:top w:val="nil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FC37C2" w:rsidTr="00E90B57">
        <w:tc>
          <w:tcPr>
            <w:tcW w:w="851" w:type="dxa"/>
            <w:tcBorders>
              <w:top w:val="nil"/>
            </w:tcBorders>
            <w:vAlign w:val="center"/>
          </w:tcPr>
          <w:p w:rsidR="00FC37C2" w:rsidRP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FC37C2" w:rsidRPr="00DB3F0A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простейших тригонометрических неравенств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37C2" w:rsidRPr="00FC37C2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126" w:type="dxa"/>
            <w:tcBorders>
              <w:top w:val="nil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3C" w:rsidRPr="00834859" w:rsidTr="00E90B57">
        <w:trPr>
          <w:trHeight w:val="244"/>
        </w:trPr>
        <w:tc>
          <w:tcPr>
            <w:tcW w:w="851" w:type="dxa"/>
            <w:vAlign w:val="center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961" w:type="dxa"/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vAlign w:val="center"/>
          </w:tcPr>
          <w:p w:rsidR="00763A3C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3C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126" w:type="dxa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44"/>
        </w:trPr>
        <w:tc>
          <w:tcPr>
            <w:tcW w:w="851" w:type="dxa"/>
            <w:vAlign w:val="center"/>
          </w:tcPr>
          <w:p w:rsidR="00FC37C2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961" w:type="dxa"/>
            <w:vAlign w:val="center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44"/>
        </w:trPr>
        <w:tc>
          <w:tcPr>
            <w:tcW w:w="851" w:type="dxa"/>
            <w:vAlign w:val="center"/>
          </w:tcPr>
          <w:p w:rsidR="00FC37C2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961" w:type="dxa"/>
            <w:vAlign w:val="center"/>
          </w:tcPr>
          <w:p w:rsidR="00FC37C2" w:rsidRPr="00FC37C2" w:rsidRDefault="00924D4D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spellEnd"/>
            <w:r w:rsidRPr="00E9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B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E9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B5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924D4D" w:rsidRDefault="00924D4D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834859" w:rsidTr="00E90B57">
        <w:trPr>
          <w:trHeight w:val="244"/>
        </w:trPr>
        <w:tc>
          <w:tcPr>
            <w:tcW w:w="851" w:type="dxa"/>
            <w:vAlign w:val="center"/>
          </w:tcPr>
          <w:p w:rsidR="00FC37C2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961" w:type="dxa"/>
            <w:vAlign w:val="center"/>
          </w:tcPr>
          <w:p w:rsid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851" w:type="dxa"/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7C2" w:rsidRPr="006926DE" w:rsidRDefault="006926DE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126" w:type="dxa"/>
          </w:tcPr>
          <w:p w:rsidR="00FC37C2" w:rsidRPr="00834859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3C" w:rsidRPr="00834859" w:rsidTr="00E90B57">
        <w:trPr>
          <w:trHeight w:val="269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63A3C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763A3C" w:rsidRPr="00E90B57" w:rsidRDefault="00763A3C" w:rsidP="000A47E2">
            <w:pPr>
              <w:pStyle w:val="9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3A3C" w:rsidRPr="00E90B57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63A3C" w:rsidRPr="006926DE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63A3C" w:rsidRPr="00834859" w:rsidRDefault="00763A3C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2" w:rsidRPr="00FC37C2" w:rsidTr="00E90B57">
        <w:trPr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C2" w:rsidRPr="00E90B57" w:rsidRDefault="00E90B57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C2" w:rsidRPr="0037204B" w:rsidRDefault="00FC37C2" w:rsidP="000A47E2">
            <w:pPr>
              <w:pStyle w:val="9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37204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Обобщение и систематизация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7C2" w:rsidRPr="00FC37C2" w:rsidRDefault="00FC37C2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204B" w:rsidRPr="00FC37C2" w:rsidTr="00E90B57">
        <w:trPr>
          <w:trHeight w:val="26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204B" w:rsidRPr="00834859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7204B" w:rsidRPr="0037204B" w:rsidRDefault="0037204B" w:rsidP="000A47E2">
            <w:pPr>
              <w:pStyle w:val="9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37204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Итого</w:t>
            </w:r>
            <w:proofErr w:type="gramStart"/>
            <w:r w:rsidRPr="0037204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204B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204B" w:rsidRPr="00FC37C2" w:rsidRDefault="00924D4D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04B" w:rsidRPr="00FC37C2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204B" w:rsidRPr="00FC37C2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04B" w:rsidRPr="00FC37C2" w:rsidRDefault="0037204B" w:rsidP="000A4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3F0A" w:rsidRPr="00DB3F0A" w:rsidRDefault="00DB3F0A" w:rsidP="00DB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  <w:sectPr w:rsidR="00DB3F0A" w:rsidRPr="00DB3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0D4" w:rsidRPr="00FC37C2" w:rsidRDefault="009670D4">
      <w:pPr>
        <w:rPr>
          <w:lang w:val="ru-RU"/>
        </w:rPr>
        <w:sectPr w:rsidR="009670D4" w:rsidRPr="00FC37C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9670D4" w:rsidRPr="00FC37C2" w:rsidRDefault="009670D4">
      <w:pPr>
        <w:rPr>
          <w:lang w:val="ru-RU"/>
        </w:rPr>
        <w:sectPr w:rsidR="009670D4" w:rsidRPr="00FC37C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4778293"/>
      <w:bookmarkEnd w:id="12"/>
    </w:p>
    <w:p w:rsidR="009670D4" w:rsidRDefault="000F6081" w:rsidP="00E90B5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3"/>
        <w:gridCol w:w="1169"/>
        <w:gridCol w:w="1841"/>
        <w:gridCol w:w="1910"/>
        <w:gridCol w:w="1347"/>
        <w:gridCol w:w="2221"/>
      </w:tblGrid>
      <w:tr w:rsidR="009670D4" w:rsidTr="001065D2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</w:tr>
      <w:tr w:rsidR="009670D4" w:rsidTr="0010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70D4" w:rsidRDefault="00967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0D4" w:rsidRDefault="009670D4"/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0B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0B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Показательная функция. Показательные уравнения и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E90B57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763A3C" w:rsidRDefault="001065D2" w:rsidP="005370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763A3C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FC37C2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FC37C2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FC37C2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92429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FC37C2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6926DE" w:rsidRDefault="00924D4D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1065D2" w:rsidTr="001065D2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1065D2" w:rsidRPr="00CC464C" w:rsidRDefault="001065D2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065D2" w:rsidRPr="00FC37C2" w:rsidRDefault="001065D2" w:rsidP="0053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65D2" w:rsidRDefault="001065D2">
            <w:pPr>
              <w:spacing w:after="0"/>
              <w:ind w:left="135"/>
            </w:pPr>
          </w:p>
        </w:tc>
      </w:tr>
      <w:tr w:rsidR="009670D4" w:rsidTr="0010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0D4" w:rsidRPr="00CC464C" w:rsidRDefault="000F6081">
            <w:pPr>
              <w:spacing w:after="0"/>
              <w:ind w:left="135"/>
              <w:rPr>
                <w:lang w:val="ru-RU"/>
              </w:rPr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 w:rsidRPr="00CC4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0D4" w:rsidRDefault="000F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0D4" w:rsidRDefault="009670D4"/>
        </w:tc>
      </w:tr>
    </w:tbl>
    <w:p w:rsidR="009670D4" w:rsidRPr="001065D2" w:rsidRDefault="009670D4">
      <w:pPr>
        <w:rPr>
          <w:lang w:val="ru-RU"/>
        </w:rPr>
        <w:sectPr w:rsidR="009670D4" w:rsidRPr="0010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0D4" w:rsidRPr="001065D2" w:rsidRDefault="009670D4">
      <w:pPr>
        <w:rPr>
          <w:lang w:val="ru-RU"/>
        </w:rPr>
        <w:sectPr w:rsidR="009670D4" w:rsidRPr="0010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0D4" w:rsidRPr="001065D2" w:rsidRDefault="009670D4">
      <w:pPr>
        <w:rPr>
          <w:lang w:val="ru-RU"/>
        </w:rPr>
        <w:sectPr w:rsidR="009670D4" w:rsidRPr="001065D2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14778294"/>
      <w:bookmarkEnd w:id="14"/>
    </w:p>
    <w:bookmarkEnd w:id="15"/>
    <w:p w:rsidR="000F6081" w:rsidRDefault="000F6081"/>
    <w:sectPr w:rsidR="000F60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BA8"/>
    <w:multiLevelType w:val="multilevel"/>
    <w:tmpl w:val="52200C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A218B"/>
    <w:multiLevelType w:val="multilevel"/>
    <w:tmpl w:val="1E589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72631"/>
    <w:multiLevelType w:val="multilevel"/>
    <w:tmpl w:val="A63CC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D0099"/>
    <w:multiLevelType w:val="multilevel"/>
    <w:tmpl w:val="4A8E9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74828"/>
    <w:multiLevelType w:val="multilevel"/>
    <w:tmpl w:val="C204B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33A1C"/>
    <w:multiLevelType w:val="multilevel"/>
    <w:tmpl w:val="E1E23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70D4"/>
    <w:rsid w:val="000A47E2"/>
    <w:rsid w:val="000F6081"/>
    <w:rsid w:val="001065D2"/>
    <w:rsid w:val="003319C2"/>
    <w:rsid w:val="0037204B"/>
    <w:rsid w:val="00395E57"/>
    <w:rsid w:val="0049569C"/>
    <w:rsid w:val="006926DE"/>
    <w:rsid w:val="00763A3C"/>
    <w:rsid w:val="0092429E"/>
    <w:rsid w:val="00924D4D"/>
    <w:rsid w:val="009670D4"/>
    <w:rsid w:val="00BE5585"/>
    <w:rsid w:val="00CC464C"/>
    <w:rsid w:val="00DB3F0A"/>
    <w:rsid w:val="00E50C09"/>
    <w:rsid w:val="00E90B57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rsid w:val="003319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DB3F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uiPriority w:val="99"/>
    <w:semiHidden/>
    <w:unhideWhenUsed/>
    <w:rsid w:val="003319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rsid w:val="003319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9C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3319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3319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semiHidden/>
    <w:rsid w:val="003319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DB3F0A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13</cp:revision>
  <cp:lastPrinted>2023-09-14T10:51:00Z</cp:lastPrinted>
  <dcterms:created xsi:type="dcterms:W3CDTF">2023-09-05T08:02:00Z</dcterms:created>
  <dcterms:modified xsi:type="dcterms:W3CDTF">2023-09-19T08:38:00Z</dcterms:modified>
</cp:coreProperties>
</file>