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D0" w:rsidRDefault="00584ED0" w:rsidP="00584ED0">
      <w:pPr>
        <w:pStyle w:val="a3"/>
        <w:spacing w:before="61" w:line="376" w:lineRule="auto"/>
        <w:ind w:right="2933"/>
        <w:jc w:val="left"/>
      </w:pPr>
      <w:r w:rsidRPr="00584ED0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drawing>
          <wp:inline distT="0" distB="0" distL="0" distR="0" wp14:anchorId="45AB8E92" wp14:editId="618943B0">
            <wp:extent cx="3629025" cy="1466850"/>
            <wp:effectExtent l="19050" t="0" r="9525" b="0"/>
            <wp:docPr id="1" name="Рисунок 7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t="7044" r="1520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D0" w:rsidRPr="00584ED0" w:rsidRDefault="00584ED0" w:rsidP="00584ED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84ED0">
        <w:rPr>
          <w:b/>
          <w:sz w:val="28"/>
          <w:szCs w:val="28"/>
          <w:lang w:eastAsia="ru-RU"/>
        </w:rPr>
        <w:t>ПЛАН</w:t>
      </w:r>
    </w:p>
    <w:p w:rsidR="00584ED0" w:rsidRPr="00584ED0" w:rsidRDefault="00584ED0" w:rsidP="00584ED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84ED0">
        <w:rPr>
          <w:b/>
          <w:sz w:val="28"/>
          <w:szCs w:val="28"/>
          <w:lang w:eastAsia="ru-RU"/>
        </w:rPr>
        <w:t>учебно-воспитательных, внеурочных и социокультурных мероприятий</w:t>
      </w:r>
    </w:p>
    <w:p w:rsidR="00584ED0" w:rsidRPr="00584ED0" w:rsidRDefault="00584ED0" w:rsidP="00584ED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84ED0">
        <w:rPr>
          <w:b/>
          <w:sz w:val="28"/>
          <w:szCs w:val="28"/>
          <w:lang w:eastAsia="ru-RU"/>
        </w:rPr>
        <w:t xml:space="preserve">в Центре образования естественно-научной и </w:t>
      </w:r>
      <w:proofErr w:type="gramStart"/>
      <w:r w:rsidRPr="00584ED0">
        <w:rPr>
          <w:b/>
          <w:sz w:val="28"/>
          <w:szCs w:val="28"/>
          <w:lang w:eastAsia="ru-RU"/>
        </w:rPr>
        <w:t>технологической</w:t>
      </w:r>
      <w:proofErr w:type="gramEnd"/>
      <w:r w:rsidRPr="00584ED0">
        <w:rPr>
          <w:b/>
          <w:sz w:val="28"/>
          <w:szCs w:val="28"/>
          <w:lang w:eastAsia="ru-RU"/>
        </w:rPr>
        <w:t xml:space="preserve"> направленностей «Точка роста»</w:t>
      </w:r>
    </w:p>
    <w:p w:rsidR="00053CB4" w:rsidRDefault="00053CB4">
      <w:pPr>
        <w:pStyle w:val="a3"/>
        <w:ind w:right="2929"/>
      </w:pPr>
      <w:bookmarkStart w:id="0" w:name="_Hlk143785996"/>
      <w:r>
        <w:t>М</w:t>
      </w:r>
      <w:r w:rsidR="00FB6E03">
        <w:t>Б</w:t>
      </w:r>
      <w:r>
        <w:t xml:space="preserve">ОУ </w:t>
      </w:r>
      <w:proofErr w:type="gramStart"/>
      <w:r w:rsidR="00FB6E03">
        <w:t>Поселкова</w:t>
      </w:r>
      <w:r>
        <w:t>я</w:t>
      </w:r>
      <w:proofErr w:type="gramEnd"/>
      <w:r>
        <w:t xml:space="preserve"> СОШ </w:t>
      </w:r>
      <w:bookmarkEnd w:id="0"/>
      <w:r>
        <w:t>на</w:t>
      </w:r>
      <w:r>
        <w:rPr>
          <w:spacing w:val="-4"/>
        </w:rPr>
        <w:t xml:space="preserve"> </w:t>
      </w:r>
      <w:r>
        <w:t>2023/2024 учебный</w:t>
      </w:r>
      <w:r>
        <w:rPr>
          <w:spacing w:val="-3"/>
        </w:rPr>
        <w:t xml:space="preserve"> </w:t>
      </w:r>
      <w:r>
        <w:t>год</w:t>
      </w:r>
    </w:p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УВР: </w:t>
            </w:r>
            <w:r w:rsidR="00FB6E03">
              <w:rPr>
                <w:sz w:val="28"/>
              </w:rPr>
              <w:t>Ибрагимова Л.С.</w:t>
            </w:r>
          </w:p>
          <w:p w:rsidR="00FB6E03" w:rsidRDefault="00053CB4" w:rsidP="00FB6E03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053CB4" w:rsidRDefault="00FB6E03" w:rsidP="00FB6E03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  <w:r>
              <w:rPr>
                <w:sz w:val="28"/>
              </w:rPr>
              <w:t>Новик</w:t>
            </w:r>
            <w:r w:rsidR="00053CB4">
              <w:rPr>
                <w:sz w:val="28"/>
              </w:rPr>
              <w:t xml:space="preserve">ова </w:t>
            </w:r>
            <w:r>
              <w:rPr>
                <w:sz w:val="28"/>
              </w:rPr>
              <w:t>С</w:t>
            </w:r>
            <w:r w:rsidR="00053CB4">
              <w:rPr>
                <w:sz w:val="28"/>
              </w:rPr>
              <w:t>.</w:t>
            </w:r>
            <w:r>
              <w:rPr>
                <w:sz w:val="28"/>
              </w:rPr>
              <w:t>Н</w:t>
            </w:r>
            <w:r w:rsidR="00053CB4">
              <w:rPr>
                <w:sz w:val="28"/>
              </w:rPr>
              <w:t>.</w:t>
            </w:r>
            <w:r w:rsidR="00053CB4"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Гочияева</w:t>
            </w:r>
            <w:proofErr w:type="spellEnd"/>
            <w:r>
              <w:rPr>
                <w:sz w:val="28"/>
              </w:rPr>
              <w:t xml:space="preserve"> О.П.</w:t>
            </w:r>
          </w:p>
          <w:p w:rsidR="00FB6E03" w:rsidRDefault="00FB6E03" w:rsidP="00FB6E03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</w:p>
        </w:tc>
      </w:tr>
      <w:tr w:rsidR="00053CB4" w:rsidTr="0087083A">
        <w:trPr>
          <w:trHeight w:val="183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before="1"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1 «</w:t>
            </w:r>
            <w:r w:rsidR="007F5027">
              <w:rPr>
                <w:sz w:val="28"/>
              </w:rPr>
              <w:t>Занимательная биология»</w:t>
            </w:r>
            <w:r>
              <w:rPr>
                <w:sz w:val="28"/>
              </w:rPr>
              <w:t>»;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7F5027">
              <w:rPr>
                <w:sz w:val="28"/>
              </w:rPr>
              <w:t xml:space="preserve">.  </w:t>
            </w:r>
            <w:r>
              <w:rPr>
                <w:sz w:val="28"/>
              </w:rPr>
              <w:t>«</w:t>
            </w:r>
            <w:r w:rsidR="0040275E">
              <w:rPr>
                <w:sz w:val="28"/>
              </w:rPr>
              <w:t>Естественнонаучная грамотность</w:t>
            </w:r>
            <w:r>
              <w:rPr>
                <w:sz w:val="28"/>
              </w:rPr>
              <w:t>»;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 w:rsidR="0087083A">
              <w:rPr>
                <w:sz w:val="28"/>
              </w:rPr>
              <w:t>7</w:t>
            </w:r>
            <w:r>
              <w:rPr>
                <w:sz w:val="28"/>
              </w:rPr>
              <w:t xml:space="preserve"> классов</w:t>
            </w:r>
          </w:p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</w:p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053CB4" w:rsidRDefault="00FB6E03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 w:rsidRPr="00FB6E03">
              <w:rPr>
                <w:spacing w:val="1"/>
                <w:sz w:val="28"/>
              </w:rPr>
              <w:t xml:space="preserve">Новикова С.Н. </w:t>
            </w:r>
            <w:proofErr w:type="spellStart"/>
            <w:r w:rsidR="0040275E" w:rsidRPr="0040275E">
              <w:rPr>
                <w:spacing w:val="1"/>
                <w:sz w:val="28"/>
              </w:rPr>
              <w:t>Красюченко</w:t>
            </w:r>
            <w:proofErr w:type="spellEnd"/>
            <w:r w:rsidR="0040275E">
              <w:rPr>
                <w:spacing w:val="1"/>
                <w:sz w:val="28"/>
              </w:rPr>
              <w:t xml:space="preserve">  </w:t>
            </w:r>
            <w:r w:rsidR="0040275E" w:rsidRPr="0040275E">
              <w:rPr>
                <w:spacing w:val="1"/>
                <w:sz w:val="28"/>
              </w:rPr>
              <w:t>М.</w:t>
            </w:r>
            <w:proofErr w:type="gramStart"/>
            <w:r w:rsidR="0040275E" w:rsidRPr="0040275E">
              <w:rPr>
                <w:spacing w:val="1"/>
                <w:sz w:val="28"/>
              </w:rPr>
              <w:t>С</w:t>
            </w:r>
            <w:proofErr w:type="gramEnd"/>
          </w:p>
        </w:tc>
      </w:tr>
      <w:tr w:rsidR="00053CB4">
        <w:trPr>
          <w:trHeight w:val="1530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 w:rsidR="007F5027">
              <w:rPr>
                <w:sz w:val="28"/>
              </w:rPr>
              <w:t xml:space="preserve"> </w:t>
            </w:r>
            <w:r w:rsidR="00FB6E03">
              <w:rPr>
                <w:sz w:val="28"/>
              </w:rPr>
              <w:t>Экологический клу</w:t>
            </w:r>
            <w:r w:rsidR="007F5027">
              <w:rPr>
                <w:sz w:val="28"/>
              </w:rPr>
              <w:t>б «Земляне»</w:t>
            </w:r>
          </w:p>
          <w:p w:rsidR="00053CB4" w:rsidRDefault="00053CB4">
            <w:pPr>
              <w:pStyle w:val="TableParagraph"/>
              <w:spacing w:line="293" w:lineRule="exact"/>
              <w:rPr>
                <w:sz w:val="28"/>
              </w:rPr>
            </w:pPr>
          </w:p>
          <w:p w:rsidR="007F5027" w:rsidRDefault="007F5027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2. Шахмат</w:t>
            </w:r>
            <w:r w:rsidR="0087083A">
              <w:rPr>
                <w:sz w:val="28"/>
              </w:rPr>
              <w:t>ы</w:t>
            </w:r>
          </w:p>
        </w:tc>
        <w:tc>
          <w:tcPr>
            <w:tcW w:w="2523" w:type="dxa"/>
            <w:gridSpan w:val="2"/>
          </w:tcPr>
          <w:p w:rsidR="00053CB4" w:rsidRDefault="00053CB4" w:rsidP="007F5027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7F5027">
              <w:rPr>
                <w:sz w:val="28"/>
              </w:rPr>
              <w:t>5</w:t>
            </w:r>
            <w:r>
              <w:rPr>
                <w:sz w:val="28"/>
              </w:rPr>
              <w:t>-11 класс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Педагоги:</w:t>
            </w:r>
          </w:p>
          <w:p w:rsidR="00053CB4" w:rsidRDefault="00FB6E03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 w:rsidRPr="00FB6E03">
              <w:rPr>
                <w:sz w:val="28"/>
              </w:rPr>
              <w:t xml:space="preserve">Новикова С.Н. </w:t>
            </w:r>
          </w:p>
          <w:p w:rsidR="0087083A" w:rsidRDefault="0087083A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proofErr w:type="spellStart"/>
            <w:r>
              <w:rPr>
                <w:sz w:val="28"/>
              </w:rPr>
              <w:t>Аликина</w:t>
            </w:r>
            <w:proofErr w:type="spellEnd"/>
            <w:r>
              <w:rPr>
                <w:sz w:val="28"/>
              </w:rPr>
              <w:t xml:space="preserve"> Т.И.</w:t>
            </w:r>
          </w:p>
          <w:p w:rsidR="007F5027" w:rsidRDefault="007F5027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</w:p>
        </w:tc>
      </w:tr>
      <w:tr w:rsidR="001C2EEB" w:rsidTr="00225C07">
        <w:trPr>
          <w:trHeight w:val="925"/>
        </w:trPr>
        <w:tc>
          <w:tcPr>
            <w:tcW w:w="617" w:type="dxa"/>
          </w:tcPr>
          <w:p w:rsidR="001C2EEB" w:rsidRDefault="001C2EEB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1C2EEB" w:rsidRDefault="001C2EE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1C2EEB" w:rsidRDefault="001C2E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кружков,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–х</w:t>
            </w:r>
          </w:p>
          <w:p w:rsidR="001C2EEB" w:rsidRDefault="001C2EEB" w:rsidP="00DA36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523" w:type="dxa"/>
            <w:gridSpan w:val="2"/>
          </w:tcPr>
          <w:p w:rsidR="001C2EEB" w:rsidRDefault="001C2EEB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  <w:p w:rsidR="001C2EEB" w:rsidRDefault="001C2EEB" w:rsidP="00C864FD">
            <w:pPr>
              <w:pStyle w:val="TableParagraph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298" w:type="dxa"/>
          </w:tcPr>
          <w:p w:rsidR="001C2EEB" w:rsidRDefault="001C2EEB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1C2EEB" w:rsidRDefault="001C2EEB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</w:p>
          <w:p w:rsidR="001C2EEB" w:rsidRDefault="001C2EEB" w:rsidP="00225C0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«Точка роста».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053CB4" w:rsidRDefault="00053CB4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FB6E0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FB6E03">
              <w:rPr>
                <w:sz w:val="28"/>
              </w:rPr>
              <w:t>Новикова С.Н.</w:t>
            </w:r>
            <w:r w:rsidR="0040275E">
              <w:t xml:space="preserve"> </w:t>
            </w:r>
            <w:proofErr w:type="spellStart"/>
            <w:r w:rsidR="0040275E" w:rsidRPr="0040275E">
              <w:rPr>
                <w:sz w:val="28"/>
              </w:rPr>
              <w:t>Красюченко</w:t>
            </w:r>
            <w:proofErr w:type="spellEnd"/>
            <w:r w:rsidR="0040275E" w:rsidRPr="0040275E">
              <w:rPr>
                <w:sz w:val="28"/>
              </w:rPr>
              <w:t xml:space="preserve"> М.</w:t>
            </w:r>
            <w:proofErr w:type="gramStart"/>
            <w:r w:rsidR="0040275E" w:rsidRPr="0040275E">
              <w:rPr>
                <w:sz w:val="28"/>
              </w:rPr>
              <w:t>С</w:t>
            </w:r>
            <w:proofErr w:type="gramEnd"/>
          </w:p>
        </w:tc>
      </w:tr>
      <w:tr w:rsidR="00053CB4">
        <w:trPr>
          <w:trHeight w:val="97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053CB4" w:rsidRDefault="00053CB4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FB6E03">
            <w:pPr>
              <w:pStyle w:val="TableParagraph"/>
              <w:ind w:left="106"/>
              <w:rPr>
                <w:sz w:val="28"/>
              </w:rPr>
            </w:pPr>
            <w:r w:rsidRPr="00FB6E03">
              <w:rPr>
                <w:sz w:val="28"/>
              </w:rPr>
              <w:t>Новикова С.Н.</w:t>
            </w:r>
          </w:p>
        </w:tc>
      </w:tr>
      <w:tr w:rsidR="00053CB4">
        <w:trPr>
          <w:trHeight w:val="64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Турниры по шахматам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221" w:right="86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53CB4" w:rsidRDefault="00FB6E03">
            <w:pPr>
              <w:pStyle w:val="TableParagraph"/>
              <w:spacing w:line="308" w:lineRule="exact"/>
              <w:ind w:left="221" w:right="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53CB4">
              <w:rPr>
                <w:sz w:val="28"/>
              </w:rPr>
              <w:t>-11</w:t>
            </w:r>
            <w:r w:rsidR="00053CB4">
              <w:rPr>
                <w:spacing w:val="1"/>
                <w:sz w:val="28"/>
              </w:rPr>
              <w:t xml:space="preserve"> </w:t>
            </w:r>
            <w:r w:rsidR="00053CB4"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FB6E03" w:rsidP="002918AA">
            <w:pPr>
              <w:pStyle w:val="Table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Аликина</w:t>
            </w:r>
            <w:proofErr w:type="spellEnd"/>
            <w:r>
              <w:rPr>
                <w:sz w:val="28"/>
              </w:rPr>
              <w:t xml:space="preserve"> Т.И.</w:t>
            </w:r>
          </w:p>
        </w:tc>
      </w:tr>
      <w:tr w:rsidR="00053CB4">
        <w:trPr>
          <w:trHeight w:val="983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53CB4">
        <w:trPr>
          <w:trHeight w:val="2258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FB6E03" w:rsidRPr="00FB6E03" w:rsidRDefault="00FB6E03" w:rsidP="00FB6E03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 w:rsidRPr="00FB6E03">
              <w:rPr>
                <w:sz w:val="28"/>
              </w:rPr>
              <w:t>Заместитель директора по УВР: Ибрагимова Л.С.</w:t>
            </w:r>
          </w:p>
          <w:p w:rsidR="00FB6E03" w:rsidRPr="00FB6E03" w:rsidRDefault="00FB6E03" w:rsidP="00FB6E03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 w:rsidRPr="00FB6E03">
              <w:rPr>
                <w:sz w:val="28"/>
              </w:rPr>
              <w:t xml:space="preserve">Педагоги: </w:t>
            </w:r>
          </w:p>
          <w:p w:rsidR="0040275E" w:rsidRDefault="00FB6E03" w:rsidP="00FB6E03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 w:rsidRPr="00FB6E03">
              <w:rPr>
                <w:sz w:val="28"/>
              </w:rPr>
              <w:t xml:space="preserve">Папка Н.П. Новикова С.Н. </w:t>
            </w:r>
            <w:proofErr w:type="spellStart"/>
            <w:r w:rsidRPr="00FB6E03">
              <w:rPr>
                <w:sz w:val="28"/>
              </w:rPr>
              <w:t>Гочияева</w:t>
            </w:r>
            <w:proofErr w:type="spellEnd"/>
            <w:r w:rsidRPr="00FB6E03">
              <w:rPr>
                <w:sz w:val="28"/>
              </w:rPr>
              <w:t xml:space="preserve"> О.П.</w:t>
            </w:r>
          </w:p>
          <w:p w:rsidR="00053CB4" w:rsidRDefault="0040275E" w:rsidP="00FB6E03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t xml:space="preserve"> </w:t>
            </w:r>
            <w:proofErr w:type="spellStart"/>
            <w:r w:rsidRPr="0040275E">
              <w:rPr>
                <w:sz w:val="28"/>
              </w:rPr>
              <w:t>Красюченко</w:t>
            </w:r>
            <w:proofErr w:type="spellEnd"/>
            <w:r w:rsidRPr="0040275E">
              <w:rPr>
                <w:sz w:val="28"/>
              </w:rPr>
              <w:t xml:space="preserve"> М.С</w:t>
            </w:r>
          </w:p>
        </w:tc>
      </w:tr>
      <w:tr w:rsidR="00053CB4" w:rsidTr="001C2EEB">
        <w:trPr>
          <w:trHeight w:val="983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053CB4" w:rsidRDefault="00053CB4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FB6E0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spellStart"/>
            <w:r w:rsidRPr="00FB6E03">
              <w:rPr>
                <w:sz w:val="28"/>
              </w:rPr>
              <w:t>Гочияева</w:t>
            </w:r>
            <w:proofErr w:type="spellEnd"/>
            <w:r w:rsidRPr="00FB6E03">
              <w:rPr>
                <w:sz w:val="28"/>
              </w:rPr>
              <w:t xml:space="preserve"> О.П.</w:t>
            </w:r>
          </w:p>
        </w:tc>
      </w:tr>
      <w:tr w:rsidR="00053CB4">
        <w:trPr>
          <w:trHeight w:val="97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75" w:type="dxa"/>
          </w:tcPr>
          <w:p w:rsidR="00053CB4" w:rsidRDefault="00FB6E03" w:rsidP="00FB6E03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 w:rsidRPr="00FB6E03">
              <w:rPr>
                <w:sz w:val="28"/>
              </w:rPr>
              <w:t xml:space="preserve"> Новикова С.Н. </w:t>
            </w:r>
          </w:p>
          <w:p w:rsidR="0040275E" w:rsidRDefault="0040275E" w:rsidP="00FB6E03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Красюченко</w:t>
            </w:r>
            <w:proofErr w:type="spellEnd"/>
            <w:r>
              <w:rPr>
                <w:sz w:val="28"/>
              </w:rPr>
              <w:t xml:space="preserve"> М.С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>
        <w:trPr>
          <w:trHeight w:val="967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2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FB6E03" w:rsidRPr="00FB6E03" w:rsidRDefault="00FB6E03" w:rsidP="00FB6E03">
            <w:pPr>
              <w:pStyle w:val="TableParagraph"/>
              <w:ind w:left="106"/>
              <w:rPr>
                <w:sz w:val="28"/>
              </w:rPr>
            </w:pPr>
            <w:r w:rsidRPr="00FB6E03">
              <w:rPr>
                <w:sz w:val="28"/>
              </w:rPr>
              <w:t>Заместитель директора по УВР: Ибрагимова Л.С.</w:t>
            </w:r>
          </w:p>
          <w:p w:rsidR="00FB6E03" w:rsidRDefault="00FB6E03" w:rsidP="00FB6E0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Педагог:</w:t>
            </w:r>
          </w:p>
          <w:p w:rsidR="00053CB4" w:rsidRDefault="00FB6E03" w:rsidP="00FB6E03">
            <w:pPr>
              <w:pStyle w:val="TableParagraph"/>
              <w:ind w:left="106"/>
              <w:rPr>
                <w:sz w:val="28"/>
              </w:rPr>
            </w:pPr>
            <w:r w:rsidRPr="00FB6E03">
              <w:rPr>
                <w:sz w:val="28"/>
              </w:rPr>
              <w:t xml:space="preserve">Папка Н.П. </w:t>
            </w:r>
          </w:p>
        </w:tc>
      </w:tr>
      <w:tr w:rsidR="00053CB4">
        <w:trPr>
          <w:trHeight w:val="122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053CB4" w:rsidRDefault="00053CB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2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1289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53CB4" w:rsidRDefault="00053CB4">
            <w:pPr>
              <w:pStyle w:val="TableParagraph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FB6E03">
            <w:pPr>
              <w:pStyle w:val="TableParagraph"/>
              <w:ind w:left="106"/>
              <w:rPr>
                <w:sz w:val="28"/>
              </w:rPr>
            </w:pPr>
            <w:r w:rsidRPr="00FB6E03">
              <w:rPr>
                <w:sz w:val="28"/>
              </w:rPr>
              <w:t>Руководитель Центра, Педагоги Центра.</w:t>
            </w:r>
          </w:p>
        </w:tc>
      </w:tr>
      <w:tr w:rsidR="00053CB4">
        <w:trPr>
          <w:trHeight w:val="1288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4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3CB4" w:rsidRDefault="00053C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0959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C2EEB">
              <w:rPr>
                <w:b/>
                <w:sz w:val="28"/>
              </w:rPr>
              <w:t>.</w:t>
            </w:r>
            <w:bookmarkStart w:id="1" w:name="_GoBack"/>
            <w:bookmarkEnd w:id="1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1"/>
    <w:rsid w:val="00053CB4"/>
    <w:rsid w:val="0009595B"/>
    <w:rsid w:val="001C2EEB"/>
    <w:rsid w:val="002918AA"/>
    <w:rsid w:val="0040275E"/>
    <w:rsid w:val="00584ED0"/>
    <w:rsid w:val="007B27E7"/>
    <w:rsid w:val="007F5027"/>
    <w:rsid w:val="0087083A"/>
    <w:rsid w:val="008C3018"/>
    <w:rsid w:val="008D4317"/>
    <w:rsid w:val="00C83FFB"/>
    <w:rsid w:val="00E97DD1"/>
    <w:rsid w:val="00F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C2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E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C2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E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Сименко К.Н</dc:creator>
  <cp:keywords/>
  <dc:description/>
  <cp:lastModifiedBy>Наталья</cp:lastModifiedBy>
  <cp:revision>5</cp:revision>
  <dcterms:created xsi:type="dcterms:W3CDTF">2023-08-24T12:58:00Z</dcterms:created>
  <dcterms:modified xsi:type="dcterms:W3CDTF">2023-08-25T14:23:00Z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