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AD" w:rsidRPr="00D4509E" w:rsidRDefault="00A64BAD" w:rsidP="00A64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10-11 классов (учебник «</w:t>
      </w:r>
      <w:proofErr w:type="spellStart"/>
      <w:r w:rsidRPr="00D4509E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D4509E">
        <w:rPr>
          <w:rFonts w:ascii="Times New Roman" w:hAnsi="Times New Roman" w:cs="Times New Roman"/>
          <w:b/>
          <w:sz w:val="28"/>
          <w:szCs w:val="28"/>
        </w:rPr>
        <w:t>»)</w:t>
      </w:r>
      <w:r w:rsidR="00621F7C">
        <w:rPr>
          <w:rFonts w:ascii="Times New Roman" w:hAnsi="Times New Roman" w:cs="Times New Roman"/>
          <w:b/>
          <w:sz w:val="28"/>
          <w:szCs w:val="28"/>
        </w:rPr>
        <w:t xml:space="preserve">  ФГОС СОО</w:t>
      </w:r>
    </w:p>
    <w:p w:rsidR="00A64BAD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09E">
        <w:rPr>
          <w:rFonts w:ascii="Times New Roman" w:hAnsi="Times New Roman" w:cs="Times New Roman"/>
          <w:sz w:val="24"/>
          <w:szCs w:val="24"/>
        </w:rPr>
        <w:t>Рабочие программы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фокусе".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«Английский в фокусе» для 10-11 классов. Авторы Дж. Дули, Оби</w:t>
      </w:r>
      <w:proofErr w:type="gramStart"/>
      <w:r w:rsidRPr="00D4509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, В. Эванс, Афанасьева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О.,Михеева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И. – М.</w:t>
      </w:r>
      <w:r w:rsidR="00621F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1F7C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62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F7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62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BAD" w:rsidRPr="00D4509E" w:rsidRDefault="00A64BAD" w:rsidP="00A64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D4509E">
        <w:rPr>
          <w:rFonts w:ascii="Times New Roman" w:hAnsi="Times New Roman" w:cs="Times New Roman"/>
          <w:sz w:val="28"/>
          <w:szCs w:val="28"/>
        </w:rPr>
        <w:t>: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- освоение умений и навыков, необходимых для овладения устной и письменной речью на английском языке;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AD" w:rsidRPr="00D4509E" w:rsidRDefault="00A64BAD" w:rsidP="00A6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Структура  и содержание программы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модулей. Каждый</w:t>
      </w:r>
      <w:r w:rsidRPr="00D4509E">
        <w:rPr>
          <w:rFonts w:ascii="Times New Roman" w:hAnsi="Times New Roman" w:cs="Times New Roman"/>
          <w:sz w:val="24"/>
          <w:szCs w:val="24"/>
        </w:rPr>
        <w:t xml:space="preserve"> модуль состоит из 7 уроков и одного резервного урока (по усмотрению учителя) и раздел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модуль имеет структуру: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D4509E">
        <w:rPr>
          <w:rFonts w:ascii="Times New Roman" w:hAnsi="Times New Roman" w:cs="Times New Roman"/>
          <w:sz w:val="24"/>
          <w:szCs w:val="24"/>
        </w:rPr>
        <w:t>ведение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азвитие и совершенствование умений в чтении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 xml:space="preserve">азвитие и совершенствование умений в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и устной речи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Listening&amp;Speaking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азвитие языковых навыков (лексико-грамматический аспект)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Pr="00D4509E">
        <w:rPr>
          <w:rFonts w:ascii="Times New Roman" w:hAnsi="Times New Roman" w:cs="Times New Roman"/>
          <w:sz w:val="24"/>
          <w:szCs w:val="24"/>
        </w:rPr>
        <w:t>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азвитие и совершенствование умений в письменной речи(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</w:t>
      </w:r>
      <w:r w:rsidRPr="00D4509E">
        <w:rPr>
          <w:rFonts w:ascii="Times New Roman" w:hAnsi="Times New Roman" w:cs="Times New Roman"/>
          <w:sz w:val="24"/>
          <w:szCs w:val="24"/>
        </w:rPr>
        <w:t>накомство с культурой англоговорящих стран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052E">
        <w:rPr>
          <w:rFonts w:ascii="Times New Roman" w:hAnsi="Times New Roman" w:cs="Times New Roman"/>
          <w:sz w:val="24"/>
          <w:szCs w:val="24"/>
        </w:rPr>
        <w:t xml:space="preserve"> </w:t>
      </w:r>
      <w:r w:rsidRPr="00E41E3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D4509E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связи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(Across the Curriculum);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E3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4509E">
        <w:rPr>
          <w:rFonts w:ascii="Times New Roman" w:hAnsi="Times New Roman" w:cs="Times New Roman"/>
          <w:sz w:val="24"/>
          <w:szCs w:val="24"/>
        </w:rPr>
        <w:t>кологическое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образование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(Going Green);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E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509E">
        <w:rPr>
          <w:rFonts w:ascii="Times New Roman" w:hAnsi="Times New Roman" w:cs="Times New Roman"/>
          <w:sz w:val="24"/>
          <w:szCs w:val="24"/>
        </w:rPr>
        <w:t>ЕГЭ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в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фокусе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(Spotlight on Exams); 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ефлексия учебной деятельности, самоконтроль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>)</w:t>
      </w:r>
    </w:p>
    <w:p w:rsidR="00A64BAD" w:rsidRPr="00D4509E" w:rsidRDefault="00A64BAD" w:rsidP="00A6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AD" w:rsidRPr="00D4509E" w:rsidRDefault="00A64BAD" w:rsidP="00A64BAD">
      <w:pPr>
        <w:shd w:val="clear" w:color="auto" w:fill="FFFFFF"/>
        <w:spacing w:line="240" w:lineRule="auto"/>
        <w:ind w:firstLine="5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A64BAD" w:rsidRPr="00D4509E" w:rsidRDefault="00A64BAD" w:rsidP="00A64BAD">
      <w:pPr>
        <w:shd w:val="clear" w:color="auto" w:fill="FFFFFF"/>
        <w:spacing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45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D45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D450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ученик должен:</w:t>
      </w:r>
    </w:p>
    <w:p w:rsidR="00A64BAD" w:rsidRPr="00D4509E" w:rsidRDefault="00A64BAD" w:rsidP="00A64BA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09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A64BAD" w:rsidRPr="00D4509E" w:rsidRDefault="00A64BAD" w:rsidP="00A64BAD">
      <w:pPr>
        <w:pStyle w:val="a3"/>
        <w:shd w:val="clear" w:color="auto" w:fill="FFFFFF"/>
        <w:tabs>
          <w:tab w:val="left" w:pos="9356"/>
        </w:tabs>
        <w:snapToGrid w:val="0"/>
        <w:spacing w:after="0"/>
        <w:ind w:right="-2"/>
        <w:jc w:val="both"/>
        <w:rPr>
          <w:i/>
        </w:rPr>
      </w:pPr>
      <w:r w:rsidRPr="00D4509E">
        <w:t>-значения</w:t>
      </w:r>
      <w:r w:rsidRPr="00D4509E">
        <w:rPr>
          <w:b/>
          <w:i/>
        </w:rPr>
        <w:t xml:space="preserve"> </w:t>
      </w:r>
      <w:r w:rsidRPr="00D4509E">
        <w:t>новых</w:t>
      </w:r>
      <w:r w:rsidRPr="00D4509E">
        <w:rPr>
          <w:b/>
          <w:i/>
        </w:rPr>
        <w:t xml:space="preserve"> </w:t>
      </w:r>
      <w:r w:rsidRPr="00D4509E">
        <w:t>лексических</w:t>
      </w:r>
      <w:r w:rsidRPr="00D4509E">
        <w:rPr>
          <w:b/>
          <w:i/>
        </w:rPr>
        <w:t xml:space="preserve"> </w:t>
      </w:r>
      <w:r w:rsidRPr="00D4509E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  <w:rPr>
          <w:i/>
        </w:rPr>
      </w:pPr>
      <w:r w:rsidRPr="00D4509E">
        <w:t>-значение</w:t>
      </w:r>
      <w:r w:rsidRPr="00D4509E">
        <w:rPr>
          <w:b/>
          <w:i/>
        </w:rPr>
        <w:t xml:space="preserve"> </w:t>
      </w:r>
      <w:r w:rsidRPr="00D4509E">
        <w:t>изученных</w:t>
      </w:r>
      <w:r w:rsidRPr="00D4509E">
        <w:rPr>
          <w:b/>
          <w:i/>
        </w:rPr>
        <w:t xml:space="preserve"> </w:t>
      </w:r>
      <w:r w:rsidRPr="00D4509E">
        <w:t>грамматических</w:t>
      </w:r>
      <w:r w:rsidRPr="00D4509E">
        <w:rPr>
          <w:b/>
          <w:i/>
        </w:rPr>
        <w:t xml:space="preserve"> </w:t>
      </w:r>
      <w:r w:rsidRPr="00D4509E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A64BAD" w:rsidRPr="00D4509E" w:rsidRDefault="00A64BAD" w:rsidP="00A64BAD">
      <w:pPr>
        <w:pStyle w:val="a3"/>
        <w:shd w:val="clear" w:color="auto" w:fill="FFFFFF"/>
        <w:tabs>
          <w:tab w:val="left" w:pos="8505"/>
        </w:tabs>
        <w:snapToGrid w:val="0"/>
        <w:spacing w:after="0"/>
        <w:ind w:right="-2"/>
        <w:jc w:val="both"/>
        <w:rPr>
          <w:i/>
        </w:rPr>
      </w:pPr>
      <w:proofErr w:type="gramStart"/>
      <w:r w:rsidRPr="00D4509E">
        <w:t>-страноведческую</w:t>
      </w:r>
      <w:r w:rsidRPr="00D4509E">
        <w:rPr>
          <w:b/>
          <w:i/>
        </w:rPr>
        <w:t xml:space="preserve"> </w:t>
      </w:r>
      <w:r w:rsidRPr="00D4509E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A64BAD" w:rsidRPr="00D4509E" w:rsidRDefault="00A64BAD" w:rsidP="00A64BAD">
      <w:pPr>
        <w:pStyle w:val="a3"/>
        <w:ind w:left="567"/>
        <w:jc w:val="both"/>
        <w:rPr>
          <w:b/>
        </w:rPr>
      </w:pPr>
      <w:r w:rsidRPr="00D4509E">
        <w:rPr>
          <w:b/>
        </w:rPr>
        <w:lastRenderedPageBreak/>
        <w:t>уметь</w:t>
      </w:r>
    </w:p>
    <w:p w:rsidR="00A64BAD" w:rsidRPr="00D4509E" w:rsidRDefault="00A64BAD" w:rsidP="00A64BAD">
      <w:pPr>
        <w:pStyle w:val="a3"/>
        <w:ind w:firstLine="567"/>
        <w:jc w:val="both"/>
        <w:rPr>
          <w:b/>
        </w:rPr>
      </w:pPr>
      <w:r w:rsidRPr="00D4509E">
        <w:rPr>
          <w:b/>
        </w:rPr>
        <w:t>Говорение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  <w:rPr>
          <w:b/>
        </w:rPr>
      </w:pPr>
      <w:r w:rsidRPr="00D4509E">
        <w:t>-рассказывать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A64BAD" w:rsidRPr="00D4509E" w:rsidRDefault="00A64BAD" w:rsidP="00A64BAD">
      <w:pPr>
        <w:pStyle w:val="a3"/>
        <w:ind w:firstLine="567"/>
        <w:jc w:val="both"/>
        <w:rPr>
          <w:b/>
        </w:rPr>
      </w:pPr>
      <w:proofErr w:type="spellStart"/>
      <w:r w:rsidRPr="00D4509E">
        <w:rPr>
          <w:b/>
        </w:rPr>
        <w:t>Аудирование</w:t>
      </w:r>
      <w:proofErr w:type="spellEnd"/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64BAD" w:rsidRPr="00D4509E" w:rsidRDefault="00A64BAD" w:rsidP="00A64BAD">
      <w:pPr>
        <w:pStyle w:val="a3"/>
        <w:ind w:firstLine="567"/>
        <w:jc w:val="both"/>
        <w:rPr>
          <w:b/>
        </w:rPr>
      </w:pPr>
      <w:r w:rsidRPr="00D4509E">
        <w:rPr>
          <w:b/>
        </w:rPr>
        <w:t>Чтение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140"/>
        <w:jc w:val="both"/>
      </w:pPr>
      <w:proofErr w:type="gramStart"/>
      <w:r w:rsidRPr="00D4509E"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A64BAD" w:rsidRPr="00D4509E" w:rsidRDefault="00A64BAD" w:rsidP="00A64BAD">
      <w:pPr>
        <w:pStyle w:val="a3"/>
        <w:ind w:firstLine="567"/>
        <w:jc w:val="both"/>
        <w:rPr>
          <w:b/>
        </w:rPr>
      </w:pPr>
      <w:r w:rsidRPr="00D4509E">
        <w:rPr>
          <w:b/>
        </w:rPr>
        <w:t>Письменная речь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A64BAD" w:rsidRPr="00E41E3A" w:rsidRDefault="00A64BAD" w:rsidP="00A64BAD">
      <w:pPr>
        <w:spacing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E3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1E3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41E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jc w:val="both"/>
      </w:pPr>
      <w:r w:rsidRPr="00D4509E">
        <w:t>общения с представителями других стран, ориентации в современном поликультурном мире;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jc w:val="both"/>
      </w:pPr>
      <w:r w:rsidRPr="00D4509E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jc w:val="both"/>
      </w:pPr>
      <w:r w:rsidRPr="00D4509E">
        <w:t>расширения возможностей в выборе будущей профессиональной деятельности;</w:t>
      </w:r>
    </w:p>
    <w:p w:rsidR="00A64BAD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</w:pPr>
    </w:p>
    <w:p w:rsidR="00A64BAD" w:rsidRPr="00D4509E" w:rsidRDefault="00A64BAD" w:rsidP="00A6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Формы промежуточного контроля</w:t>
      </w:r>
    </w:p>
    <w:p w:rsidR="00A64BAD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D4509E">
        <w:t>Аудирование</w:t>
      </w:r>
      <w:proofErr w:type="spellEnd"/>
      <w:r w:rsidRPr="00D4509E">
        <w:t xml:space="preserve"> 2. Говорение (</w:t>
      </w:r>
      <w:proofErr w:type="gramStart"/>
      <w:r w:rsidRPr="00D4509E">
        <w:t>монологические</w:t>
      </w:r>
      <w:proofErr w:type="gramEnd"/>
      <w:r w:rsidRPr="00D4509E">
        <w:t xml:space="preserve"> или диалогическое высказывание) 3. Чтение  4. Письмо. </w:t>
      </w:r>
    </w:p>
    <w:p w:rsidR="00A64BAD" w:rsidRPr="00D4509E" w:rsidRDefault="00A64BAD" w:rsidP="00A64BAD">
      <w:pPr>
        <w:pStyle w:val="a3"/>
        <w:shd w:val="clear" w:color="auto" w:fill="FFFFFF"/>
        <w:snapToGrid w:val="0"/>
        <w:spacing w:after="0"/>
        <w:ind w:right="-2"/>
        <w:jc w:val="both"/>
      </w:pPr>
    </w:p>
    <w:p w:rsidR="00A64BAD" w:rsidRPr="00D4509E" w:rsidRDefault="00A64BAD" w:rsidP="00A64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A64BAD" w:rsidRPr="00D4509E" w:rsidRDefault="00A64BAD" w:rsidP="00A64B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A64BAD" w:rsidRPr="00D4509E" w:rsidRDefault="00A64BAD" w:rsidP="00A64B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A64BAD" w:rsidRPr="00D4509E" w:rsidRDefault="00A64BAD" w:rsidP="00A64B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A64BAD" w:rsidRPr="00D4509E" w:rsidRDefault="00A64BAD" w:rsidP="00A64B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мышления, здоровье-сберегающие технологии и другие.</w:t>
      </w:r>
    </w:p>
    <w:p w:rsidR="00A64BAD" w:rsidRPr="00D4509E" w:rsidRDefault="00A64BAD" w:rsidP="00A64B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64BAD" w:rsidRPr="00D4509E" w:rsidRDefault="00A64BAD" w:rsidP="00A64B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4F311B" w:rsidRPr="004F311B" w:rsidRDefault="004F311B" w:rsidP="000D0C4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F3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предмета в учебном плане</w:t>
      </w:r>
    </w:p>
    <w:tbl>
      <w:tblPr>
        <w:tblW w:w="0" w:type="auto"/>
        <w:jc w:val="center"/>
        <w:tblInd w:w="2035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653"/>
        <w:gridCol w:w="653"/>
        <w:gridCol w:w="885"/>
      </w:tblGrid>
      <w:tr w:rsidR="004F311B" w:rsidRPr="004F311B" w:rsidTr="000D0C49">
        <w:trPr>
          <w:trHeight w:val="7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1B" w:rsidRPr="004F311B" w:rsidRDefault="004F311B" w:rsidP="004F311B">
            <w:pPr>
              <w:suppressAutoHyphens/>
              <w:spacing w:after="26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F311B" w:rsidRPr="004F311B" w:rsidRDefault="004F311B" w:rsidP="000D0C49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1B" w:rsidRPr="004F311B" w:rsidRDefault="004F311B" w:rsidP="004F311B">
            <w:pPr>
              <w:suppressAutoHyphens/>
              <w:spacing w:after="26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311B" w:rsidRPr="004F311B" w:rsidRDefault="004F311B" w:rsidP="004F311B">
            <w:pPr>
              <w:suppressAutoHyphens/>
              <w:spacing w:after="26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1B" w:rsidRPr="004F311B" w:rsidRDefault="004F311B" w:rsidP="004F311B">
            <w:pPr>
              <w:suppressAutoHyphens/>
              <w:spacing w:after="26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311B" w:rsidRPr="004F311B" w:rsidRDefault="004F311B" w:rsidP="004F311B">
            <w:pPr>
              <w:suppressAutoHyphens/>
              <w:spacing w:after="26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1B" w:rsidRPr="004F311B" w:rsidRDefault="004F311B" w:rsidP="004F311B">
            <w:pPr>
              <w:suppressAutoHyphens/>
              <w:spacing w:after="26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F311B" w:rsidRPr="004F311B" w:rsidRDefault="004F311B" w:rsidP="004F311B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</w:t>
            </w:r>
          </w:p>
        </w:tc>
      </w:tr>
      <w:tr w:rsidR="004F311B" w:rsidRPr="004F311B" w:rsidTr="000D0C49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1B" w:rsidRPr="004F311B" w:rsidRDefault="004F311B" w:rsidP="004F311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F311B" w:rsidRPr="004F311B" w:rsidRDefault="004F311B" w:rsidP="004F3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в неделю  </w:t>
            </w:r>
          </w:p>
          <w:p w:rsidR="004F311B" w:rsidRPr="004F311B" w:rsidRDefault="004F311B" w:rsidP="004F311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F311B" w:rsidRPr="004F311B" w:rsidRDefault="004F311B" w:rsidP="004F311B">
            <w:pPr>
              <w:suppressAutoHyphens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F311B" w:rsidRPr="004F311B" w:rsidTr="000D0C49">
        <w:trPr>
          <w:trHeight w:val="6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1B" w:rsidRPr="004F311B" w:rsidRDefault="004F311B" w:rsidP="004F311B">
            <w:pPr>
              <w:suppressAutoHyphens/>
              <w:spacing w:after="26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F311B" w:rsidRPr="004F311B" w:rsidRDefault="004F311B" w:rsidP="004F311B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в год </w:t>
            </w:r>
          </w:p>
          <w:p w:rsidR="004F311B" w:rsidRPr="004F311B" w:rsidRDefault="004F311B" w:rsidP="004F311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1B" w:rsidRPr="004F311B" w:rsidRDefault="004F311B" w:rsidP="004F311B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F311B" w:rsidRPr="004F311B" w:rsidRDefault="004F311B" w:rsidP="004F311B">
            <w:pPr>
              <w:suppressAutoHyphens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</w:tr>
    </w:tbl>
    <w:p w:rsidR="00563C50" w:rsidRDefault="00563C50"/>
    <w:sectPr w:rsidR="00563C50" w:rsidSect="000D0C4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D"/>
    <w:rsid w:val="000D0C49"/>
    <w:rsid w:val="004F311B"/>
    <w:rsid w:val="00563C50"/>
    <w:rsid w:val="00621F7C"/>
    <w:rsid w:val="00A64BAD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dcterms:created xsi:type="dcterms:W3CDTF">2021-10-11T10:10:00Z</dcterms:created>
  <dcterms:modified xsi:type="dcterms:W3CDTF">2021-10-11T10:45:00Z</dcterms:modified>
</cp:coreProperties>
</file>