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4" w:rsidRDefault="00466BB4" w:rsidP="00466BB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i w:val="0"/>
          <w:color w:val="333333"/>
          <w:sz w:val="18"/>
          <w:szCs w:val="18"/>
          <w:lang w:eastAsia="ru-RU"/>
        </w:rPr>
      </w:pPr>
    </w:p>
    <w:p w:rsidR="00466BB4" w:rsidRDefault="00466BB4" w:rsidP="00466BB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i w:val="0"/>
          <w:color w:val="333333"/>
          <w:sz w:val="18"/>
          <w:szCs w:val="18"/>
          <w:lang w:eastAsia="ru-RU"/>
        </w:rPr>
      </w:pPr>
    </w:p>
    <w:p w:rsidR="00466BB4" w:rsidRDefault="00466BB4" w:rsidP="00466BB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i w:val="0"/>
          <w:color w:val="333333"/>
          <w:sz w:val="18"/>
          <w:szCs w:val="18"/>
          <w:lang w:eastAsia="ru-RU"/>
        </w:rPr>
      </w:pPr>
      <w:r w:rsidRPr="00466BB4">
        <w:rPr>
          <w:rFonts w:ascii="Arial" w:eastAsia="Times New Roman" w:hAnsi="Arial" w:cs="Arial"/>
          <w:b/>
          <w:bCs/>
          <w:i w:val="0"/>
          <w:color w:val="333333"/>
          <w:sz w:val="18"/>
          <w:szCs w:val="18"/>
          <w:lang w:eastAsia="ru-RU"/>
        </w:rPr>
        <w:drawing>
          <wp:inline distT="0" distB="0" distL="0" distR="0">
            <wp:extent cx="5940425" cy="1862543"/>
            <wp:effectExtent l="19050" t="0" r="3175" b="0"/>
            <wp:docPr id="2" name="Рисунок 1" descr="https://bugrovka4.ru/images/stories/2020-2021/meropriyat/16/202012202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grovka4.ru/images/stories/2020-2021/meropriyat/16/20201220205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B4" w:rsidRDefault="00466BB4" w:rsidP="00466BB4">
      <w:pPr>
        <w:shd w:val="clear" w:color="auto" w:fill="FFFFFF"/>
        <w:spacing w:after="125" w:line="240" w:lineRule="auto"/>
        <w:rPr>
          <w:rFonts w:ascii="Arial" w:eastAsia="Times New Roman" w:hAnsi="Arial" w:cs="Arial"/>
          <w:b/>
          <w:bCs/>
          <w:i w:val="0"/>
          <w:color w:val="333333"/>
          <w:sz w:val="18"/>
          <w:szCs w:val="18"/>
          <w:lang w:eastAsia="ru-RU"/>
        </w:rPr>
      </w:pP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b/>
          <w:bCs/>
          <w:i w:val="0"/>
          <w:color w:val="333333"/>
          <w:lang w:eastAsia="ru-RU"/>
        </w:rPr>
      </w:pP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Расписание проведения итогового собеседования в 2021/2022 учебном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2977"/>
        <w:gridCol w:w="3119"/>
      </w:tblGrid>
      <w:tr w:rsidR="00466BB4" w:rsidRPr="00466BB4" w:rsidTr="00466BB4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BB4" w:rsidRPr="00466BB4" w:rsidRDefault="00466BB4" w:rsidP="00466BB4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 w:rsidRPr="00466BB4">
              <w:rPr>
                <w:rFonts w:eastAsia="Times New Roman"/>
                <w:b/>
                <w:bCs/>
                <w:i w:val="0"/>
                <w:color w:val="333333"/>
                <w:lang w:eastAsia="ru-RU"/>
              </w:rPr>
              <w:t>Основной срок</w:t>
            </w:r>
          </w:p>
        </w:tc>
        <w:tc>
          <w:tcPr>
            <w:tcW w:w="6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BB4" w:rsidRPr="00466BB4" w:rsidRDefault="00466BB4" w:rsidP="00466BB4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 w:rsidRPr="00466BB4">
              <w:rPr>
                <w:rFonts w:eastAsia="Times New Roman"/>
                <w:b/>
                <w:bCs/>
                <w:i w:val="0"/>
                <w:color w:val="333333"/>
                <w:lang w:eastAsia="ru-RU"/>
              </w:rPr>
              <w:t>Дополнительные сроки</w:t>
            </w:r>
          </w:p>
        </w:tc>
      </w:tr>
      <w:tr w:rsidR="00466BB4" w:rsidRPr="00466BB4" w:rsidTr="00466BB4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BB4" w:rsidRPr="00466BB4" w:rsidRDefault="00466BB4" w:rsidP="00466BB4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 w:rsidRPr="00466BB4">
              <w:rPr>
                <w:rFonts w:eastAsia="Times New Roman"/>
                <w:i w:val="0"/>
                <w:color w:val="333333"/>
                <w:lang w:eastAsia="ru-RU"/>
              </w:rPr>
              <w:t>9.02.2022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BB4" w:rsidRPr="00466BB4" w:rsidRDefault="00466BB4" w:rsidP="00466BB4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 w:rsidRPr="00466BB4">
              <w:rPr>
                <w:rFonts w:eastAsia="Times New Roman"/>
                <w:i w:val="0"/>
                <w:color w:val="333333"/>
                <w:lang w:eastAsia="ru-RU"/>
              </w:rPr>
              <w:t>9.03.2022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BB4" w:rsidRPr="00466BB4" w:rsidRDefault="00466BB4" w:rsidP="00466BB4">
            <w:pPr>
              <w:spacing w:after="125" w:line="240" w:lineRule="auto"/>
              <w:jc w:val="center"/>
              <w:rPr>
                <w:rFonts w:eastAsia="Times New Roman"/>
                <w:i w:val="0"/>
                <w:color w:val="333333"/>
                <w:lang w:eastAsia="ru-RU"/>
              </w:rPr>
            </w:pPr>
            <w:r w:rsidRPr="00466BB4">
              <w:rPr>
                <w:rFonts w:eastAsia="Times New Roman"/>
                <w:i w:val="0"/>
                <w:color w:val="333333"/>
                <w:lang w:eastAsia="ru-RU"/>
              </w:rPr>
              <w:t>16.05.2022</w:t>
            </w:r>
          </w:p>
        </w:tc>
      </w:tr>
    </w:tbl>
    <w:p w:rsid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b/>
          <w:bCs/>
          <w:i w:val="0"/>
          <w:color w:val="333333"/>
          <w:lang w:eastAsia="ru-RU"/>
        </w:rPr>
      </w:pP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Категории участников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проводится для обучающихся IX классов, в том числе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для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>: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proofErr w:type="gramStart"/>
      <w:r w:rsidRPr="00466BB4">
        <w:rPr>
          <w:rFonts w:eastAsia="Times New Roman"/>
          <w:i w:val="0"/>
          <w:color w:val="333333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proofErr w:type="gramStart"/>
      <w:r w:rsidRPr="00466BB4">
        <w:rPr>
          <w:rFonts w:eastAsia="Times New Roman"/>
          <w:i w:val="0"/>
          <w:color w:val="333333"/>
          <w:lang w:eastAsia="ru-RU"/>
        </w:rPr>
        <w:t>обучающихся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с ограниченными возможностями здоровья (далее – ОВЗ);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экстернов с ОВЗ;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обучающихся – детей-инвалидов и инвалидов;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экстернов – детей-инвалидов и инвалидов;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proofErr w:type="gramStart"/>
      <w:r w:rsidRPr="00466BB4">
        <w:rPr>
          <w:rFonts w:eastAsia="Times New Roman"/>
          <w:i w:val="0"/>
          <w:color w:val="333333"/>
          <w:lang w:eastAsia="ru-RU"/>
        </w:rPr>
        <w:t>обучающихся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на дому;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lastRenderedPageBreak/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для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нуждающихся в длительном лечении.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Где зарегистрировать заявление на участие в итоговом собеседовании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Для участия в итоговом собеседовании по русскому языку обучающиеся подают заявления: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обучающиеся IX классов - в образовательные организации, в которых обучающиеся осваивают образовательные программы основного общего образования;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экстерны - в образовательную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образования, по своему выбору.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Срок подачи заявления на участие в итоговом собеседовании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 xml:space="preserve">Для участия в итоговом собеседовании по русскому языку участники подают заявление не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позднее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Продолжительность выполнения заданий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Продолжительность выполнения заданий итогового собеседования по русскому языку в среднем 15-16 минут.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Для участников итогового собеседования по русскому языку с ограниченными возможностями здоровья, детей-инвалидов и инвалидов продолжительность итогового собеседования по русскому языку увеличивается на 30 минут.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Проведение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Итоговое собеседование по русскому языку проводится в образовательных организациях и (или) местах, определенных министерством образования области.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Начало проведения итогового собеседования по русскому языку - в 9.00 по местному времени.</w:t>
      </w:r>
    </w:p>
    <w:p w:rsid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b/>
          <w:bCs/>
          <w:i w:val="0"/>
          <w:color w:val="333333"/>
          <w:lang w:eastAsia="ru-RU"/>
        </w:rPr>
      </w:pP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lastRenderedPageBreak/>
        <w:t>Порядок оценивания и проверки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Итоговое собеседование по русскому языку оценивается по системе «зачет» или «незачет».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Оценивание заданий осуществляется экспертом непосредственно в процессе ответа по специально разработанным критериям. Общее количество баллов за выполнение всей работы - 20. Участник итогового собеседования получает зачёт в случае, если за выполнение работы он набрал 10 или более баллов.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 xml:space="preserve">Проверка ответов участников итогового собеседования по русскому языку завершается не позднее чем через пять дней </w:t>
      </w:r>
      <w:proofErr w:type="gramStart"/>
      <w:r w:rsidRPr="00466BB4">
        <w:rPr>
          <w:rFonts w:eastAsia="Times New Roman"/>
          <w:i w:val="0"/>
          <w:color w:val="333333"/>
          <w:lang w:eastAsia="ru-RU"/>
        </w:rPr>
        <w:t>с даты</w:t>
      </w:r>
      <w:proofErr w:type="gramEnd"/>
      <w:r w:rsidRPr="00466BB4">
        <w:rPr>
          <w:rFonts w:eastAsia="Times New Roman"/>
          <w:i w:val="0"/>
          <w:color w:val="333333"/>
          <w:lang w:eastAsia="ru-RU"/>
        </w:rPr>
        <w:t xml:space="preserve"> его проведения.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Сроки, места и порядок информирования о результатах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Места информирования о результатах итогового собеседования по русскому языку</w:t>
      </w:r>
      <w:r w:rsidRPr="00466BB4">
        <w:rPr>
          <w:rFonts w:eastAsia="Times New Roman"/>
          <w:b/>
          <w:bCs/>
          <w:i w:val="0"/>
          <w:color w:val="333333"/>
          <w:lang w:eastAsia="ru-RU"/>
        </w:rPr>
        <w:t> -</w:t>
      </w:r>
      <w:r w:rsidRPr="00466BB4">
        <w:rPr>
          <w:rFonts w:eastAsia="Times New Roman"/>
          <w:i w:val="0"/>
          <w:color w:val="333333"/>
          <w:lang w:eastAsia="ru-RU"/>
        </w:rPr>
        <w:t> образовательные организации, в которых обучающиеся зарегистрированы для участия в итоговом собеседовании по русскому языку в 2022 году.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center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Порядок информирования о результатах итогового собеседования по русскому языку: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Региональный центр обработки информации (далее -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b/>
          <w:bCs/>
          <w:i w:val="0"/>
          <w:color w:val="333333"/>
          <w:lang w:eastAsia="ru-RU"/>
        </w:rPr>
        <w:t>Срок действия результатов итогового собеседования по русскому языку</w:t>
      </w:r>
    </w:p>
    <w:p w:rsidR="00466BB4" w:rsidRPr="00466BB4" w:rsidRDefault="00466BB4" w:rsidP="00466BB4">
      <w:pPr>
        <w:shd w:val="clear" w:color="auto" w:fill="FFFFFF"/>
        <w:spacing w:after="125" w:line="240" w:lineRule="auto"/>
        <w:jc w:val="both"/>
        <w:rPr>
          <w:rFonts w:eastAsia="Times New Roman"/>
          <w:i w:val="0"/>
          <w:color w:val="333333"/>
          <w:lang w:eastAsia="ru-RU"/>
        </w:rPr>
      </w:pPr>
      <w:r w:rsidRPr="00466BB4">
        <w:rPr>
          <w:rFonts w:eastAsia="Times New Roman"/>
          <w:i w:val="0"/>
          <w:color w:val="333333"/>
          <w:lang w:eastAsia="ru-RU"/>
        </w:rPr>
        <w:t>Итоговое собеседование по русскому языку как допуск к ГИА - бессрочно.</w:t>
      </w:r>
    </w:p>
    <w:p w:rsidR="00A4360C" w:rsidRPr="00466BB4" w:rsidRDefault="00A4360C" w:rsidP="00466BB4">
      <w:pPr>
        <w:jc w:val="both"/>
      </w:pPr>
    </w:p>
    <w:p w:rsidR="00466BB4" w:rsidRPr="00466BB4" w:rsidRDefault="00466BB4">
      <w:pPr>
        <w:jc w:val="both"/>
      </w:pPr>
    </w:p>
    <w:sectPr w:rsidR="00466BB4" w:rsidRPr="00466BB4" w:rsidSect="00466BB4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6BB4"/>
    <w:rsid w:val="001A0427"/>
    <w:rsid w:val="0045715F"/>
    <w:rsid w:val="00466BB4"/>
    <w:rsid w:val="007B1E74"/>
    <w:rsid w:val="008C2420"/>
    <w:rsid w:val="00A4360C"/>
    <w:rsid w:val="00E3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B4"/>
    <w:pPr>
      <w:spacing w:before="100" w:beforeAutospacing="1" w:after="100" w:afterAutospacing="1" w:line="240" w:lineRule="auto"/>
    </w:pPr>
    <w:rPr>
      <w:rFonts w:eastAsia="Times New Roman"/>
      <w:i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2021-12-27T06:43:00Z</dcterms:created>
  <dcterms:modified xsi:type="dcterms:W3CDTF">2021-12-27T06:49:00Z</dcterms:modified>
</cp:coreProperties>
</file>