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60" w:rsidRPr="0071560E" w:rsidRDefault="00BA2C60" w:rsidP="0071560E">
      <w:pPr>
        <w:shd w:val="clear" w:color="auto" w:fill="FFFFFF"/>
        <w:spacing w:after="356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71560E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ОБЩАЯ ИНФОРМАЦИЯ О ГИА</w:t>
      </w:r>
    </w:p>
    <w:p w:rsidR="00BA2C60" w:rsidRPr="0071560E" w:rsidRDefault="00BA2C60" w:rsidP="0071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Освоение образовательных программ основного общего образования завершается обязательной государственной итоговой аттестацией (ГИА-9) по русскому языку и математике.</w:t>
      </w:r>
      <w:r w:rsidR="00DD541B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proofErr w:type="gramStart"/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</w:t>
      </w:r>
      <w:proofErr w:type="gramEnd"/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язык и родную литературу и </w:t>
      </w:r>
      <w:proofErr w:type="gramStart"/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выбравших</w:t>
      </w:r>
      <w:proofErr w:type="gramEnd"/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экзамен по родному языку и (или) родной литературе для прохождения ГИА) – обучающиеся сдают на добровольной основе по своему выбору.</w:t>
      </w:r>
      <w:r w:rsidR="00DD541B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shd w:val="clear" w:color="auto" w:fill="FFFFFF"/>
        </w:rPr>
        <w:t>Формы проведения ГИА-9</w:t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:</w:t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основной государственный экзамен (ОГЭ);</w:t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государственный выпускной экзамен (ГВЭ).</w:t>
      </w:r>
      <w:r w:rsidR="00DD541B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71560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t>ОГЭ</w:t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представляет собой форму организации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</w:t>
      </w:r>
    </w:p>
    <w:p w:rsidR="00BA2C60" w:rsidRPr="0071560E" w:rsidRDefault="00BA2C60" w:rsidP="0071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1560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ГВЭ</w:t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t> представляет собой форму письменных и устных экзаменов с использованием те</w:t>
      </w:r>
      <w:r w:rsidR="00DD541B">
        <w:rPr>
          <w:rFonts w:ascii="Times New Roman" w:eastAsia="Times New Roman" w:hAnsi="Times New Roman" w:cs="Times New Roman"/>
          <w:color w:val="1F262D"/>
          <w:sz w:val="28"/>
          <w:szCs w:val="28"/>
        </w:rPr>
        <w:t>кстов, тем, заданий и билетов. </w:t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proofErr w:type="gramStart"/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t>ГИА-9 организуется органами исполнительной власти субъектов Российской Федерации, осуществляющими государственной управление в сфере образования (ОИВ), при участии общеобразовательных организаций, образовательных организаций среднего профессионального образования, а также органов местного самоуправления, осуществляющих по</w:t>
      </w:r>
      <w:r w:rsidR="00DD541B">
        <w:rPr>
          <w:rFonts w:ascii="Times New Roman" w:eastAsia="Times New Roman" w:hAnsi="Times New Roman" w:cs="Times New Roman"/>
          <w:color w:val="1F262D"/>
          <w:sz w:val="28"/>
          <w:szCs w:val="28"/>
        </w:rPr>
        <w:t>лномочия в сфере образования.</w:t>
      </w:r>
      <w:proofErr w:type="gramEnd"/>
      <w:r w:rsidR="00DD541B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="00DD541B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Для обеспечения информационной безопасности экзаменов по решению региона ППЭ могут быть оснащены системами видеонаблюдения, </w:t>
      </w:r>
      <w:proofErr w:type="spellStart"/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t>металлодетекторами</w:t>
      </w:r>
      <w:proofErr w:type="spellEnd"/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t>, средст</w:t>
      </w:r>
      <w:r w:rsidR="00DD541B">
        <w:rPr>
          <w:rFonts w:ascii="Times New Roman" w:eastAsia="Times New Roman" w:hAnsi="Times New Roman" w:cs="Times New Roman"/>
          <w:color w:val="1F262D"/>
          <w:sz w:val="28"/>
          <w:szCs w:val="28"/>
        </w:rPr>
        <w:t>вами подавления сигналов связи.</w:t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proofErr w:type="spellStart"/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t>Рособрнадзором</w:t>
      </w:r>
      <w:proofErr w:type="spellEnd"/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разработаны </w:t>
      </w:r>
      <w:hyperlink r:id="rId4" w:tgtFrame="_blank" w:history="1">
        <w:r w:rsidRPr="0071560E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методические рекомендации по проведению государственной итоговой аттестации</w:t>
        </w:r>
      </w:hyperlink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t> в формах основного государственного экзамена (ОГЭ) и государственн</w:t>
      </w:r>
      <w:r w:rsidR="00DD541B">
        <w:rPr>
          <w:rFonts w:ascii="Times New Roman" w:eastAsia="Times New Roman" w:hAnsi="Times New Roman" w:cs="Times New Roman"/>
          <w:color w:val="1F262D"/>
          <w:sz w:val="28"/>
          <w:szCs w:val="28"/>
        </w:rPr>
        <w:t>ого выпускного экзамена (ГВЭ). </w:t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hyperlink r:id="rId5" w:tgtFrame="_blank" w:history="1">
        <w:r w:rsidRPr="0071560E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Федеральным институтом педагогических измерений</w:t>
        </w:r>
      </w:hyperlink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 по заданию </w:t>
      </w:r>
      <w:proofErr w:type="spellStart"/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t>Рособрнадзора</w:t>
      </w:r>
      <w:proofErr w:type="spellEnd"/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hyperlink r:id="rId6" w:tgtFrame="_blank" w:history="1">
        <w:r w:rsidRPr="0071560E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разработаны задания для ГИА 9 и размещены в открытом доступе в сети Интернет на сайте ФИПИ</w:t>
        </w:r>
      </w:hyperlink>
      <w:r w:rsidR="00DD541B">
        <w:rPr>
          <w:rFonts w:ascii="Times New Roman" w:eastAsia="Times New Roman" w:hAnsi="Times New Roman" w:cs="Times New Roman"/>
          <w:color w:val="1F262D"/>
          <w:sz w:val="28"/>
          <w:szCs w:val="28"/>
        </w:rPr>
        <w:t>. </w:t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ОИВ также осуществляется формирование контрольных измерительных материалов на региональном уровне из числа заданий, разработанных на федеральном уровне и размеще</w:t>
      </w:r>
      <w:r w:rsidR="00DD541B">
        <w:rPr>
          <w:rFonts w:ascii="Times New Roman" w:eastAsia="Times New Roman" w:hAnsi="Times New Roman" w:cs="Times New Roman"/>
          <w:color w:val="1F262D"/>
          <w:sz w:val="28"/>
          <w:szCs w:val="28"/>
        </w:rPr>
        <w:t>нных в открытом банке заданий. </w:t>
      </w:r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Регионам рекомендовано использование системы </w:t>
      </w:r>
      <w:proofErr w:type="spellStart"/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t>шкалирования</w:t>
      </w:r>
      <w:proofErr w:type="spellEnd"/>
      <w:r w:rsidRPr="0071560E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и оценивания по каждому предмету ГИА-9.</w:t>
      </w:r>
    </w:p>
    <w:p w:rsidR="00374EA2" w:rsidRPr="0071560E" w:rsidRDefault="00374EA2" w:rsidP="007156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4EA2" w:rsidRPr="0071560E" w:rsidSect="00DD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2C60"/>
    <w:rsid w:val="002C3B75"/>
    <w:rsid w:val="00374EA2"/>
    <w:rsid w:val="0071560E"/>
    <w:rsid w:val="00BA2C60"/>
    <w:rsid w:val="00DD541B"/>
    <w:rsid w:val="00EA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83"/>
  </w:style>
  <w:style w:type="paragraph" w:styleId="1">
    <w:name w:val="heading 1"/>
    <w:basedOn w:val="a"/>
    <w:link w:val="10"/>
    <w:uiPriority w:val="9"/>
    <w:qFormat/>
    <w:rsid w:val="00BA2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C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A2C60"/>
  </w:style>
  <w:style w:type="character" w:styleId="a3">
    <w:name w:val="Hyperlink"/>
    <w:basedOn w:val="a0"/>
    <w:uiPriority w:val="99"/>
    <w:semiHidden/>
    <w:unhideWhenUsed/>
    <w:rsid w:val="00BA2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oge-i-gve-9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hyperlink" Target="http://gia.edu.ru/ru/main/legal-documents/rosobrnadzor/index.php?id_4=18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Company>Grizli777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STS</cp:lastModifiedBy>
  <cp:revision>6</cp:revision>
  <cp:lastPrinted>2016-11-23T05:34:00Z</cp:lastPrinted>
  <dcterms:created xsi:type="dcterms:W3CDTF">2016-11-22T06:28:00Z</dcterms:created>
  <dcterms:modified xsi:type="dcterms:W3CDTF">2016-11-23T05:34:00Z</dcterms:modified>
</cp:coreProperties>
</file>