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C4ED" w14:textId="77777777" w:rsidR="00910BC8" w:rsidRDefault="00910BC8">
      <w:pPr>
        <w:autoSpaceDE w:val="0"/>
        <w:autoSpaceDN w:val="0"/>
        <w:spacing w:after="78" w:line="220" w:lineRule="exact"/>
      </w:pPr>
    </w:p>
    <w:p w14:paraId="2CE82371" w14:textId="77777777" w:rsidR="00CD12CF" w:rsidRPr="00CD12CF" w:rsidRDefault="00CD12CF" w:rsidP="00CD12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D12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МИНИСТЕРСТВО ПРОСВЕЩЕНИЯ РОССИЙСКОЙ ФЕДЕРАЦИИ</w:t>
      </w:r>
    </w:p>
    <w:p w14:paraId="60A46FDA" w14:textId="77777777" w:rsidR="00CD12CF" w:rsidRPr="00CD12CF" w:rsidRDefault="00CD12CF" w:rsidP="00CD12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0" w:name="ac61422a-29c7-4a5a-957e-10d44a9a8bf8"/>
      <w:r w:rsidRPr="00CD12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  <w:bookmarkEnd w:id="0"/>
      <w:r w:rsidRPr="00CD12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F63FB2E" w14:textId="77777777" w:rsidR="00CD12CF" w:rsidRPr="00CD12CF" w:rsidRDefault="00CD12CF" w:rsidP="00CD12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D12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Азовский район</w:t>
      </w:r>
      <w:bookmarkStart w:id="1" w:name="999bf644-f3de-4153-a38b-a44d917c4aaf"/>
      <w:bookmarkEnd w:id="1"/>
    </w:p>
    <w:p w14:paraId="6F0DDD1A" w14:textId="45691C68" w:rsidR="00CD12CF" w:rsidRPr="00CD12CF" w:rsidRDefault="00CD12CF" w:rsidP="00CD12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D12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МБОУ </w:t>
      </w:r>
      <w:proofErr w:type="spellStart"/>
      <w:r w:rsidRPr="00CD12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Отрадовская</w:t>
      </w:r>
      <w:proofErr w:type="spellEnd"/>
      <w:r w:rsidRPr="00CD12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СОШ</w:t>
      </w:r>
    </w:p>
    <w:p w14:paraId="01E82476" w14:textId="77777777" w:rsidR="00CD12CF" w:rsidRPr="00CD12CF" w:rsidRDefault="00CD12CF" w:rsidP="00CD12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tbl>
      <w:tblPr>
        <w:tblW w:w="11282" w:type="dxa"/>
        <w:tblInd w:w="-318" w:type="dxa"/>
        <w:tblLook w:val="04A0" w:firstRow="1" w:lastRow="0" w:firstColumn="1" w:lastColumn="0" w:noHBand="0" w:noVBand="1"/>
      </w:tblPr>
      <w:tblGrid>
        <w:gridCol w:w="3114"/>
        <w:gridCol w:w="3657"/>
        <w:gridCol w:w="4511"/>
      </w:tblGrid>
      <w:tr w:rsidR="00CD12CF" w:rsidRPr="00CD12CF" w14:paraId="0C49F3ED" w14:textId="77777777" w:rsidTr="00130A21">
        <w:tc>
          <w:tcPr>
            <w:tcW w:w="3114" w:type="dxa"/>
          </w:tcPr>
          <w:p w14:paraId="41CB79A4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РАССМОТРЕНО</w:t>
            </w:r>
          </w:p>
          <w:p w14:paraId="360659F4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Руководитель МО</w:t>
            </w:r>
          </w:p>
          <w:p w14:paraId="2CB5BA29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________________________ </w:t>
            </w:r>
          </w:p>
          <w:p w14:paraId="52B38C89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Ядренцева</w:t>
            </w:r>
            <w:proofErr w:type="spellEnd"/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О.В.</w:t>
            </w:r>
          </w:p>
          <w:p w14:paraId="4D235536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протокол № 1 от «16» августа</w:t>
            </w:r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2023 г.</w:t>
            </w:r>
          </w:p>
          <w:p w14:paraId="5F88D29B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</w:tcPr>
          <w:p w14:paraId="1F0463EB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14:paraId="0679FF86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114C604B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________________________ </w:t>
            </w:r>
          </w:p>
          <w:p w14:paraId="3A16E1F5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Часнык</w:t>
            </w:r>
            <w:proofErr w:type="spellEnd"/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И.А.</w:t>
            </w:r>
          </w:p>
          <w:p w14:paraId="1AE73D23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протокол № 1 от «16» августа   2023 г.</w:t>
            </w:r>
          </w:p>
          <w:p w14:paraId="342125FB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11" w:type="dxa"/>
          </w:tcPr>
          <w:p w14:paraId="76BAE5D9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УТВЕРЖДЕНО</w:t>
            </w:r>
          </w:p>
          <w:p w14:paraId="7B10A399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Директор школы</w:t>
            </w:r>
          </w:p>
          <w:p w14:paraId="486128D5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________________________ </w:t>
            </w:r>
          </w:p>
          <w:p w14:paraId="52683DC8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Ж.А.Котова</w:t>
            </w:r>
            <w:proofErr w:type="spellEnd"/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041709A9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CD1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Приказ № 116 от «16» августа   2023 г.</w:t>
            </w:r>
          </w:p>
          <w:p w14:paraId="02DA505F" w14:textId="77777777" w:rsidR="00CD12CF" w:rsidRPr="00CD12CF" w:rsidRDefault="00CD12CF" w:rsidP="00130A21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3CBA1954" w14:textId="1A380740" w:rsidR="00805358" w:rsidRPr="00805358" w:rsidRDefault="00805358" w:rsidP="00CD1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proofErr w:type="gramStart"/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>Рабочая  программа</w:t>
      </w:r>
      <w:proofErr w:type="gramEnd"/>
    </w:p>
    <w:p w14:paraId="4A6A90F8" w14:textId="3521DC7A" w:rsid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proofErr w:type="gramStart"/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>внеурочной  деятельности</w:t>
      </w:r>
      <w:proofErr w:type="gramEnd"/>
    </w:p>
    <w:p w14:paraId="6FD4A80A" w14:textId="3F3FF3DF" w:rsidR="00D766D2" w:rsidRPr="00D766D2" w:rsidRDefault="00D766D2" w:rsidP="00D766D2">
      <w:pPr>
        <w:autoSpaceDE w:val="0"/>
        <w:autoSpaceDN w:val="0"/>
        <w:spacing w:before="70" w:after="0" w:line="230" w:lineRule="auto"/>
        <w:ind w:right="4424"/>
        <w:jc w:val="right"/>
        <w:rPr>
          <w:lang w:val="ru-RU"/>
        </w:rPr>
      </w:pPr>
      <w:r w:rsidRPr="00D766D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766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107635</w:t>
      </w:r>
      <w:r w:rsidR="005E5878">
        <w:rPr>
          <w:rFonts w:ascii="Times New Roman" w:eastAsia="Times New Roman" w:hAnsi="Times New Roman"/>
          <w:b/>
          <w:color w:val="000000"/>
          <w:sz w:val="24"/>
          <w:lang w:val="ru-RU"/>
        </w:rPr>
        <w:t>4</w:t>
      </w:r>
      <w:r w:rsidRPr="00D766D2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14:paraId="754851AF" w14:textId="77777777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основного общего образования МБОУ </w:t>
      </w:r>
      <w:proofErr w:type="spellStart"/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>Отрадовской</w:t>
      </w:r>
      <w:proofErr w:type="spellEnd"/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СОШ</w:t>
      </w:r>
    </w:p>
    <w:p w14:paraId="72728D60" w14:textId="77777777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80535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физкультурно-спортивной направленности</w:t>
      </w:r>
    </w:p>
    <w:p w14:paraId="21353143" w14:textId="36F07557" w:rsidR="00805358" w:rsidRPr="00E72A23" w:rsidRDefault="00C058D1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C058D1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«</w:t>
      </w:r>
      <w:r w:rsidR="00E72A23" w:rsidRPr="00ED0349">
        <w:rPr>
          <w:rFonts w:ascii="Times New Roman" w:hAnsi="Times New Roman"/>
          <w:b/>
          <w:bCs/>
          <w:sz w:val="32"/>
          <w:szCs w:val="32"/>
          <w:lang w:val="ru-RU"/>
        </w:rPr>
        <w:t>Школа мяча</w:t>
      </w:r>
      <w:r w:rsidRPr="00E72A23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»</w:t>
      </w:r>
    </w:p>
    <w:p w14:paraId="10AFA09F" w14:textId="77777777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срок реализации 1 года</w:t>
      </w:r>
    </w:p>
    <w:p w14:paraId="3CB1BFF7" w14:textId="480EBB29" w:rsidR="00805358" w:rsidRPr="00805358" w:rsidRDefault="00805358" w:rsidP="00805358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 xml:space="preserve">возрастная категория обучающихся </w:t>
      </w:r>
      <w:r w:rsidR="00C058D1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1</w:t>
      </w:r>
      <w:r w:rsidR="005E587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3</w:t>
      </w:r>
      <w:r w:rsidRPr="0080535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– 1</w:t>
      </w:r>
      <w:r w:rsidR="005E587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4</w:t>
      </w:r>
      <w:r w:rsidRPr="0080535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 xml:space="preserve"> лет</w:t>
      </w:r>
    </w:p>
    <w:p w14:paraId="5D29EC48" w14:textId="77777777" w:rsidR="00805358" w:rsidRDefault="00805358" w:rsidP="00805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>Наименование учебного предмета внеурочная деятельность «физкультурно-спортивное направление»</w:t>
      </w:r>
    </w:p>
    <w:p w14:paraId="441064B0" w14:textId="3AC21E36" w:rsidR="00805358" w:rsidRPr="00805358" w:rsidRDefault="00805358" w:rsidP="00805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 </w:t>
      </w:r>
      <w:r w:rsidR="005E5878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</w:t>
      </w:r>
    </w:p>
    <w:p w14:paraId="43F38AB4" w14:textId="2C5A7A39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Уровень общего образования: 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основное общее образование</w:t>
      </w:r>
    </w:p>
    <w:p w14:paraId="711D0244" w14:textId="260F9E0C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proofErr w:type="gramStart"/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Учитель  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Котов</w:t>
      </w:r>
      <w:proofErr w:type="gramEnd"/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Владимир Иванович</w:t>
      </w:r>
    </w:p>
    <w:p w14:paraId="00ECD39B" w14:textId="487F4E35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Срок реализации программы, учебный год   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202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2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-202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3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учебный год</w:t>
      </w:r>
    </w:p>
    <w:p w14:paraId="187EA02D" w14:textId="60E81D15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proofErr w:type="gramStart"/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>Количество  часов</w:t>
      </w:r>
      <w:proofErr w:type="gramEnd"/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-  в неделю  -   </w:t>
      </w:r>
      <w:r w:rsidR="00E72A23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часа в неделю ,</w:t>
      </w:r>
      <w:r w:rsidR="00E72A23">
        <w:rPr>
          <w:rFonts w:ascii="Times New Roman" w:eastAsia="Calibri" w:hAnsi="Times New Roman" w:cs="Times New Roman"/>
          <w:sz w:val="24"/>
          <w:szCs w:val="24"/>
          <w:lang w:val="ru-RU"/>
        </w:rPr>
        <w:t>102</w:t>
      </w: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</w:t>
      </w:r>
    </w:p>
    <w:p w14:paraId="3BDA0024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5B014BC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03D4546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8E548AE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BEA0A3C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C9A9783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722F880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55E4A49" w14:textId="79966FA5" w:rsidR="00805358" w:rsidRDefault="00D766D2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805358">
        <w:rPr>
          <w:rFonts w:ascii="Times New Roman" w:eastAsia="Times New Roman" w:hAnsi="Times New Roman"/>
          <w:color w:val="000000"/>
          <w:sz w:val="24"/>
          <w:lang w:val="ru-RU"/>
        </w:rPr>
        <w:t>Котов Владимир Иванович</w:t>
      </w:r>
    </w:p>
    <w:p w14:paraId="323D6D4A" w14:textId="77777777" w:rsidR="00D766D2" w:rsidRDefault="00D766D2" w:rsidP="00D766D2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</w:t>
      </w:r>
    </w:p>
    <w:p w14:paraId="21379BB2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9F3D004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375B027" w14:textId="77777777" w:rsidR="00805358" w:rsidRDefault="00805358" w:rsidP="00CD12CF">
      <w:pPr>
        <w:autoSpaceDE w:val="0"/>
        <w:autoSpaceDN w:val="0"/>
        <w:spacing w:before="70" w:after="0" w:line="240" w:lineRule="auto"/>
        <w:ind w:right="2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F8B5ECA" w14:textId="6D7526F5" w:rsidR="00805358" w:rsidRDefault="00805358" w:rsidP="00EE667F">
      <w:pPr>
        <w:autoSpaceDE w:val="0"/>
        <w:autoSpaceDN w:val="0"/>
        <w:spacing w:before="70"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202</w:t>
      </w:r>
      <w:r w:rsidR="00E72A23">
        <w:rPr>
          <w:rFonts w:ascii="Times New Roman" w:eastAsia="Times New Roman" w:hAnsi="Times New Roman"/>
          <w:color w:val="000000"/>
          <w:sz w:val="24"/>
          <w:lang w:val="ru-RU"/>
        </w:rPr>
        <w:t xml:space="preserve">3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  <w:proofErr w:type="gramEnd"/>
    </w:p>
    <w:p w14:paraId="3F34B6D9" w14:textId="14B797BF" w:rsidR="00CC5386" w:rsidRPr="00805358" w:rsidRDefault="00CC5386" w:rsidP="00CC5386">
      <w:pPr>
        <w:autoSpaceDE w:val="0"/>
        <w:autoSpaceDN w:val="0"/>
        <w:spacing w:before="70" w:after="0" w:line="240" w:lineRule="auto"/>
        <w:ind w:right="20"/>
        <w:rPr>
          <w:lang w:val="ru-RU"/>
        </w:rPr>
        <w:sectPr w:rsidR="00CC5386" w:rsidRPr="00805358">
          <w:pgSz w:w="11900" w:h="16840"/>
          <w:pgMar w:top="298" w:right="868" w:bottom="1440" w:left="738" w:header="720" w:footer="720" w:gutter="0"/>
          <w:cols w:space="720" w:equalWidth="0">
            <w:col w:w="10294" w:space="0"/>
          </w:cols>
          <w:docGrid w:linePitch="360"/>
        </w:sectPr>
      </w:pPr>
    </w:p>
    <w:p w14:paraId="2F58AF65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784D7AC6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4F6BE9E7" w14:textId="77777777" w:rsidR="00910BC8" w:rsidRPr="00805358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9F91303" w14:textId="182654E2" w:rsidR="00910BC8" w:rsidRPr="008954D0" w:rsidRDefault="0000000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</w:t>
      </w:r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bookmarkStart w:id="2" w:name="_Hlk110432152"/>
      <w:bookmarkStart w:id="3" w:name="_Hlk110432729"/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>КУРСА</w:t>
      </w:r>
      <w:bookmarkEnd w:id="2"/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ВНЕУРОЧНОЙ ДЕЯТЕЛЬНОСТИ </w:t>
      </w:r>
      <w:bookmarkStart w:id="4" w:name="_Hlk111476244"/>
      <w:r w:rsidR="00AF5ACE" w:rsidRPr="00AF5ACE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="00E72A23" w:rsidRPr="00E72A23">
        <w:rPr>
          <w:rFonts w:ascii="Times New Roman" w:hAnsi="Times New Roman"/>
          <w:sz w:val="24"/>
          <w:szCs w:val="24"/>
          <w:lang w:val="ru-RU"/>
        </w:rPr>
        <w:t>Школа мяча</w:t>
      </w:r>
      <w:r w:rsidR="00AF5ACE" w:rsidRPr="00AF5ACE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bookmarkEnd w:id="4"/>
      <w:r w:rsidR="00C058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ДЛЯ </w:t>
      </w:r>
      <w:r w:rsidR="005E5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</w:t>
      </w:r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>КЛАССА.</w:t>
      </w:r>
    </w:p>
    <w:bookmarkEnd w:id="3"/>
    <w:p w14:paraId="635B60F5" w14:textId="77777777" w:rsidR="00910BC8" w:rsidRPr="00805358" w:rsidRDefault="00000000" w:rsidP="00757AE1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14:paraId="2A67A237" w14:textId="26DDCDAC" w:rsidR="00757AE1" w:rsidRPr="00757AE1" w:rsidRDefault="00757AE1" w:rsidP="00757AE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Программа курса внеурочной деятельности </w:t>
      </w:r>
      <w:r w:rsidR="005E5878" w:rsidRPr="005E5878">
        <w:rPr>
          <w:rFonts w:ascii="Times New Roman" w:eastAsia="Times New Roman" w:hAnsi="Times New Roman" w:cs="Arial"/>
          <w:sz w:val="24"/>
          <w:szCs w:val="20"/>
          <w:lang w:val="ru-RU" w:eastAsia="ru-RU"/>
        </w:rPr>
        <w:t>«</w:t>
      </w:r>
      <w:r w:rsidR="00E72A23" w:rsidRPr="00E72A23">
        <w:rPr>
          <w:rFonts w:ascii="Times New Roman" w:hAnsi="Times New Roman"/>
          <w:sz w:val="24"/>
          <w:szCs w:val="24"/>
          <w:lang w:val="ru-RU"/>
        </w:rPr>
        <w:t>Школа мяча</w:t>
      </w:r>
      <w:r w:rsidR="005E5878" w:rsidRPr="005E5878">
        <w:rPr>
          <w:rFonts w:ascii="Times New Roman" w:eastAsia="Times New Roman" w:hAnsi="Times New Roman" w:cs="Arial"/>
          <w:sz w:val="24"/>
          <w:szCs w:val="20"/>
          <w:lang w:val="ru-RU" w:eastAsia="ru-RU"/>
        </w:rPr>
        <w:t>»</w:t>
      </w:r>
      <w:r w:rsidR="005E5878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</w:t>
      </w: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для </w:t>
      </w:r>
      <w:r w:rsidR="005E5878">
        <w:rPr>
          <w:rFonts w:ascii="Times New Roman" w:eastAsia="Times New Roman" w:hAnsi="Times New Roman" w:cs="Arial"/>
          <w:sz w:val="24"/>
          <w:szCs w:val="20"/>
          <w:lang w:val="ru-RU" w:eastAsia="ru-RU"/>
        </w:rPr>
        <w:t>8</w:t>
      </w: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класса относится к спортивно-оздоровительному направлению реализации внеурочной деятельности в рамках ФГОС и составлена на основе:</w:t>
      </w:r>
    </w:p>
    <w:p w14:paraId="3F885357" w14:textId="77777777" w:rsidR="00757AE1" w:rsidRPr="00757AE1" w:rsidRDefault="00757AE1" w:rsidP="00757AE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>-</w:t>
      </w:r>
      <w:r w:rsidRPr="00757AE1">
        <w:rPr>
          <w:rFonts w:ascii="Times New Roman" w:eastAsia="Calibri" w:hAnsi="Times New Roman" w:cs="Times New Roman"/>
          <w:lang w:val="ru-RU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757AE1">
        <w:rPr>
          <w:rFonts w:ascii="Times New Roman" w:eastAsia="Calibri" w:hAnsi="Times New Roman" w:cs="Times New Roman"/>
          <w:lang w:val="ru-RU"/>
        </w:rPr>
        <w:t>Минпросвещения</w:t>
      </w:r>
      <w:proofErr w:type="spellEnd"/>
      <w:r w:rsidRPr="00757AE1">
        <w:rPr>
          <w:rFonts w:ascii="Times New Roman" w:eastAsia="Calibri" w:hAnsi="Times New Roman" w:cs="Times New Roman"/>
          <w:lang w:val="ru-RU"/>
        </w:rPr>
        <w:t xml:space="preserve"> России от 31.05.2021 </w:t>
      </w:r>
      <w:r w:rsidRPr="002C1F18">
        <w:rPr>
          <w:rFonts w:ascii="Times New Roman" w:eastAsia="Calibri" w:hAnsi="Times New Roman" w:cs="Times New Roman"/>
        </w:rPr>
        <w:t>N</w:t>
      </w:r>
      <w:r w:rsidRPr="00757AE1">
        <w:rPr>
          <w:rFonts w:ascii="Times New Roman" w:eastAsia="Calibri" w:hAnsi="Times New Roman" w:cs="Times New Roman"/>
          <w:lang w:val="ru-RU"/>
        </w:rPr>
        <w:t xml:space="preserve"> 287, зарегистрировано в Минюсте России 05.07.2021 </w:t>
      </w:r>
      <w:r w:rsidRPr="002C1F18">
        <w:rPr>
          <w:rFonts w:ascii="Times New Roman" w:eastAsia="Calibri" w:hAnsi="Times New Roman" w:cs="Times New Roman"/>
        </w:rPr>
        <w:t>N</w:t>
      </w:r>
      <w:r w:rsidRPr="00757AE1">
        <w:rPr>
          <w:rFonts w:ascii="Times New Roman" w:eastAsia="Calibri" w:hAnsi="Times New Roman" w:cs="Times New Roman"/>
          <w:lang w:val="ru-RU"/>
        </w:rPr>
        <w:t xml:space="preserve"> 64101</w:t>
      </w:r>
    </w:p>
    <w:p w14:paraId="3F6ACA61" w14:textId="1896A3E2" w:rsidR="00757AE1" w:rsidRPr="00757AE1" w:rsidRDefault="00757AE1" w:rsidP="00757AE1">
      <w:pPr>
        <w:numPr>
          <w:ilvl w:val="0"/>
          <w:numId w:val="10"/>
        </w:numPr>
        <w:tabs>
          <w:tab w:val="left" w:pos="404"/>
        </w:tabs>
        <w:spacing w:after="0" w:line="240" w:lineRule="auto"/>
        <w:ind w:firstLine="2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основной образовательной </w:t>
      </w:r>
      <w:proofErr w:type="gramStart"/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программы  </w:t>
      </w:r>
      <w:r>
        <w:rPr>
          <w:rFonts w:ascii="Times New Roman" w:eastAsia="Times New Roman" w:hAnsi="Times New Roman" w:cs="Arial"/>
          <w:sz w:val="24"/>
          <w:szCs w:val="20"/>
          <w:lang w:val="ru-RU" w:eastAsia="ru-RU"/>
        </w:rPr>
        <w:t>МБОУ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val="ru-RU" w:eastAsia="ru-RU"/>
        </w:rPr>
        <w:t>Отрадовская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СОШ.</w:t>
      </w: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 </w:t>
      </w:r>
    </w:p>
    <w:p w14:paraId="5D0B5DCC" w14:textId="77777777" w:rsidR="00757AE1" w:rsidRPr="00757AE1" w:rsidRDefault="00757AE1" w:rsidP="0075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57A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Данная программа является модифицированной, составлена на основе плана и программ:</w:t>
      </w:r>
    </w:p>
    <w:p w14:paraId="181A4A3B" w14:textId="77777777" w:rsidR="00757AE1" w:rsidRPr="00D04A73" w:rsidRDefault="00757AE1" w:rsidP="00757AE1">
      <w:pPr>
        <w:pStyle w:val="ParagraphStyle"/>
        <w:ind w:firstLine="450"/>
        <w:jc w:val="both"/>
        <w:rPr>
          <w:rFonts w:ascii="Times New Roman" w:eastAsia="Times New Roman" w:hAnsi="Times New Roman"/>
          <w:b/>
          <w:i/>
          <w:lang w:val="ru-RU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04A73">
        <w:rPr>
          <w:rFonts w:ascii="Times New Roman" w:eastAsia="Times New Roman" w:hAnsi="Times New Roman" w:cs="Times New Roman"/>
          <w:lang w:eastAsia="ru-RU"/>
        </w:rPr>
        <w:t xml:space="preserve">Комплексной программы физического воспитания учащихся 1-11 классов, авторы   В.И.  Лях, А.А. </w:t>
      </w:r>
      <w:proofErr w:type="spellStart"/>
      <w:r w:rsidRPr="00D04A73">
        <w:rPr>
          <w:rFonts w:ascii="Times New Roman" w:eastAsia="Times New Roman" w:hAnsi="Times New Roman" w:cs="Times New Roman"/>
          <w:lang w:eastAsia="ru-RU"/>
        </w:rPr>
        <w:t>Зданевич</w:t>
      </w:r>
      <w:proofErr w:type="spellEnd"/>
      <w:r w:rsidRPr="00D04A73">
        <w:rPr>
          <w:rFonts w:ascii="Times New Roman" w:eastAsia="Times New Roman" w:hAnsi="Times New Roman" w:cs="Times New Roman"/>
          <w:lang w:eastAsia="ru-RU"/>
        </w:rPr>
        <w:t xml:space="preserve">. - </w:t>
      </w:r>
      <w:proofErr w:type="spellStart"/>
      <w:r w:rsidRPr="00D04A73">
        <w:rPr>
          <w:rFonts w:ascii="Times New Roman" w:eastAsia="Times New Roman" w:hAnsi="Times New Roman" w:cs="Times New Roman"/>
          <w:lang w:eastAsia="ru-RU"/>
        </w:rPr>
        <w:t>М.:Просвещение</w:t>
      </w:r>
      <w:proofErr w:type="spellEnd"/>
      <w:r w:rsidRPr="00D04A73">
        <w:rPr>
          <w:rFonts w:ascii="Times New Roman" w:eastAsia="Times New Roman" w:hAnsi="Times New Roman" w:cs="Times New Roman"/>
          <w:lang w:eastAsia="ru-RU"/>
        </w:rPr>
        <w:t>, 2008г., допущенной Министерством  образования и науки Российской Федерации</w:t>
      </w:r>
      <w:r w:rsidRPr="00D04A73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14:paraId="439E7B39" w14:textId="77777777" w:rsidR="00757AE1" w:rsidRPr="00D04A73" w:rsidRDefault="00757AE1" w:rsidP="00757AE1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D04A73">
        <w:rPr>
          <w:rFonts w:ascii="Times New Roman" w:hAnsi="Times New Roman" w:cs="Times New Roman"/>
          <w:lang w:val="ru-RU"/>
        </w:rPr>
        <w:t>-</w:t>
      </w:r>
      <w:r w:rsidRPr="00D04A73">
        <w:rPr>
          <w:rFonts w:ascii="Times New Roman" w:hAnsi="Times New Roman" w:cs="Times New Roman"/>
        </w:rPr>
        <w:t xml:space="preserve"> </w:t>
      </w:r>
      <w:r w:rsidRPr="00D04A73">
        <w:rPr>
          <w:rFonts w:ascii="Times New Roman" w:hAnsi="Times New Roman" w:cs="Times New Roman"/>
          <w:i/>
          <w:iCs/>
          <w:color w:val="000000"/>
        </w:rPr>
        <w:t xml:space="preserve">Григорьев, Д. В. </w:t>
      </w:r>
      <w:r w:rsidRPr="00D04A73">
        <w:rPr>
          <w:rFonts w:ascii="Times New Roman" w:hAnsi="Times New Roman" w:cs="Times New Roman"/>
          <w:color w:val="000000"/>
        </w:rPr>
        <w:t>Внеурочная деятельность школьников. Методический конструктор : пособие для учителя / Д. В. Григорьев, П. В. Степанов. – М. : Просвещение, 2010. – 223 с. – (Стандарты второго поколения).</w:t>
      </w:r>
    </w:p>
    <w:p w14:paraId="31E9FF9E" w14:textId="77777777" w:rsidR="00757AE1" w:rsidRPr="00D04A73" w:rsidRDefault="00757AE1" w:rsidP="00757AE1">
      <w:pPr>
        <w:pStyle w:val="ParagraphStyle"/>
        <w:ind w:firstLine="450"/>
        <w:jc w:val="both"/>
        <w:rPr>
          <w:rFonts w:ascii="Times New Roman" w:hAnsi="Times New Roman" w:cs="Times New Roman"/>
          <w:lang w:val="ru-RU"/>
        </w:rPr>
      </w:pPr>
      <w:r w:rsidRPr="00D04A73">
        <w:rPr>
          <w:rFonts w:ascii="Times New Roman" w:hAnsi="Times New Roman" w:cs="Times New Roman"/>
        </w:rPr>
        <w:t xml:space="preserve"> </w:t>
      </w:r>
      <w:r w:rsidRPr="00D04A73">
        <w:rPr>
          <w:rFonts w:ascii="Times New Roman" w:hAnsi="Times New Roman" w:cs="Times New Roman"/>
          <w:lang w:val="ru-RU"/>
        </w:rPr>
        <w:t xml:space="preserve">- </w:t>
      </w:r>
      <w:r w:rsidRPr="00D04A73">
        <w:rPr>
          <w:rFonts w:ascii="Times New Roman" w:hAnsi="Times New Roman" w:cs="Times New Roman"/>
          <w:color w:val="000000"/>
        </w:rPr>
        <w:t>Формирование</w:t>
      </w:r>
      <w:r w:rsidRPr="00D04A7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04A73">
        <w:rPr>
          <w:rFonts w:ascii="Times New Roman" w:hAnsi="Times New Roman" w:cs="Times New Roman"/>
          <w:color w:val="000000"/>
        </w:rPr>
        <w:t xml:space="preserve">универсальных учебных действий в основной школе: от действия к мысли. Система заданий : пособие для учителя / под ред. А. Г. Асмолова. – М. : Просвещение, 2010. – 159 с. – </w:t>
      </w:r>
      <w:r w:rsidRPr="00D04A73">
        <w:rPr>
          <w:rFonts w:ascii="Times New Roman" w:hAnsi="Times New Roman" w:cs="Times New Roman"/>
        </w:rPr>
        <w:t>(Стандарты второго поколения).</w:t>
      </w:r>
    </w:p>
    <w:p w14:paraId="790015EE" w14:textId="77777777" w:rsidR="00757AE1" w:rsidRPr="00D04A73" w:rsidRDefault="00757AE1" w:rsidP="00757AE1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D04A73">
        <w:rPr>
          <w:rFonts w:ascii="Times New Roman" w:eastAsia="Times New Roman" w:hAnsi="Times New Roman" w:cs="Times New Roman"/>
          <w:b/>
          <w:lang w:eastAsia="ru-RU"/>
        </w:rPr>
        <w:t xml:space="preserve">Актуальность программы: </w:t>
      </w:r>
      <w:r w:rsidRPr="00D04A73">
        <w:rPr>
          <w:rFonts w:ascii="Times New Roman" w:hAnsi="Times New Roman" w:cs="Times New Roman"/>
        </w:rPr>
        <w:t>является то, что в основе лежит системно-деятельностный подход, который создает основу для самостоятельного успешного усвоения обучающимися новых знаний, умений, компетенций, видов и способов деятельности. Программа составлена с учетом особенности работы образовательного учреждения и имеет оздоровительное, спортивное и общеразвивающее значение. Поэтому данная программа является программой внеурочной деятельности по физкультурн</w:t>
      </w:r>
      <w:r>
        <w:rPr>
          <w:rFonts w:ascii="Times New Roman" w:hAnsi="Times New Roman" w:cs="Times New Roman"/>
        </w:rPr>
        <w:t>о-спортивному и оздоровительном</w:t>
      </w:r>
      <w:r w:rsidRPr="00D04A73">
        <w:rPr>
          <w:rFonts w:ascii="Times New Roman" w:hAnsi="Times New Roman" w:cs="Times New Roman"/>
          <w:color w:val="FFFFFF" w:themeColor="background1"/>
          <w:shd w:val="clear" w:color="auto" w:fill="FFFFFF" w:themeFill="background1"/>
          <w:lang w:val="ru-RU"/>
        </w:rPr>
        <w:t xml:space="preserve">  </w:t>
      </w:r>
      <w:r w:rsidRPr="00D04A73">
        <w:rPr>
          <w:rFonts w:ascii="Times New Roman" w:hAnsi="Times New Roman" w:cs="Times New Roman"/>
        </w:rPr>
        <w:t>направлению.</w:t>
      </w:r>
      <w:r w:rsidRPr="001B7C0D">
        <w:rPr>
          <w:rFonts w:ascii="Times New Roman" w:hAnsi="Times New Roman" w:cs="Times New Roman"/>
        </w:rPr>
        <w:t xml:space="preserve"> </w:t>
      </w:r>
      <w:r w:rsidRPr="00AA08C4">
        <w:rPr>
          <w:rFonts w:ascii="Times New Roman" w:hAnsi="Times New Roman" w:cs="Times New Roman"/>
        </w:rPr>
        <w:t>Игра – исключительно ценный способ вовлечения школьников в двигательную деятельность. Подвижные и спортивные игры на занятиях используются для решения образовательных, воспитательных и оздоровительных задач.  В играх, в отличие от других форм занятий, главное внимание обращается на оздоровительную сторону, воспитание физических качеств, стремление подростков организовывать свою деятельность,  основываясь на четких и жестких правилах спортивных игр, которые дают возможность каждому обучающемуся развивать свои личностные качества, необходимые как в любых видах спортивно-оздоровительной деятельности, так и в обычной жизни.</w:t>
      </w:r>
    </w:p>
    <w:p w14:paraId="64CC859F" w14:textId="60551512" w:rsidR="00FA3A36" w:rsidRPr="008954D0" w:rsidRDefault="00000000" w:rsidP="00FA3A3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</w:t>
      </w:r>
      <w:r w:rsidR="00CC53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КУРСА</w:t>
      </w: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FA3A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ВНЕУРОЧНОЙ ДЕЯТЕЛЬНОСТИ </w:t>
      </w:r>
      <w:r w:rsidR="005E5878" w:rsidRPr="00AF5ACE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="00E72A23" w:rsidRPr="00E72A23">
        <w:rPr>
          <w:rFonts w:ascii="Times New Roman" w:hAnsi="Times New Roman"/>
          <w:sz w:val="24"/>
          <w:szCs w:val="24"/>
          <w:lang w:val="ru-RU"/>
        </w:rPr>
        <w:t>Школа мяча</w:t>
      </w:r>
      <w:r w:rsidR="005E5878" w:rsidRPr="00AF5ACE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="005E5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E351AC" w:rsidRPr="00E351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для </w:t>
      </w:r>
      <w:r w:rsidR="005E5878">
        <w:rPr>
          <w:rFonts w:ascii="Times New Roman" w:eastAsia="Times New Roman" w:hAnsi="Times New Roman"/>
          <w:b/>
          <w:color w:val="000000"/>
          <w:sz w:val="24"/>
          <w:lang w:val="ru-RU"/>
        </w:rPr>
        <w:t>8</w:t>
      </w:r>
      <w:r w:rsidR="00E351AC" w:rsidRPr="00E351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класса</w:t>
      </w:r>
      <w:r w:rsidR="00FA3A36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14:paraId="440812D8" w14:textId="12134837" w:rsidR="00910BC8" w:rsidRPr="00805358" w:rsidRDefault="00000000" w:rsidP="00FA3A3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Общей целью школьного образования по физической культуре является формирование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 w:rsidR="00CC538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CC5386" w:rsidRPr="00CC5386">
        <w:rPr>
          <w:rFonts w:ascii="Times New Roman" w:hAnsi="Times New Roman" w:cs="Times New Roman"/>
          <w:lang w:val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. В </w:t>
      </w:r>
      <w:bookmarkStart w:id="5" w:name="_Hlk110432399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рабочей программе</w:t>
      </w:r>
      <w:r w:rsidR="00CC5386">
        <w:rPr>
          <w:rFonts w:ascii="Times New Roman" w:eastAsia="Times New Roman" w:hAnsi="Times New Roman"/>
          <w:color w:val="000000"/>
          <w:sz w:val="24"/>
          <w:lang w:val="ru-RU"/>
        </w:rPr>
        <w:t xml:space="preserve"> курса внеурочной деятельности </w:t>
      </w:r>
      <w:r w:rsidR="00C058D1" w:rsidRPr="00C058D1">
        <w:rPr>
          <w:rFonts w:ascii="Times New Roman" w:eastAsia="Times New Roman" w:hAnsi="Times New Roman"/>
          <w:color w:val="000000"/>
          <w:sz w:val="24"/>
          <w:lang w:val="ru-RU"/>
        </w:rPr>
        <w:t>«Крепыши»</w:t>
      </w:r>
      <w:r w:rsidR="00C058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 w:rsidR="00C058D1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</w:t>
      </w:r>
      <w:bookmarkEnd w:id="5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данн</w:t>
      </w:r>
      <w:r w:rsidR="00CC5386">
        <w:rPr>
          <w:rFonts w:ascii="Times New Roman" w:eastAsia="Times New Roman" w:hAnsi="Times New Roman"/>
          <w:color w:val="000000"/>
          <w:sz w:val="24"/>
          <w:lang w:val="ru-RU"/>
        </w:rPr>
        <w:t>ые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цел</w:t>
      </w:r>
      <w:r w:rsidR="00082D1C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14:paraId="04C7C2FC" w14:textId="0636A07C" w:rsidR="00910BC8" w:rsidRPr="00805358" w:rsidRDefault="00000000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Развивающая направленность </w:t>
      </w:r>
      <w:r w:rsidR="00082D1C" w:rsidRPr="00805358">
        <w:rPr>
          <w:rFonts w:ascii="Times New Roman" w:eastAsia="Times New Roman" w:hAnsi="Times New Roman"/>
          <w:color w:val="000000"/>
          <w:sz w:val="24"/>
          <w:lang w:val="ru-RU"/>
        </w:rPr>
        <w:t>рабочей программе</w:t>
      </w:r>
      <w:r w:rsidR="00082D1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bookmarkStart w:id="6" w:name="_Hlk110433014"/>
      <w:r w:rsidR="00082D1C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внеурочной деятельности </w:t>
      </w:r>
      <w:r w:rsidR="005E5878" w:rsidRPr="005E587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«Спортивная карусель» </w:t>
      </w:r>
      <w:r w:rsidR="00082D1C" w:rsidRPr="005E587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для </w:t>
      </w:r>
      <w:r w:rsidR="005E5878" w:rsidRPr="005E5878">
        <w:rPr>
          <w:rFonts w:ascii="Times New Roman" w:eastAsia="Times New Roman" w:hAnsi="Times New Roman"/>
          <w:bCs/>
          <w:color w:val="000000"/>
          <w:sz w:val="24"/>
          <w:lang w:val="ru-RU"/>
        </w:rPr>
        <w:t>8</w:t>
      </w:r>
      <w:r w:rsidR="00082D1C" w:rsidRPr="005E587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класса</w:t>
      </w:r>
      <w:r w:rsidR="00082D1C"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bookmarkEnd w:id="6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="00FA3A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ориентированной физической культурой, возможностью познания своих физических спос</w:t>
      </w:r>
      <w:r w:rsidR="00FA3A3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бностей и их целенаправленного развития.</w:t>
      </w:r>
    </w:p>
    <w:p w14:paraId="7E900134" w14:textId="43773A55" w:rsidR="00910BC8" w:rsidRPr="00805358" w:rsidRDefault="0000000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Воспитывающее значение </w:t>
      </w:r>
      <w:r w:rsidR="00082D1C" w:rsidRPr="00805358">
        <w:rPr>
          <w:rFonts w:ascii="Times New Roman" w:eastAsia="Times New Roman" w:hAnsi="Times New Roman"/>
          <w:color w:val="000000"/>
          <w:sz w:val="24"/>
          <w:lang w:val="ru-RU"/>
        </w:rPr>
        <w:t>рабочей программ</w:t>
      </w:r>
      <w:r w:rsidR="00082D1C">
        <w:rPr>
          <w:rFonts w:ascii="Times New Roman" w:eastAsia="Times New Roman" w:hAnsi="Times New Roman"/>
          <w:color w:val="000000"/>
          <w:sz w:val="24"/>
          <w:lang w:val="ru-RU"/>
        </w:rPr>
        <w:t xml:space="preserve">ы курса внеурочной деятельности </w:t>
      </w:r>
      <w:r w:rsidR="00C058D1" w:rsidRPr="00C058D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="005E5878" w:rsidRPr="005E5878">
        <w:rPr>
          <w:rFonts w:ascii="Times New Roman" w:eastAsia="Times New Roman" w:hAnsi="Times New Roman"/>
          <w:color w:val="000000"/>
          <w:sz w:val="24"/>
          <w:lang w:val="ru-RU"/>
        </w:rPr>
        <w:t xml:space="preserve">«Спортивная карусель» для 8 класса 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76AD911D" w14:textId="1E03937C" w:rsidR="00910BC8" w:rsidRPr="00805358" w:rsidRDefault="00000000" w:rsidP="00FA3A36">
      <w:pPr>
        <w:autoSpaceDE w:val="0"/>
        <w:autoSpaceDN w:val="0"/>
        <w:spacing w:before="70" w:after="0"/>
        <w:ind w:firstLine="180"/>
        <w:rPr>
          <w:lang w:val="ru-RU"/>
        </w:rPr>
        <w:sectPr w:rsidR="00910BC8" w:rsidRPr="0080535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</w:t>
      </w:r>
    </w:p>
    <w:p w14:paraId="05D6EA08" w14:textId="77777777" w:rsidR="00910BC8" w:rsidRPr="00805358" w:rsidRDefault="00000000">
      <w:pPr>
        <w:autoSpaceDE w:val="0"/>
        <w:autoSpaceDN w:val="0"/>
        <w:spacing w:after="0" w:line="271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операциональным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14:paraId="20DCDD98" w14:textId="1148CCB3" w:rsidR="00910BC8" w:rsidRDefault="00000000">
      <w:pPr>
        <w:autoSpaceDE w:val="0"/>
        <w:autoSpaceDN w:val="0"/>
        <w:spacing w:before="70" w:after="0" w:line="271" w:lineRule="auto"/>
        <w:ind w:right="576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целях усиления мотивационной составляющей </w:t>
      </w:r>
      <w:r w:rsidR="00FD43A9" w:rsidRPr="00805358">
        <w:rPr>
          <w:rFonts w:ascii="Times New Roman" w:eastAsia="Times New Roman" w:hAnsi="Times New Roman"/>
          <w:color w:val="000000"/>
          <w:sz w:val="24"/>
          <w:lang w:val="ru-RU"/>
        </w:rPr>
        <w:t>рабочей программ</w:t>
      </w:r>
      <w:r w:rsidR="00FD43A9">
        <w:rPr>
          <w:rFonts w:ascii="Times New Roman" w:eastAsia="Times New Roman" w:hAnsi="Times New Roman"/>
          <w:color w:val="000000"/>
          <w:sz w:val="24"/>
          <w:lang w:val="ru-RU"/>
        </w:rPr>
        <w:t xml:space="preserve">ы курса внеурочной деятельности </w:t>
      </w:r>
      <w:r w:rsidR="005E5878" w:rsidRPr="005E587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="00E72A23" w:rsidRPr="00E72A23">
        <w:rPr>
          <w:rFonts w:ascii="Times New Roman" w:hAnsi="Times New Roman"/>
          <w:sz w:val="24"/>
          <w:szCs w:val="24"/>
          <w:lang w:val="ru-RU"/>
        </w:rPr>
        <w:t>Школа мяча</w:t>
      </w:r>
      <w:r w:rsidR="005E5878" w:rsidRPr="005E5878">
        <w:rPr>
          <w:rFonts w:ascii="Times New Roman" w:eastAsia="Times New Roman" w:hAnsi="Times New Roman"/>
          <w:color w:val="000000"/>
          <w:sz w:val="24"/>
          <w:lang w:val="ru-RU"/>
        </w:rPr>
        <w:t>» для 8 класса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14:paraId="581613FA" w14:textId="77777777" w:rsidR="00FD43A9" w:rsidRPr="00FD43A9" w:rsidRDefault="00FD43A9" w:rsidP="00FD43A9">
      <w:pPr>
        <w:autoSpaceDE w:val="0"/>
        <w:autoSpaceDN w:val="0"/>
        <w:adjustRightInd w:val="0"/>
        <w:spacing w:after="0" w:line="264" w:lineRule="auto"/>
        <w:ind w:firstLine="14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43A9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Задачи программы  </w:t>
      </w: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>направлены на:</w:t>
      </w:r>
    </w:p>
    <w:p w14:paraId="62093689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Развитие у обучающихся положительной мотивации к занятиям физической культурой и спортом. </w:t>
      </w:r>
    </w:p>
    <w:p w14:paraId="167E0202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Развитие навыков двигательной активности как составляющей здорового образа жизни и функциональной грамотности через заботу о собственном здоровье и развитии личности. </w:t>
      </w:r>
    </w:p>
    <w:p w14:paraId="7B1FD134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Повышение уровня качества знаний по вопросам здоровья и его сохранения. </w:t>
      </w:r>
    </w:p>
    <w:p w14:paraId="0EA9A6DD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Формирование волевых качеств, как основы получения образования. </w:t>
      </w:r>
    </w:p>
    <w:p w14:paraId="1D732037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>Формирование потребности в систематическом участии в физкультурно-спортивных и оздоровительных мероприятиях.</w:t>
      </w:r>
    </w:p>
    <w:p w14:paraId="64A78CBC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Обобщение и углубление знаний об истории, культуре игр, желание применять игры самостоятельно и в повседневной жизни. </w:t>
      </w:r>
    </w:p>
    <w:p w14:paraId="0ACEEF54" w14:textId="125B86FF" w:rsid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before="75"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Воспитательный результат достигается по </w:t>
      </w:r>
      <w:r w:rsidRPr="00FD43A9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двум уровням</w:t>
      </w: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взаимодействия – связь ученика со своим учителем и взаимодействие школьников между собой на уровне группы секции.</w:t>
      </w:r>
    </w:p>
    <w:p w14:paraId="5C5691AB" w14:textId="67FF7A89" w:rsidR="0078796F" w:rsidRPr="00FD43A9" w:rsidRDefault="0078796F" w:rsidP="0078796F">
      <w:pPr>
        <w:autoSpaceDE w:val="0"/>
        <w:autoSpaceDN w:val="0"/>
        <w:adjustRightInd w:val="0"/>
        <w:spacing w:before="75" w:after="0" w:line="264" w:lineRule="auto"/>
        <w:ind w:left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02346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организации деятельности</w:t>
      </w:r>
      <w:r w:rsidRPr="00102346">
        <w:rPr>
          <w:rFonts w:ascii="Times New Roman" w:hAnsi="Times New Roman" w:cs="Times New Roman"/>
          <w:sz w:val="24"/>
          <w:szCs w:val="24"/>
          <w:lang w:val="ru-RU"/>
        </w:rPr>
        <w:t>: занятие</w:t>
      </w:r>
    </w:p>
    <w:p w14:paraId="127F9A9B" w14:textId="493CFFBC" w:rsidR="00FD43A9" w:rsidRPr="008954D0" w:rsidRDefault="00000000" w:rsidP="00FD43A9">
      <w:pPr>
        <w:autoSpaceDE w:val="0"/>
        <w:autoSpaceDN w:val="0"/>
        <w:spacing w:before="346" w:after="0" w:line="240" w:lineRule="auto"/>
        <w:ind w:left="181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</w:t>
      </w:r>
      <w:r w:rsidR="00FD4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КУРСА ВНЕУРОЧНОЙ ДЕЯТЕЛЬНОСТИ </w:t>
      </w:r>
      <w:r w:rsidR="005E5878" w:rsidRPr="005E5878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="00E72A23" w:rsidRPr="00E72A23">
        <w:rPr>
          <w:rFonts w:ascii="Times New Roman" w:hAnsi="Times New Roman"/>
          <w:sz w:val="24"/>
          <w:szCs w:val="24"/>
          <w:lang w:val="ru-RU"/>
        </w:rPr>
        <w:t>Школа мяча</w:t>
      </w:r>
      <w:r w:rsidR="005E5878" w:rsidRPr="005E5878">
        <w:rPr>
          <w:rFonts w:ascii="Times New Roman" w:eastAsia="Times New Roman" w:hAnsi="Times New Roman"/>
          <w:b/>
          <w:color w:val="000000"/>
          <w:sz w:val="24"/>
          <w:lang w:val="ru-RU"/>
        </w:rPr>
        <w:t>» для 8 класса</w:t>
      </w:r>
    </w:p>
    <w:p w14:paraId="75734392" w14:textId="445AD4EB" w:rsidR="00910BC8" w:rsidRPr="00805358" w:rsidRDefault="00000000" w:rsidP="00FD43A9">
      <w:pPr>
        <w:autoSpaceDE w:val="0"/>
        <w:autoSpaceDN w:val="0"/>
        <w:spacing w:before="192" w:after="0" w:line="240" w:lineRule="auto"/>
        <w:ind w:left="181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В УЧЕБНОМ ПЛАНЕ</w:t>
      </w:r>
    </w:p>
    <w:p w14:paraId="61F43684" w14:textId="0551EB49" w:rsidR="00910BC8" w:rsidRPr="00805358" w:rsidRDefault="00000000">
      <w:pPr>
        <w:autoSpaceDE w:val="0"/>
        <w:autoSpaceDN w:val="0"/>
        <w:spacing w:before="19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="00280339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на изучение </w:t>
      </w:r>
      <w:bookmarkStart w:id="7" w:name="_Hlk110433250"/>
      <w:r w:rsidR="00F31FEE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внеурочной деятельности </w:t>
      </w:r>
      <w:bookmarkEnd w:id="7"/>
      <w:r w:rsidR="005E5878" w:rsidRPr="005E5878">
        <w:rPr>
          <w:rFonts w:ascii="Times New Roman" w:eastAsia="Times New Roman" w:hAnsi="Times New Roman"/>
          <w:color w:val="000000"/>
          <w:sz w:val="24"/>
          <w:lang w:val="ru-RU"/>
        </w:rPr>
        <w:t xml:space="preserve">«Спортивная карусель» для 8 класса 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отводится </w:t>
      </w:r>
      <w:r w:rsidR="00E72A23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в неделю, суммарно </w:t>
      </w:r>
      <w:r w:rsidR="00E72A23">
        <w:rPr>
          <w:rFonts w:ascii="Times New Roman" w:eastAsia="Times New Roman" w:hAnsi="Times New Roman"/>
          <w:color w:val="000000"/>
          <w:sz w:val="24"/>
          <w:lang w:val="ru-RU"/>
        </w:rPr>
        <w:t>102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 w:rsidR="00E72A2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14:paraId="5008F811" w14:textId="77777777" w:rsidR="00910BC8" w:rsidRPr="00805358" w:rsidRDefault="00000000">
      <w:pPr>
        <w:autoSpaceDE w:val="0"/>
        <w:autoSpaceDN w:val="0"/>
        <w:spacing w:before="70" w:after="0"/>
        <w:ind w:right="28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При подготовке рабочей программы учитывались личностные и метапредметные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14:paraId="0321904D" w14:textId="77777777" w:rsidR="00910BC8" w:rsidRPr="00805358" w:rsidRDefault="00910BC8">
      <w:pPr>
        <w:rPr>
          <w:lang w:val="ru-RU"/>
        </w:rPr>
        <w:sectPr w:rsidR="00910BC8" w:rsidRPr="00805358" w:rsidSect="00ED0349">
          <w:pgSz w:w="11900" w:h="16840"/>
          <w:pgMar w:top="0" w:right="662" w:bottom="992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39A99192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6C38E0EB" w14:textId="22F76BB4" w:rsidR="00931071" w:rsidRPr="00931071" w:rsidRDefault="00931071" w:rsidP="00931071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931071">
        <w:rPr>
          <w:rFonts w:ascii="Times New Roman" w:hAnsi="Times New Roman" w:cs="Times New Roman"/>
          <w:b/>
          <w:lang w:val="ru-RU"/>
        </w:rPr>
        <w:t xml:space="preserve">Содержание курса внеурочной деятельности </w:t>
      </w:r>
      <w:r w:rsidR="00E351AC" w:rsidRPr="00E351AC">
        <w:rPr>
          <w:rFonts w:ascii="Times New Roman" w:hAnsi="Times New Roman" w:cs="Times New Roman"/>
          <w:b/>
          <w:lang w:val="ru-RU"/>
        </w:rPr>
        <w:t>«</w:t>
      </w:r>
      <w:r w:rsidR="00E72A23" w:rsidRPr="00E72A23">
        <w:rPr>
          <w:rFonts w:ascii="Times New Roman" w:hAnsi="Times New Roman"/>
          <w:sz w:val="24"/>
          <w:szCs w:val="24"/>
          <w:lang w:val="ru-RU"/>
        </w:rPr>
        <w:t>Школа мяча</w:t>
      </w:r>
      <w:r w:rsidR="00E351AC" w:rsidRPr="00E351AC">
        <w:rPr>
          <w:rFonts w:ascii="Times New Roman" w:hAnsi="Times New Roman" w:cs="Times New Roman"/>
          <w:b/>
          <w:lang w:val="ru-RU"/>
        </w:rPr>
        <w:t xml:space="preserve">» для </w:t>
      </w:r>
      <w:r w:rsidR="00280339">
        <w:rPr>
          <w:rFonts w:ascii="Times New Roman" w:hAnsi="Times New Roman" w:cs="Times New Roman"/>
          <w:b/>
          <w:lang w:val="ru-RU"/>
        </w:rPr>
        <w:t>8</w:t>
      </w:r>
      <w:r w:rsidR="00E351AC" w:rsidRPr="00E351AC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E351AC" w:rsidRPr="00E351AC">
        <w:rPr>
          <w:rFonts w:ascii="Times New Roman" w:hAnsi="Times New Roman" w:cs="Times New Roman"/>
          <w:b/>
          <w:lang w:val="ru-RU"/>
        </w:rPr>
        <w:t>класса</w:t>
      </w:r>
      <w:r w:rsidRPr="00931071">
        <w:rPr>
          <w:rFonts w:ascii="Times New Roman" w:hAnsi="Times New Roman" w:cs="Times New Roman"/>
          <w:b/>
          <w:lang w:val="ru-RU"/>
        </w:rPr>
        <w:t xml:space="preserve">  с</w:t>
      </w:r>
      <w:proofErr w:type="gramEnd"/>
      <w:r w:rsidRPr="00931071">
        <w:rPr>
          <w:rFonts w:ascii="Times New Roman" w:hAnsi="Times New Roman" w:cs="Times New Roman"/>
          <w:b/>
          <w:lang w:val="ru-RU"/>
        </w:rPr>
        <w:t xml:space="preserve"> указанием форм организации и видов деятельности.</w:t>
      </w:r>
    </w:p>
    <w:p w14:paraId="64DB07B8" w14:textId="77777777" w:rsidR="00280339" w:rsidRPr="00280339" w:rsidRDefault="00280339" w:rsidP="0028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339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 программы дается в трёх разделах: основы знаний, двигательные умения и навыки, развитие двигательных качеств.</w:t>
      </w:r>
    </w:p>
    <w:p w14:paraId="41C40DA3" w14:textId="77777777" w:rsidR="00280339" w:rsidRPr="00280339" w:rsidRDefault="00280339" w:rsidP="0028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Программный материал раздела «Основы </w:t>
      </w:r>
      <w:proofErr w:type="gramStart"/>
      <w:r w:rsidRPr="00280339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знаний»  отрабатывается</w:t>
      </w:r>
      <w:proofErr w:type="gramEnd"/>
      <w:r w:rsidRPr="00280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теоретических занятиях и   в ходе освоения конкретных технических навыков и умений, развития двигательных способностей.</w:t>
      </w:r>
    </w:p>
    <w:p w14:paraId="194C005B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 «Двигательные умения и навыки» представлен подвижными и спортивными играми.</w:t>
      </w:r>
    </w:p>
    <w:p w14:paraId="13B66A3E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подразделе «Подвижные игры» изучаются командные игры: «Охотники и утки», «Перестрелка», «Летающий мяч», «Борьба за мяч», «Городки», «Бабки», «Лапта».</w:t>
      </w:r>
    </w:p>
    <w:p w14:paraId="5816956D" w14:textId="77777777" w:rsidR="00280339" w:rsidRPr="00280339" w:rsidRDefault="00280339" w:rsidP="0028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подразделе «Спортивные игры» представлен материал способствующий обучению техническим и тактическим </w:t>
      </w:r>
      <w:proofErr w:type="gramStart"/>
      <w:r w:rsidRPr="00280339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приемам  игры</w:t>
      </w:r>
      <w:proofErr w:type="gramEnd"/>
      <w:r w:rsidRPr="00280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баскетбол.</w:t>
      </w:r>
    </w:p>
    <w:p w14:paraId="756F6CAF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 «Развитие двигательных качеств» включает в себя упражнения, которые способствуют формированию общей культуры движений, развивают определенные двигательные качества. Из этих упражнений составляются комплексы упражнений, отличающиеся разной степенью сложности в зависимости от количества представленных в каждом из них компонентов и характера их сочетания.</w:t>
      </w:r>
    </w:p>
    <w:p w14:paraId="4EA9599A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Подраздел «Соревнования» рассматривается как итоговое занятие.</w:t>
      </w:r>
    </w:p>
    <w:p w14:paraId="51DF55AA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Основы знаний.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Техника безопасности во время занятий физическими упражнениями и играми. Общая и специальная физическая подготовка.</w:t>
      </w:r>
    </w:p>
    <w:p w14:paraId="7FE64A19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Подвижные и спортивные игры. Роль и значение игр в формировании двигательных качеств. Техника и тактика спортивной игры.  Жесты судей. Судейство.</w:t>
      </w:r>
    </w:p>
    <w:p w14:paraId="40B59E23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и спорт в Российской Федерации на современном этапе. Современное олимпийское движение.</w:t>
      </w:r>
    </w:p>
    <w:p w14:paraId="128084B3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Общефизическая подготовка. </w:t>
      </w:r>
    </w:p>
    <w:p w14:paraId="676F94A7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Гимнастические упражнения. 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 для мышц рук и плечевого пояса. Упражнения с набивными мячами – поднимание, опускание, перебрасывание с одной руки на другую, броски, ловля. В парах, держась за мяч, упражнения в сопротивлении. Упражнения с гимнастическими поясами, гантелями, резиновыми амортизаторами, на гимнастической стенке.</w:t>
      </w:r>
    </w:p>
    <w:p w14:paraId="3EA6AB67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Упражнения для мышц туловища и шеи. 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Упражнения без предметов индивидуальные и в парах (наклоны вперёд, назад, вправо, влево, наклоны и повороты головы). Упражнения с набивными мячами – лёжа на спине и лицом вниз, сгибание и поднимание ног, мяч зажат между стопами ног, </w:t>
      </w:r>
      <w:proofErr w:type="spellStart"/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прогибание</w:t>
      </w:r>
      <w:proofErr w:type="spellEnd"/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наклоны, упражнения в парах.</w:t>
      </w:r>
    </w:p>
    <w:p w14:paraId="1B0A5501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Упражнения для мышц ног, таза. 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– бег, прыжки, приседания.</w:t>
      </w:r>
    </w:p>
    <w:p w14:paraId="766BBEE2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Легкоатлетические упражнения.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Бег.  Бег с ускорением до 40м. Низкий старт и стартовый разбег до 60м. Повторный бег 3х20-30м, 3х30-40м, 4х50-60м. Бег 60м с низкого старта. Эстафетный бег с этапами до 40м и до 50-60м. Бег с препятствиями от 60 до 100м (количество препятствий от 4 до 10). Бег в чередовании с ходьбой до 400м. Кросс до 5км.</w:t>
      </w:r>
    </w:p>
    <w:p w14:paraId="1E86D4CC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Подвижные игры: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«Гонка мячей», «Салки», «Невод», «Метко в цель», «Подвижная цель», «Эстафета с бегом», «Эстафета с прыжками», «Мяч среднему», «Перетяни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«Мяч ловцу», «Перетягивание каната», «Катающаяся мишень».</w:t>
      </w:r>
    </w:p>
    <w:p w14:paraId="359E50C7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Специальная физическая подготовка.</w:t>
      </w:r>
    </w:p>
    <w:p w14:paraId="158DC4C0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 для развития быстроты. По зрительному сигналу рывки с места с максимальной скоростью на отрезках 5, 10, 15…30м, с постоянным изменением исходных положений: стойка баскетболиста лицом, боком и спиной к стартовой линии; сидя, лёжа на спине и на животе в различных положениях к стартовой линии; то же, но перемещение приставным шагом. Стартовые рывки с мячом, в соревнованиях с партнером, вдогонку за летящим мячом, в соревнованиях с партнером за овладение мячом.</w:t>
      </w:r>
    </w:p>
    <w:p w14:paraId="7AC1C726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Бег с остановками и с резким изменением направления. Челночный бег на 5,8, 10м. Челночный бег, отрезки пробегаются лицом, спиной вперед, правым, левым боком, приставными шагами. То же, с набивными мячами в руках (массой от 3 до </w:t>
      </w:r>
      <w:smartTag w:uri="urn:schemas-microsoft-com:office:smarttags" w:element="metricconverter">
        <w:smartTagPr>
          <w:attr w:name="ProductID" w:val="6 кг"/>
        </w:smartTagPr>
        <w:r w:rsidRPr="0028033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 кг</w:t>
        </w:r>
      </w:smartTag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с поясом-отягощением или куртке с весом. Бег с изменением скорости и способа передвижения в зависимости от зрительного сигнала.</w:t>
      </w:r>
    </w:p>
    <w:p w14:paraId="7701EEFE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Упражнения для воспитания скоростно-силовых качеств. 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Одиночные и серийные прыжки, толчком одной и двух ног, с доставанием одной и двумя руками подвешенных предметов. Выпрыгивание из исходного положения стоя толчковой ногой на опоре 50-60см с последующим прыжком через планку, установленную в доступном месте; то же, но с разбега 7 шагов. Подпрыгивание на месте в яме с песком как на одной, так и на двух ногах, по 5-8 отталкиваний в серии. Прыжки по наклонной плоскости выполняются на двух, одной ноге под гору и с горы, отталкивание с максимальной скоростью. разнообразные прыжки со скакалкой. Прыжки через барьер толчком одной и двух ног. Выпрыгивание на гимнастические маты с постепенным увеличением высоты.</w:t>
      </w:r>
    </w:p>
    <w:p w14:paraId="203A7F96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Упражнения с отягощениями. 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 с набивными мячами (2-5кг); передачи различными способами одной и двумя руками с места и в прыжке (20-50 раз). Ходьба в полуприседе с набивными мячами (50-100м).</w:t>
      </w:r>
    </w:p>
    <w:p w14:paraId="7F3D53F6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Техническая подготовка. </w:t>
      </w:r>
    </w:p>
    <w:p w14:paraId="6ECB0697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Овладение техникой передвижений, остановок, поворотов и стоек.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Стойка игрока. Перемещения в стойке боком, спиной вперед, лицом. Повороты без мяча и с мячом. Остановки двумя шагами и прыжком.</w:t>
      </w:r>
    </w:p>
    <w:p w14:paraId="7DC8C35E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Овладение техникой ведения мяча.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Ведение мяча правой и левой рукой. Ведение мяча с разной высотой отскока; с изменением направления; ведение с пассивным и активным сопротивлением защитника.</w:t>
      </w:r>
    </w:p>
    <w:p w14:paraId="19FBD860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Овладение техникой ловли и передачи мяча.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Ловля и передача мяча в парах, тройках на месте и в движении. Передача мяча одной рукой от плеча, двумя от груди, с отскоком от пола; двумя – от головы. Скрытые передачи. Передача мяча со сменой мест в движении. Передача мяча с пассивным и активным сопротивлением защитника.</w:t>
      </w:r>
    </w:p>
    <w:p w14:paraId="6DA88BA7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Овладение техникой бросков мяча. 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Бросок мяча двумя руками от груди, одной рукой от плеча с места и в движении. Бросок мяча после ведения два шага. Бросок мяча после ловли и ведения.</w:t>
      </w:r>
    </w:p>
    <w:p w14:paraId="76026905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Бросок после остановки. Бросок одной рукой от плеча со средней дистанции в прыжке. Штрафной бросок. Бросок двумя руками снизу после ведения. Добивание мяча после отскока от щита. </w:t>
      </w:r>
    </w:p>
    <w:p w14:paraId="5583DF9F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Освоение индивидуальных защитных действий. 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Перехват мяча. Вырывание и выбивание мяча. Защитные действия 1:1, 1:2. Защитные действия против игрока с мячом и без мяча.</w:t>
      </w:r>
    </w:p>
    <w:p w14:paraId="3F26CBE0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Закрепление техники и развитие координационных способностей. 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Комбинации из освоенных элементов владения мячом и перемещений: ловля, передача, ведение, бросок.</w:t>
      </w:r>
    </w:p>
    <w:p w14:paraId="4E68268B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Овладение игрой и комплексное развитие психомоторных способностей. 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Игра по упрощенным правилам мини-баскетбола. Игра по правилам мини-баскетбола. Игра по упрощенным правилам баскетбола.</w:t>
      </w:r>
    </w:p>
    <w:p w14:paraId="0C9B77FE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Тактическая подготовка.</w:t>
      </w:r>
    </w:p>
    <w:p w14:paraId="4357086A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Позиционное нападение (5:0) со сменой мест. Позиционное нападение в игровых взаимодействиях 2:2, 3:3, 4:4, 5:5. Нападение быстрым прорывом  (1:0), (2:1), (3:2).  Взаимодействие двух игроков «Отдай мяч и выйди». Взаимодействие двух игроков в защите и нападении через заслон. Личная защита. Двусторонняя игра.</w:t>
      </w:r>
    </w:p>
    <w:p w14:paraId="7CEAACBC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Освоение индивидуальных и командных защитных действий. 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Борьба за мяч после отскока от шита. Зонная защита 3:2, 2:3.</w:t>
      </w:r>
    </w:p>
    <w:p w14:paraId="51F1AD85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Подвижные командные игры. </w:t>
      </w: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«Охотники и утки», «Перестрелка», «Летающий мяч», «Борьба за мяч», «Городки», «Бабки», «Лапта».</w:t>
      </w:r>
    </w:p>
    <w:p w14:paraId="3F9A9FA8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 Соревнования.</w:t>
      </w:r>
    </w:p>
    <w:p w14:paraId="29EBCFCB" w14:textId="77777777" w:rsidR="00280339" w:rsidRPr="00280339" w:rsidRDefault="00280339" w:rsidP="00280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3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Принять участие в трех-четырех соревнованиях. Контрольные игры и соревнования. Разбор проведённых игр. Устранение ошибок.</w:t>
      </w:r>
    </w:p>
    <w:p w14:paraId="40EF35AE" w14:textId="747E48A7" w:rsidR="00910BC8" w:rsidRPr="00805358" w:rsidRDefault="00000000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3EB3339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31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6118D178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1028D88A" w14:textId="77777777" w:rsidR="00910BC8" w:rsidRPr="00805358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A07E7D9" w14:textId="77777777" w:rsidR="00910BC8" w:rsidRPr="00805358" w:rsidRDefault="0000000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F09CCEB" w14:textId="77777777" w:rsidR="00A923FD" w:rsidRPr="006D5EDB" w:rsidRDefault="00A923FD" w:rsidP="00A923F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6D5ED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6D5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EDB">
        <w:rPr>
          <w:rFonts w:ascii="Times New Roman" w:hAnsi="Times New Roman" w:cs="Times New Roman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общественно полезной видов деятельности; </w:t>
      </w:r>
    </w:p>
    <w:p w14:paraId="26072AE4" w14:textId="77777777" w:rsidR="00A923FD" w:rsidRPr="00D7223A" w:rsidRDefault="00A923FD" w:rsidP="00A923F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6D5EDB">
        <w:rPr>
          <w:rFonts w:ascii="Times New Roman" w:hAnsi="Times New Roman" w:cs="Times New Roman"/>
          <w:lang w:val="ru-RU"/>
        </w:rPr>
        <w:t xml:space="preserve">-  </w:t>
      </w:r>
      <w:r w:rsidRPr="006D5EDB">
        <w:rPr>
          <w:rFonts w:ascii="Times New Roman" w:hAnsi="Times New Roman" w:cs="Times New Roman"/>
        </w:rPr>
        <w:t>формирование ценности здорового и безопасного образа жизни.</w:t>
      </w:r>
    </w:p>
    <w:p w14:paraId="7C05264B" w14:textId="77777777" w:rsidR="00A923FD" w:rsidRPr="00A923FD" w:rsidRDefault="00A923FD" w:rsidP="00A923FD">
      <w:pPr>
        <w:spacing w:after="0" w:line="4" w:lineRule="exact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14:paraId="6C9B17A9" w14:textId="77777777" w:rsidR="00A923FD" w:rsidRPr="00A923FD" w:rsidRDefault="00A923FD" w:rsidP="00A923FD">
      <w:pPr>
        <w:spacing w:after="0" w:line="34" w:lineRule="exact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14:paraId="14E79786" w14:textId="77777777" w:rsidR="00A923FD" w:rsidRPr="00A923FD" w:rsidRDefault="00A923FD" w:rsidP="00A923FD">
      <w:pPr>
        <w:spacing w:after="0" w:line="0" w:lineRule="atLeast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A923FD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    - установка на безопасный здоровый образ жизни</w:t>
      </w:r>
    </w:p>
    <w:p w14:paraId="414D2B96" w14:textId="77777777" w:rsidR="00910BC8" w:rsidRPr="00805358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7E25A89" w14:textId="77777777" w:rsidR="00C67196" w:rsidRPr="00C67196" w:rsidRDefault="00C67196" w:rsidP="00C67196">
      <w:pPr>
        <w:spacing w:after="0" w:line="0" w:lineRule="atLeast"/>
        <w:ind w:left="260"/>
        <w:rPr>
          <w:rFonts w:ascii="Times New Roman" w:eastAsia="Times New Roman" w:hAnsi="Times New Roman" w:cs="Arial"/>
          <w:b/>
          <w:color w:val="191919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b/>
          <w:color w:val="191919"/>
          <w:sz w:val="24"/>
          <w:szCs w:val="20"/>
          <w:lang w:val="ru-RU" w:eastAsia="ru-RU"/>
        </w:rPr>
        <w:t>Регулятивные УУД:</w:t>
      </w:r>
    </w:p>
    <w:p w14:paraId="11B7EB60" w14:textId="77777777" w:rsidR="00C67196" w:rsidRPr="00C67196" w:rsidRDefault="00C67196" w:rsidP="00C67196">
      <w:pPr>
        <w:spacing w:after="0" w:line="228" w:lineRule="auto"/>
        <w:ind w:left="26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    -принимать и сохранять учебную задачу;</w:t>
      </w:r>
    </w:p>
    <w:p w14:paraId="57CD8A4B" w14:textId="77777777" w:rsidR="00C67196" w:rsidRPr="00C67196" w:rsidRDefault="00C67196" w:rsidP="00C67196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033F3B39" w14:textId="77777777" w:rsidR="00C67196" w:rsidRPr="00C67196" w:rsidRDefault="00C67196" w:rsidP="00C67196">
      <w:pPr>
        <w:spacing w:after="0" w:line="232" w:lineRule="auto"/>
        <w:ind w:left="54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- планировать этапы решения задачи, определять последовательность учебных действий в соответствии с поставленной задачей;</w:t>
      </w:r>
    </w:p>
    <w:p w14:paraId="2BCFBEF1" w14:textId="77777777" w:rsidR="00C67196" w:rsidRPr="00C67196" w:rsidRDefault="00C67196" w:rsidP="00C67196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5BDCF719" w14:textId="77777777" w:rsidR="00C67196" w:rsidRPr="00C67196" w:rsidRDefault="00C67196" w:rsidP="00C67196">
      <w:pPr>
        <w:spacing w:after="0" w:line="232" w:lineRule="auto"/>
        <w:ind w:left="540" w:right="2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-осуществлять пошаговый и итоговый контроль по результату под руководством учителя;</w:t>
      </w:r>
    </w:p>
    <w:p w14:paraId="470058DE" w14:textId="77777777" w:rsidR="00C67196" w:rsidRPr="00C67196" w:rsidRDefault="00C67196" w:rsidP="00C67196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735E0DDE" w14:textId="77777777" w:rsidR="00C67196" w:rsidRPr="00C67196" w:rsidRDefault="00C67196" w:rsidP="00C67196">
      <w:pPr>
        <w:spacing w:after="0" w:line="247" w:lineRule="auto"/>
        <w:ind w:left="540" w:right="304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-анализировать ошибки и определять пути их преодоления; различать способы и результат действия; --адекватно воспринимать оценку сверстников и учителя;</w:t>
      </w:r>
    </w:p>
    <w:p w14:paraId="7A46F9F4" w14:textId="77777777" w:rsidR="00C67196" w:rsidRPr="00C67196" w:rsidRDefault="00C67196" w:rsidP="00C67196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0FEFECAC" w14:textId="77777777" w:rsidR="00C67196" w:rsidRPr="00C67196" w:rsidRDefault="00C67196" w:rsidP="00C67196">
      <w:pPr>
        <w:spacing w:after="0" w:line="242" w:lineRule="auto"/>
        <w:ind w:left="600" w:right="720" w:hanging="6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-прогнозировать результаты своих действий на основе анализа учебной ситуации; проявлять познавательную инициативу и самостоятельность;</w:t>
      </w:r>
    </w:p>
    <w:p w14:paraId="02572CAC" w14:textId="77777777" w:rsidR="00C67196" w:rsidRPr="00C67196" w:rsidRDefault="00C67196" w:rsidP="00C67196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65598013" w14:textId="77777777" w:rsidR="00C67196" w:rsidRPr="00C67196" w:rsidRDefault="00C67196" w:rsidP="00C67196">
      <w:pPr>
        <w:spacing w:after="0" w:line="232" w:lineRule="auto"/>
        <w:ind w:left="54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-самостоятельно адекватно оценивать правильность и выполнения действия и вносить необходимые коррективы и по ходу решения учебной задачи.</w:t>
      </w:r>
    </w:p>
    <w:p w14:paraId="35933E95" w14:textId="77777777" w:rsidR="00C67196" w:rsidRPr="00D7223A" w:rsidRDefault="00C67196" w:rsidP="00C6719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3A">
        <w:rPr>
          <w:rFonts w:ascii="Times New Roman" w:eastAsia="Times New Roman" w:hAnsi="Times New Roman"/>
          <w:b/>
          <w:szCs w:val="20"/>
          <w:lang w:eastAsia="ru-RU"/>
        </w:rPr>
        <w:t>Познавательные УУД:</w:t>
      </w:r>
      <w:r w:rsidRPr="006D5E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4B743" w14:textId="77777777" w:rsidR="00C67196" w:rsidRPr="00D7223A" w:rsidRDefault="00C67196" w:rsidP="00C67196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7877D13" w14:textId="77777777" w:rsidR="00C67196" w:rsidRPr="00C67196" w:rsidRDefault="00C67196" w:rsidP="00C67196">
      <w:pPr>
        <w:pStyle w:val="ae"/>
        <w:numPr>
          <w:ilvl w:val="0"/>
          <w:numId w:val="12"/>
        </w:numPr>
        <w:spacing w:after="0" w:line="230" w:lineRule="auto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анализировать информацию, выбирать рациональный способ решения задачи;</w:t>
      </w:r>
    </w:p>
    <w:p w14:paraId="63D625EE" w14:textId="77777777" w:rsidR="00C67196" w:rsidRPr="00C67196" w:rsidRDefault="00C67196" w:rsidP="00C67196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297A081C" w14:textId="77777777" w:rsidR="00C67196" w:rsidRPr="003B5C00" w:rsidRDefault="00C67196" w:rsidP="00C67196">
      <w:pPr>
        <w:pStyle w:val="ae"/>
        <w:numPr>
          <w:ilvl w:val="0"/>
          <w:numId w:val="12"/>
        </w:numPr>
        <w:spacing w:after="0" w:line="247" w:lineRule="auto"/>
        <w:ind w:right="3380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>формулировать</w:t>
      </w:r>
      <w:proofErr w:type="spellEnd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>проблему</w:t>
      </w:r>
      <w:proofErr w:type="spellEnd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; </w:t>
      </w:r>
    </w:p>
    <w:p w14:paraId="4995DC2F" w14:textId="77777777" w:rsidR="00C67196" w:rsidRPr="00D7223A" w:rsidRDefault="00C67196" w:rsidP="00C67196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52CD1E4" w14:textId="77777777" w:rsidR="00C67196" w:rsidRPr="00C67196" w:rsidRDefault="00C67196" w:rsidP="00C67196">
      <w:pPr>
        <w:pStyle w:val="ae"/>
        <w:numPr>
          <w:ilvl w:val="0"/>
          <w:numId w:val="12"/>
        </w:num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строить логическое рассуждение, включающее установление причинно-следственных связей;</w:t>
      </w:r>
    </w:p>
    <w:p w14:paraId="737CD0FF" w14:textId="77777777" w:rsidR="00C67196" w:rsidRPr="00C67196" w:rsidRDefault="00C67196" w:rsidP="00C67196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166AB72F" w14:textId="77777777" w:rsidR="00C67196" w:rsidRPr="00C67196" w:rsidRDefault="00C67196" w:rsidP="00C67196">
      <w:pPr>
        <w:pStyle w:val="ae"/>
        <w:numPr>
          <w:ilvl w:val="0"/>
          <w:numId w:val="12"/>
        </w:num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различать обоснованные и необоснованные суждения;</w:t>
      </w:r>
    </w:p>
    <w:p w14:paraId="170232F6" w14:textId="77777777" w:rsidR="00C67196" w:rsidRPr="00C67196" w:rsidRDefault="00C67196" w:rsidP="00C67196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4A69B346" w14:textId="77777777" w:rsidR="00C67196" w:rsidRPr="00C67196" w:rsidRDefault="00C67196" w:rsidP="00C67196">
      <w:pPr>
        <w:pStyle w:val="ae"/>
        <w:numPr>
          <w:ilvl w:val="0"/>
          <w:numId w:val="12"/>
        </w:numPr>
        <w:spacing w:after="0" w:line="247" w:lineRule="auto"/>
        <w:ind w:right="306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преобразовывать практическую задачу в        познавательную; </w:t>
      </w:r>
    </w:p>
    <w:p w14:paraId="540F6F34" w14:textId="77777777" w:rsidR="00C67196" w:rsidRPr="00D7223A" w:rsidRDefault="00C67196" w:rsidP="00C67196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proofErr w:type="spellStart"/>
      <w:r w:rsidRPr="00D7223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Коммуникативные</w:t>
      </w:r>
      <w:proofErr w:type="spellEnd"/>
      <w:r w:rsidRPr="00D7223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УУД:</w:t>
      </w:r>
    </w:p>
    <w:p w14:paraId="6F29F182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4" w:lineRule="auto"/>
        <w:ind w:right="36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принимать участие в совместной работе коллектива; </w:t>
      </w:r>
    </w:p>
    <w:p w14:paraId="3722FD57" w14:textId="77777777" w:rsidR="00C67196" w:rsidRPr="00C67196" w:rsidRDefault="00C67196" w:rsidP="00C67196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545DC8D9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7" w:lineRule="auto"/>
        <w:ind w:right="13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координировать свои действия с действиями партнеров;</w:t>
      </w:r>
    </w:p>
    <w:p w14:paraId="2CEF094C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7" w:lineRule="auto"/>
        <w:ind w:right="13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корректно высказывать свое мнение, обосновывать свою позицию;</w:t>
      </w:r>
    </w:p>
    <w:p w14:paraId="694461A1" w14:textId="77777777" w:rsidR="00C67196" w:rsidRPr="00C67196" w:rsidRDefault="00C67196" w:rsidP="00C67196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7F624017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9" w:lineRule="auto"/>
        <w:ind w:right="11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задавать вопросы для организации собственной и совместной деятельности; </w:t>
      </w:r>
    </w:p>
    <w:p w14:paraId="7741B40E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9" w:lineRule="auto"/>
        <w:ind w:right="11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осуществлять взаимный контроль совместных действий принимать самостоятельно решения; </w:t>
      </w:r>
    </w:p>
    <w:p w14:paraId="2EA5671C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4" w:lineRule="auto"/>
        <w:ind w:right="86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содействовать разрешению конфликтов, учитывая позиции участников</w:t>
      </w:r>
      <w:r w:rsidRPr="00C67196">
        <w:rPr>
          <w:rFonts w:ascii="Times New Roman" w:eastAsia="Times New Roman" w:hAnsi="Times New Roman" w:cs="Arial"/>
          <w:b/>
          <w:sz w:val="24"/>
          <w:szCs w:val="20"/>
          <w:lang w:val="ru-RU" w:eastAsia="ru-RU"/>
        </w:rPr>
        <w:t xml:space="preserve"> </w:t>
      </w:r>
    </w:p>
    <w:p w14:paraId="062D730A" w14:textId="72ABD134" w:rsidR="00C67196" w:rsidRPr="00805358" w:rsidRDefault="00C67196">
      <w:pPr>
        <w:rPr>
          <w:lang w:val="ru-RU"/>
        </w:rPr>
        <w:sectPr w:rsidR="00C67196" w:rsidRPr="00805358">
          <w:pgSz w:w="11900" w:h="16840"/>
          <w:pgMar w:top="298" w:right="644" w:bottom="444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18A30C8B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558D80C9" w14:textId="77777777" w:rsidR="00910BC8" w:rsidRPr="00805358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3694903" w14:textId="77777777" w:rsidR="00CF287F" w:rsidRPr="003B5C00" w:rsidRDefault="00CF287F" w:rsidP="00CF287F">
      <w:pPr>
        <w:pStyle w:val="ae"/>
        <w:numPr>
          <w:ilvl w:val="0"/>
          <w:numId w:val="13"/>
        </w:numPr>
        <w:spacing w:after="0" w:line="252" w:lineRule="auto"/>
        <w:ind w:right="1820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>обобщать</w:t>
      </w:r>
      <w:proofErr w:type="spellEnd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</w:t>
      </w:r>
      <w:proofErr w:type="spellStart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>делать</w:t>
      </w:r>
      <w:proofErr w:type="spellEnd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>несложные</w:t>
      </w:r>
      <w:proofErr w:type="spellEnd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>выводы</w:t>
      </w:r>
      <w:proofErr w:type="spellEnd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; </w:t>
      </w:r>
    </w:p>
    <w:p w14:paraId="6922C3BA" w14:textId="77777777" w:rsidR="00CF287F" w:rsidRPr="00CF287F" w:rsidRDefault="00CF287F" w:rsidP="00CF287F">
      <w:pPr>
        <w:pStyle w:val="ae"/>
        <w:numPr>
          <w:ilvl w:val="0"/>
          <w:numId w:val="13"/>
        </w:numPr>
        <w:spacing w:after="0" w:line="230" w:lineRule="auto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>давать определения тем или иным понятиям;</w:t>
      </w:r>
    </w:p>
    <w:p w14:paraId="75BBB1A3" w14:textId="77777777" w:rsidR="00CF287F" w:rsidRPr="00CF287F" w:rsidRDefault="00CF287F" w:rsidP="00CF287F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3C9AB480" w14:textId="77777777" w:rsidR="00CF287F" w:rsidRPr="00CF287F" w:rsidRDefault="00CF287F" w:rsidP="00CF287F">
      <w:pPr>
        <w:pStyle w:val="ae"/>
        <w:numPr>
          <w:ilvl w:val="0"/>
          <w:numId w:val="13"/>
        </w:numPr>
        <w:spacing w:after="0" w:line="242" w:lineRule="auto"/>
        <w:ind w:right="320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>выявлять закономерности и проводить аналогии;</w:t>
      </w:r>
    </w:p>
    <w:p w14:paraId="160B56C3" w14:textId="77777777" w:rsidR="00CF287F" w:rsidRPr="00CF287F" w:rsidRDefault="00CF287F" w:rsidP="00CF287F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4C0C3C86" w14:textId="77777777" w:rsidR="00CF287F" w:rsidRPr="00CF287F" w:rsidRDefault="00CF287F" w:rsidP="00CF287F">
      <w:pPr>
        <w:pStyle w:val="ae"/>
        <w:numPr>
          <w:ilvl w:val="0"/>
          <w:numId w:val="13"/>
        </w:numPr>
        <w:spacing w:after="0" w:line="232" w:lineRule="auto"/>
        <w:ind w:right="4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14:paraId="0C7AB7AD" w14:textId="77777777" w:rsidR="00CF287F" w:rsidRPr="00CF287F" w:rsidRDefault="00CF287F" w:rsidP="00CF287F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5AE516E7" w14:textId="77777777" w:rsidR="00CF287F" w:rsidRPr="00CF287F" w:rsidRDefault="00CF287F" w:rsidP="00CF287F">
      <w:pPr>
        <w:pStyle w:val="ae"/>
        <w:numPr>
          <w:ilvl w:val="0"/>
          <w:numId w:val="13"/>
        </w:numPr>
        <w:spacing w:after="0" w:line="232" w:lineRule="auto"/>
        <w:ind w:right="4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осуществлять </w:t>
      </w:r>
      <w:r w:rsidRPr="00CF287F">
        <w:rPr>
          <w:rFonts w:ascii="Times New Roman" w:eastAsia="Times New Roman" w:hAnsi="Times New Roman" w:cs="Arial"/>
          <w:b/>
          <w:i/>
          <w:sz w:val="24"/>
          <w:szCs w:val="20"/>
          <w:lang w:val="ru-RU" w:eastAsia="ru-RU"/>
        </w:rPr>
        <w:t>принцип индивидуального и дифференцированного подхода в обучении</w:t>
      </w: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</w:t>
      </w:r>
      <w:r w:rsidRPr="00CF287F">
        <w:rPr>
          <w:rFonts w:ascii="Times New Roman" w:eastAsia="Times New Roman" w:hAnsi="Times New Roman" w:cs="Arial"/>
          <w:b/>
          <w:i/>
          <w:sz w:val="24"/>
          <w:szCs w:val="20"/>
          <w:lang w:val="ru-RU" w:eastAsia="ru-RU"/>
        </w:rPr>
        <w:t xml:space="preserve">учащихся </w:t>
      </w: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>с разными образовательными возможностями.</w:t>
      </w:r>
    </w:p>
    <w:p w14:paraId="21AC7875" w14:textId="77777777" w:rsidR="00CF287F" w:rsidRPr="00CF287F" w:rsidRDefault="00CF287F" w:rsidP="00CF287F">
      <w:pPr>
        <w:spacing w:after="0" w:line="249" w:lineRule="auto"/>
        <w:ind w:left="360" w:right="11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F287F">
        <w:rPr>
          <w:rFonts w:ascii="Times New Roman" w:eastAsia="Times New Roman" w:hAnsi="Times New Roman" w:cs="Arial"/>
          <w:b/>
          <w:sz w:val="24"/>
          <w:szCs w:val="20"/>
          <w:lang w:val="ru-RU" w:eastAsia="ru-RU"/>
        </w:rPr>
        <w:t>Результаты внеурочной деятельности</w:t>
      </w: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являются частью результатов освоения основной   общеобразовательной программы в соответствии с требованиями ФГОС.</w:t>
      </w:r>
    </w:p>
    <w:p w14:paraId="7095E07D" w14:textId="77777777" w:rsidR="00CF287F" w:rsidRDefault="00CF287F" w:rsidP="00CF287F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8C4">
        <w:rPr>
          <w:rFonts w:ascii="Times New Roman" w:eastAsia="Times New Roman" w:hAnsi="Times New Roman"/>
          <w:b/>
          <w:szCs w:val="20"/>
          <w:lang w:eastAsia="ru-RU"/>
        </w:rPr>
        <w:t>Формами подведения итогов</w:t>
      </w:r>
      <w:r w:rsidRPr="003B5C00">
        <w:rPr>
          <w:rFonts w:ascii="Times New Roman" w:eastAsia="Times New Roman" w:hAnsi="Times New Roman"/>
          <w:szCs w:val="20"/>
          <w:lang w:eastAsia="ru-RU"/>
        </w:rPr>
        <w:t xml:space="preserve"> освоения программы внеурочной деятельности являются:</w:t>
      </w:r>
      <w:r w:rsidRPr="00AA08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D22042" w14:textId="77777777" w:rsidR="00CF287F" w:rsidRPr="00AA08C4" w:rsidRDefault="00CF287F" w:rsidP="00CF287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AA08C4">
        <w:rPr>
          <w:rFonts w:ascii="Times New Roman" w:hAnsi="Times New Roman" w:cs="Times New Roman"/>
        </w:rPr>
        <w:t>дневник самоконтроля за результатами спортивных достижений (страничка портфолио ученика);</w:t>
      </w:r>
    </w:p>
    <w:p w14:paraId="582C5FC3" w14:textId="77777777" w:rsidR="00CF287F" w:rsidRPr="00AA08C4" w:rsidRDefault="00CF287F" w:rsidP="00CF287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A08C4">
        <w:rPr>
          <w:rFonts w:ascii="Times New Roman" w:hAnsi="Times New Roman" w:cs="Times New Roman"/>
        </w:rPr>
        <w:t xml:space="preserve">•  создание буклетов, плакатов; </w:t>
      </w:r>
    </w:p>
    <w:p w14:paraId="3962A93C" w14:textId="77777777" w:rsidR="00CF287F" w:rsidRPr="00AA08C4" w:rsidRDefault="00CF287F" w:rsidP="00CF287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A08C4">
        <w:rPr>
          <w:rFonts w:ascii="Times New Roman" w:hAnsi="Times New Roman" w:cs="Times New Roman"/>
        </w:rPr>
        <w:t>•  участие в «Дне здоровья».</w:t>
      </w:r>
    </w:p>
    <w:p w14:paraId="19034422" w14:textId="77777777" w:rsidR="00CF287F" w:rsidRPr="00D04A73" w:rsidRDefault="00CF287F" w:rsidP="00CF287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A08C4">
        <w:rPr>
          <w:rFonts w:ascii="Times New Roman" w:hAnsi="Times New Roman" w:cs="Times New Roman"/>
        </w:rPr>
        <w:t xml:space="preserve">Программа согласуется с образовательными программами урочной деятельности по предметам «ОБЖ», «Физическая культура», результаты освоения программы соответствуют требованиям ФГОС ООО. </w:t>
      </w:r>
      <w:r w:rsidRPr="00D04A73">
        <w:rPr>
          <w:rFonts w:ascii="Times New Roman" w:hAnsi="Times New Roman" w:cs="Times New Roman"/>
        </w:rPr>
        <w:t xml:space="preserve">Для реализации программы школа имеет следующие ресурсы: зал спортивных игр (большой), зал гимнастики и подвижных игр (малый), пришкольные спортивные площадки, оборудованные зоны рекреации и естественный природный ландшафт  для занятий на открытом воздухе в период учебного года. Особенность программы заключается в </w:t>
      </w:r>
      <w:proofErr w:type="spellStart"/>
      <w:r w:rsidRPr="00D04A73">
        <w:rPr>
          <w:rFonts w:ascii="Times New Roman" w:hAnsi="Times New Roman" w:cs="Times New Roman"/>
        </w:rPr>
        <w:t>поливариантности</w:t>
      </w:r>
      <w:proofErr w:type="spellEnd"/>
      <w:r w:rsidRPr="00D04A73">
        <w:rPr>
          <w:rFonts w:ascii="Times New Roman" w:hAnsi="Times New Roman" w:cs="Times New Roman"/>
        </w:rPr>
        <w:t xml:space="preserve"> программно-методического арсенала, что позволяет из множества вариантов содержания и видов спортивно-оздоровительной и образовательной деятельности по физической культуре делать выбор игр, соответствующих возможностям обучающихся, их возрастно-половым особенностям, устремлениям и интересам. </w:t>
      </w:r>
    </w:p>
    <w:p w14:paraId="7F9D914C" w14:textId="77777777" w:rsidR="00910BC8" w:rsidRPr="00CF287F" w:rsidRDefault="00910BC8">
      <w:pPr>
        <w:rPr>
          <w:lang w:val="x-none"/>
        </w:rPr>
        <w:sectPr w:rsidR="00910BC8" w:rsidRPr="00CF287F">
          <w:pgSz w:w="11900" w:h="16840"/>
          <w:pgMar w:top="286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14:paraId="5ADBFBD5" w14:textId="77777777" w:rsidR="00910BC8" w:rsidRPr="00805358" w:rsidRDefault="00910BC8">
      <w:pPr>
        <w:autoSpaceDE w:val="0"/>
        <w:autoSpaceDN w:val="0"/>
        <w:spacing w:after="64" w:line="220" w:lineRule="exact"/>
        <w:rPr>
          <w:lang w:val="ru-RU"/>
        </w:rPr>
      </w:pPr>
    </w:p>
    <w:p w14:paraId="4458F185" w14:textId="77777777" w:rsidR="00910BC8" w:rsidRDefault="0000000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96"/>
        <w:gridCol w:w="528"/>
        <w:gridCol w:w="1104"/>
        <w:gridCol w:w="1140"/>
        <w:gridCol w:w="866"/>
        <w:gridCol w:w="3530"/>
        <w:gridCol w:w="1080"/>
        <w:gridCol w:w="2090"/>
        <w:gridCol w:w="360"/>
      </w:tblGrid>
      <w:tr w:rsidR="00910BC8" w14:paraId="3A762ACB" w14:textId="77777777">
        <w:trPr>
          <w:gridAfter w:val="1"/>
          <w:wAfter w:w="360" w:type="dxa"/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65EAC" w14:textId="77777777" w:rsidR="00910BC8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DAC0C7" w14:textId="77777777" w:rsidR="00910BC8" w:rsidRPr="00805358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053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27966" w14:textId="77777777" w:rsidR="00910BC8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7EF22" w14:textId="77777777" w:rsidR="00910BC8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DC437" w14:textId="77777777" w:rsidR="00910BC8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D5C27" w14:textId="77777777" w:rsidR="00910BC8" w:rsidRDefault="00000000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52CD7" w14:textId="77777777" w:rsidR="00910BC8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910BC8" w14:paraId="07E80603" w14:textId="77777777" w:rsidTr="00F23794">
        <w:trPr>
          <w:gridAfter w:val="1"/>
          <w:wAfter w:w="360" w:type="dxa"/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7CCB" w14:textId="77777777" w:rsidR="00910BC8" w:rsidRDefault="00910BC8"/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E4469C9" w14:textId="77777777" w:rsidR="00910BC8" w:rsidRDefault="00910BC8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B2F65" w14:textId="77777777" w:rsidR="00910BC8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5F455" w14:textId="77777777" w:rsidR="00910BC8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B3505" w14:textId="77777777" w:rsidR="00910BC8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0BCE" w14:textId="77777777" w:rsidR="00910BC8" w:rsidRDefault="00910BC8"/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DBF1" w14:textId="77777777" w:rsidR="00910BC8" w:rsidRDefault="00910BC8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7B01" w14:textId="77777777" w:rsidR="00910BC8" w:rsidRDefault="00910BC8"/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8FA9" w14:textId="77777777" w:rsidR="00910BC8" w:rsidRDefault="00910BC8"/>
        </w:tc>
      </w:tr>
      <w:tr w:rsidR="00280339" w:rsidRPr="00280339" w14:paraId="5A44A121" w14:textId="77777777" w:rsidTr="003F1CA1">
        <w:trPr>
          <w:trHeight w:hRule="exact" w:val="348"/>
        </w:trPr>
        <w:tc>
          <w:tcPr>
            <w:tcW w:w="15502" w:type="dxa"/>
            <w:gridSpan w:val="9"/>
            <w:tcMar>
              <w:left w:w="0" w:type="dxa"/>
              <w:right w:w="0" w:type="dxa"/>
            </w:tcMar>
          </w:tcPr>
          <w:p w14:paraId="6B3B683B" w14:textId="35455C9E" w:rsidR="00280339" w:rsidRPr="00D766D2" w:rsidRDefault="00280339" w:rsidP="0028033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Тема</w:t>
            </w:r>
            <w:proofErr w:type="spellEnd"/>
            <w:r w:rsidRPr="00C11936">
              <w:rPr>
                <w:b/>
                <w:sz w:val="24"/>
                <w:szCs w:val="24"/>
              </w:rPr>
              <w:t xml:space="preserve"> 1.</w:t>
            </w:r>
            <w:r w:rsidRPr="00C11936">
              <w:rPr>
                <w:sz w:val="24"/>
                <w:szCs w:val="24"/>
              </w:rPr>
              <w:t xml:space="preserve"> </w:t>
            </w:r>
            <w:proofErr w:type="spellStart"/>
            <w:r w:rsidRPr="00C11936">
              <w:rPr>
                <w:sz w:val="24"/>
                <w:szCs w:val="24"/>
              </w:rPr>
              <w:t>Основы</w:t>
            </w:r>
            <w:proofErr w:type="spellEnd"/>
            <w:r w:rsidRPr="00C11936">
              <w:rPr>
                <w:sz w:val="24"/>
                <w:szCs w:val="24"/>
              </w:rPr>
              <w:t xml:space="preserve"> </w:t>
            </w:r>
            <w:proofErr w:type="spellStart"/>
            <w:r w:rsidRPr="00C11936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360" w:type="dxa"/>
          </w:tcPr>
          <w:p w14:paraId="611A9E66" w14:textId="10B43C70" w:rsidR="00280339" w:rsidRPr="00280339" w:rsidRDefault="00280339">
            <w:pPr>
              <w:rPr>
                <w:lang w:val="ru-RU"/>
              </w:rPr>
            </w:pPr>
            <w:r w:rsidRPr="00280339">
              <w:rPr>
                <w:lang w:val="ru-RU"/>
              </w:rPr>
              <w:t>Тема 1. Основы знаний</w:t>
            </w:r>
          </w:p>
        </w:tc>
      </w:tr>
      <w:tr w:rsidR="00280339" w14:paraId="382C87BD" w14:textId="77777777" w:rsidTr="00280339">
        <w:trPr>
          <w:gridAfter w:val="1"/>
          <w:wAfter w:w="360" w:type="dxa"/>
          <w:trHeight w:hRule="exact" w:val="1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B9422" w14:textId="77777777" w:rsidR="00280339" w:rsidRDefault="00280339" w:rsidP="0028033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33D4EC" w14:textId="77777777" w:rsidR="00280339" w:rsidRPr="00280339" w:rsidRDefault="00280339" w:rsidP="00280339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eastAsia="Calibri"/>
                <w:sz w:val="24"/>
                <w:szCs w:val="24"/>
                <w:lang w:val="ru-RU"/>
              </w:rPr>
            </w:pPr>
            <w:r w:rsidRPr="00280339">
              <w:rPr>
                <w:rFonts w:eastAsia="Calibri"/>
                <w:sz w:val="24"/>
                <w:szCs w:val="24"/>
                <w:lang w:val="ru-RU"/>
              </w:rPr>
              <w:t>Профилактика травматизма. Физическая культура и спорт в Российской Федерации на современном этапе.</w:t>
            </w:r>
          </w:p>
          <w:p w14:paraId="69AEB776" w14:textId="027C4C83" w:rsidR="00280339" w:rsidRPr="00F23794" w:rsidRDefault="00280339" w:rsidP="00280339">
            <w:pPr>
              <w:autoSpaceDE w:val="0"/>
              <w:autoSpaceDN w:val="0"/>
              <w:spacing w:before="80" w:after="0" w:line="245" w:lineRule="auto"/>
              <w:ind w:left="72" w:right="144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280339">
              <w:rPr>
                <w:rFonts w:eastAsia="Calibri"/>
                <w:sz w:val="24"/>
                <w:szCs w:val="24"/>
              </w:rPr>
              <w:t>История</w:t>
            </w:r>
            <w:proofErr w:type="spellEnd"/>
            <w:r w:rsidRPr="0028033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80339">
              <w:rPr>
                <w:rFonts w:eastAsia="Calibri"/>
                <w:sz w:val="24"/>
                <w:szCs w:val="24"/>
              </w:rPr>
              <w:t>развития</w:t>
            </w:r>
            <w:proofErr w:type="spellEnd"/>
            <w:r w:rsidRPr="0028033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80339">
              <w:rPr>
                <w:rFonts w:eastAsia="Calibri"/>
                <w:sz w:val="24"/>
                <w:szCs w:val="24"/>
              </w:rPr>
              <w:t>российского</w:t>
            </w:r>
            <w:proofErr w:type="spellEnd"/>
            <w:r w:rsidRPr="0028033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80339">
              <w:rPr>
                <w:rFonts w:eastAsia="Calibri"/>
                <w:sz w:val="24"/>
                <w:szCs w:val="24"/>
              </w:rPr>
              <w:t>баскетбола</w:t>
            </w:r>
            <w:proofErr w:type="spellEnd"/>
            <w:r w:rsidRPr="0028033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12546" w14:textId="3CEBA0FC" w:rsidR="00280339" w:rsidRPr="00F23794" w:rsidRDefault="00E72A23" w:rsidP="00280339">
            <w:pPr>
              <w:autoSpaceDE w:val="0"/>
              <w:autoSpaceDN w:val="0"/>
              <w:spacing w:before="80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FCE7E" w14:textId="77777777" w:rsidR="00280339" w:rsidRDefault="00280339" w:rsidP="0028033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16628" w14:textId="77777777" w:rsidR="00280339" w:rsidRDefault="00280339" w:rsidP="0028033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8D0B9" w14:textId="0B423485" w:rsidR="00280339" w:rsidRPr="007C2718" w:rsidRDefault="007C2718" w:rsidP="00280339">
            <w:pPr>
              <w:autoSpaceDE w:val="0"/>
              <w:autoSpaceDN w:val="0"/>
              <w:spacing w:before="80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7C2718">
              <w:rPr>
                <w:sz w:val="16"/>
                <w:szCs w:val="16"/>
                <w:lang w:val="ru-RU"/>
              </w:rPr>
              <w:t>01.09</w:t>
            </w:r>
            <w:r>
              <w:rPr>
                <w:sz w:val="16"/>
                <w:szCs w:val="16"/>
                <w:lang w:val="ru-RU"/>
              </w:rPr>
              <w:t>-06.09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BF88F" w14:textId="77777777" w:rsidR="00280339" w:rsidRDefault="00280339" w:rsidP="00280339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B7E5C" w14:textId="77777777" w:rsidR="00280339" w:rsidRDefault="00280339" w:rsidP="00280339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B655E" w14:textId="77777777" w:rsidR="00280339" w:rsidRDefault="00280339" w:rsidP="0028033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280339" w14:paraId="1095A4C4" w14:textId="77777777" w:rsidTr="0098737D">
        <w:trPr>
          <w:gridAfter w:val="1"/>
          <w:wAfter w:w="360" w:type="dxa"/>
          <w:trHeight w:hRule="exact" w:val="11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0272B" w14:textId="77777777" w:rsidR="00280339" w:rsidRDefault="00280339" w:rsidP="0028033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CB575D" w14:textId="68B163DC" w:rsidR="00280339" w:rsidRPr="00280339" w:rsidRDefault="00280339" w:rsidP="0028033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80339">
              <w:rPr>
                <w:lang w:val="ru-RU"/>
              </w:rPr>
              <w:t>Профилактика травматизма. Физическая культура и спорт в Российской Федерации на современном этапе.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37437" w14:textId="27B42A3F" w:rsidR="00280339" w:rsidRPr="00F23794" w:rsidRDefault="00E72A23" w:rsidP="00280339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E04E7" w14:textId="77777777" w:rsidR="00280339" w:rsidRDefault="00280339" w:rsidP="002803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EB7C1" w14:textId="77777777" w:rsidR="00280339" w:rsidRDefault="00280339" w:rsidP="002803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C73E8" w14:textId="37CA4131" w:rsidR="00280339" w:rsidRPr="007C2718" w:rsidRDefault="007C2718" w:rsidP="0028033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08.09-13.09.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74A71" w14:textId="77777777" w:rsidR="00280339" w:rsidRDefault="00280339" w:rsidP="0028033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FD5FA" w14:textId="77777777" w:rsidR="00280339" w:rsidRDefault="00280339" w:rsidP="0028033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0944A" w14:textId="77777777" w:rsidR="00280339" w:rsidRDefault="00280339" w:rsidP="0028033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280339" w14:paraId="3E83F8E7" w14:textId="77777777" w:rsidTr="000D2839">
        <w:trPr>
          <w:gridAfter w:val="1"/>
          <w:wAfter w:w="360" w:type="dxa"/>
          <w:trHeight w:hRule="exact" w:val="738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BF07B3" w14:textId="2D83CDBB" w:rsidR="00280339" w:rsidRPr="00E351AC" w:rsidRDefault="00280339" w:rsidP="0028033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74EB8" w14:textId="36918E60" w:rsidR="00280339" w:rsidRDefault="00E72A23" w:rsidP="00280339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3C9E0" w14:textId="77777777" w:rsidR="00280339" w:rsidRDefault="00280339" w:rsidP="0028033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478D5" w14:textId="77777777" w:rsidR="00280339" w:rsidRDefault="00280339" w:rsidP="0028033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C50EE" w14:textId="77777777" w:rsidR="00280339" w:rsidRPr="007C2718" w:rsidRDefault="00280339" w:rsidP="00280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99439" w14:textId="77777777" w:rsidR="00280339" w:rsidRDefault="00280339" w:rsidP="0028033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83FC5" w14:textId="77777777" w:rsidR="00280339" w:rsidRDefault="00280339" w:rsidP="0028033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36C70" w14:textId="77777777" w:rsidR="00280339" w:rsidRDefault="00280339" w:rsidP="0028033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280339" w:rsidRPr="00130A21" w14:paraId="278DCDD2" w14:textId="77777777" w:rsidTr="00366961">
        <w:trPr>
          <w:gridAfter w:val="1"/>
          <w:wAfter w:w="360" w:type="dxa"/>
          <w:trHeight w:hRule="exact" w:val="73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15D1C" w14:textId="5C11F317" w:rsidR="00280339" w:rsidRPr="00E72A66" w:rsidRDefault="00280339" w:rsidP="00280339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280339">
              <w:rPr>
                <w:rFonts w:eastAsia="Calibri"/>
                <w:b/>
                <w:bCs/>
                <w:sz w:val="24"/>
                <w:szCs w:val="24"/>
                <w:lang w:val="ru-RU"/>
              </w:rPr>
              <w:t>Тема 2. Двигательные умения и навыки</w:t>
            </w:r>
          </w:p>
        </w:tc>
      </w:tr>
      <w:tr w:rsidR="0098737D" w14:paraId="7EE13366" w14:textId="77777777" w:rsidTr="00ED0349">
        <w:trPr>
          <w:gridAfter w:val="1"/>
          <w:wAfter w:w="360" w:type="dxa"/>
          <w:trHeight w:hRule="exact" w:val="7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F0DAB" w14:textId="19392FAE" w:rsidR="0098737D" w:rsidRPr="00931071" w:rsidRDefault="000B5D32" w:rsidP="0098737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9873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7524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9873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6C4565" w14:textId="4AE1033B" w:rsidR="0098737D" w:rsidRPr="00E72A66" w:rsidRDefault="0098737D" w:rsidP="0098737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proofErr w:type="spellStart"/>
            <w:r w:rsidRPr="00BB60C3">
              <w:t>Подвижные</w:t>
            </w:r>
            <w:proofErr w:type="spellEnd"/>
            <w:r w:rsidRPr="00BB60C3">
              <w:t xml:space="preserve"> </w:t>
            </w:r>
            <w:proofErr w:type="spellStart"/>
            <w:r w:rsidRPr="00BB60C3"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EF939" w14:textId="46CCFA19" w:rsidR="0098737D" w:rsidRDefault="00E72A23" w:rsidP="0098737D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BEF21" w14:textId="77777777" w:rsidR="0098737D" w:rsidRDefault="0098737D" w:rsidP="0098737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17C4A" w14:textId="77777777" w:rsidR="0098737D" w:rsidRDefault="0098737D" w:rsidP="0098737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9D84F" w14:textId="4D4BA175" w:rsidR="0098737D" w:rsidRPr="00F23794" w:rsidRDefault="003E4824" w:rsidP="00E72A2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15.09-18.10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C15BB" w14:textId="7B5EC9AA" w:rsidR="0098737D" w:rsidRDefault="0098737D" w:rsidP="0098737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A8844" w14:textId="7E6B8B18" w:rsidR="0098737D" w:rsidRDefault="0098737D" w:rsidP="0098737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A70AB" w14:textId="7EC42029" w:rsidR="0098737D" w:rsidRDefault="0098737D" w:rsidP="0098737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98737D" w14:paraId="4D7A0DC4" w14:textId="77777777" w:rsidTr="00ED0349">
        <w:trPr>
          <w:gridAfter w:val="1"/>
          <w:wAfter w:w="360" w:type="dxa"/>
          <w:trHeight w:hRule="exact" w:val="6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70BEF" w14:textId="321CEE7D" w:rsidR="0098737D" w:rsidRPr="00931071" w:rsidRDefault="00826731" w:rsidP="0098737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9873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7524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9873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91CB3B" w14:textId="4EE210F7" w:rsidR="0098737D" w:rsidRPr="00BD7450" w:rsidRDefault="0098737D" w:rsidP="0098737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proofErr w:type="spellStart"/>
            <w:r w:rsidRPr="00BB60C3">
              <w:t>Спортивные</w:t>
            </w:r>
            <w:proofErr w:type="spellEnd"/>
            <w:r w:rsidRPr="00BB60C3">
              <w:t xml:space="preserve"> </w:t>
            </w:r>
            <w:proofErr w:type="spellStart"/>
            <w:r w:rsidRPr="00BB60C3">
              <w:t>игры</w:t>
            </w:r>
            <w:proofErr w:type="spellEnd"/>
            <w:r w:rsidRPr="00BB60C3">
              <w:t xml:space="preserve"> (</w:t>
            </w:r>
            <w:proofErr w:type="spellStart"/>
            <w:r w:rsidRPr="00BB60C3">
              <w:t>баскетбол</w:t>
            </w:r>
            <w:proofErr w:type="spellEnd"/>
            <w:r w:rsidRPr="00BB60C3"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E767E" w14:textId="34E016A2" w:rsidR="0098737D" w:rsidRDefault="00E72A23" w:rsidP="0098737D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4945E" w14:textId="77777777" w:rsidR="0098737D" w:rsidRDefault="0098737D" w:rsidP="0098737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CB6C3" w14:textId="77777777" w:rsidR="0098737D" w:rsidRDefault="0098737D" w:rsidP="0098737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C1DCC" w14:textId="70D66BFC" w:rsidR="0075242F" w:rsidRPr="00F23794" w:rsidRDefault="003E4824" w:rsidP="0075242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20.10-26.02.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FF579" w14:textId="4512BC41" w:rsidR="0098737D" w:rsidRDefault="0098737D" w:rsidP="0098737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8FF0B" w14:textId="7ACCF116" w:rsidR="0098737D" w:rsidRDefault="0098737D" w:rsidP="0098737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D2BE7" w14:textId="2349D347" w:rsidR="0098737D" w:rsidRDefault="0098737D" w:rsidP="0098737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280339" w14:paraId="1E9EF4FE" w14:textId="77777777">
        <w:trPr>
          <w:gridAfter w:val="1"/>
          <w:wAfter w:w="360" w:type="dxa"/>
          <w:trHeight w:hRule="exact" w:val="348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D2ADB0" w14:textId="77777777" w:rsidR="00280339" w:rsidRDefault="00280339" w:rsidP="0028033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E0896" w14:textId="5C54DEDE" w:rsidR="00280339" w:rsidRPr="00F23794" w:rsidRDefault="00E72A23" w:rsidP="0028033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</w:t>
            </w:r>
          </w:p>
        </w:tc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C3F8E" w14:textId="77777777" w:rsidR="00280339" w:rsidRDefault="00280339" w:rsidP="00280339"/>
        </w:tc>
      </w:tr>
      <w:tr w:rsidR="00280339" w:rsidRPr="00280339" w14:paraId="15E655D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975E9" w14:textId="1FE04A94" w:rsidR="00280339" w:rsidRPr="008537BA" w:rsidRDefault="0075242F" w:rsidP="00280339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75242F">
              <w:rPr>
                <w:b/>
                <w:bCs/>
                <w:sz w:val="24"/>
                <w:lang w:val="ru-RU"/>
              </w:rPr>
              <w:t>Тема 3. Развитие двигательных способностей</w:t>
            </w:r>
          </w:p>
        </w:tc>
        <w:tc>
          <w:tcPr>
            <w:tcW w:w="360" w:type="dxa"/>
          </w:tcPr>
          <w:p w14:paraId="789D49FA" w14:textId="3F6F2ED2" w:rsidR="00280339" w:rsidRPr="00280339" w:rsidRDefault="0075242F">
            <w:pPr>
              <w:rPr>
                <w:lang w:val="ru-RU"/>
              </w:rPr>
            </w:pPr>
            <w:r w:rsidRPr="0075242F">
              <w:rPr>
                <w:lang w:val="ru-RU"/>
              </w:rPr>
              <w:t>Тема 3. Развитие двигательных способностей</w:t>
            </w:r>
          </w:p>
        </w:tc>
      </w:tr>
      <w:tr w:rsidR="001107C1" w:rsidRPr="00612248" w14:paraId="565AD6EE" w14:textId="77777777" w:rsidTr="00ED0349">
        <w:trPr>
          <w:gridAfter w:val="1"/>
          <w:wAfter w:w="360" w:type="dxa"/>
          <w:trHeight w:hRule="exact" w:val="12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0330A" w14:textId="10E7D5AE" w:rsidR="001107C1" w:rsidRPr="00612248" w:rsidRDefault="001107C1" w:rsidP="001107C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B2F441" w14:textId="53E55D52" w:rsidR="001107C1" w:rsidRPr="00612248" w:rsidRDefault="001107C1" w:rsidP="001107C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7C1">
              <w:rPr>
                <w:lang w:val="ru-RU"/>
              </w:rPr>
              <w:t>Комплексы упражнений для формирования взаимосвязей между отдельными физическими качествами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1317D" w14:textId="1B97C430" w:rsidR="001107C1" w:rsidRPr="005C3631" w:rsidRDefault="001107C1" w:rsidP="001107C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  <w:r w:rsidR="00E72A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45403" w14:textId="77777777" w:rsidR="001107C1" w:rsidRPr="00612248" w:rsidRDefault="001107C1" w:rsidP="00110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7DB7E" w14:textId="77777777" w:rsidR="001107C1" w:rsidRPr="00612248" w:rsidRDefault="001107C1" w:rsidP="00110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C59E5" w14:textId="623F021F" w:rsidR="001107C1" w:rsidRPr="003E4824" w:rsidRDefault="003E4824" w:rsidP="001107C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28.02-05.04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1A053" w14:textId="530791A6" w:rsidR="001107C1" w:rsidRPr="00612248" w:rsidRDefault="001107C1" w:rsidP="001107C1">
            <w:pPr>
              <w:autoSpaceDE w:val="0"/>
              <w:autoSpaceDN w:val="0"/>
              <w:spacing w:before="78" w:after="0" w:line="247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06CFE" w14:textId="5973A679" w:rsidR="001107C1" w:rsidRPr="00612248" w:rsidRDefault="001107C1" w:rsidP="001107C1">
            <w:pPr>
              <w:autoSpaceDE w:val="0"/>
              <w:autoSpaceDN w:val="0"/>
              <w:spacing w:before="78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</w:t>
            </w:r>
            <w:proofErr w:type="spellEnd"/>
            <w:r w:rsidRPr="006122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201C6" w14:textId="77777777" w:rsidR="001107C1" w:rsidRPr="00612248" w:rsidRDefault="001107C1" w:rsidP="001107C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1107C1" w:rsidRPr="00612248" w14:paraId="1DAE5F98" w14:textId="77777777" w:rsidTr="00ED0349">
        <w:trPr>
          <w:gridAfter w:val="1"/>
          <w:wAfter w:w="360" w:type="dxa"/>
          <w:trHeight w:hRule="exact" w:val="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4512C" w14:textId="6B71E3C2" w:rsidR="001107C1" w:rsidRPr="00612248" w:rsidRDefault="001107C1" w:rsidP="001107C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DAEBF0" w14:textId="4A621E2E" w:rsidR="001107C1" w:rsidRPr="00612248" w:rsidRDefault="001107C1" w:rsidP="001107C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265EE3">
              <w:t>Соревнования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A1FD8" w14:textId="016BEFC1" w:rsidR="001107C1" w:rsidRPr="005C3631" w:rsidRDefault="00E72A23" w:rsidP="001107C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46A26" w14:textId="77777777" w:rsidR="001107C1" w:rsidRPr="00612248" w:rsidRDefault="001107C1" w:rsidP="00110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914FD" w14:textId="77777777" w:rsidR="001107C1" w:rsidRPr="00612248" w:rsidRDefault="001107C1" w:rsidP="00110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F7F1" w14:textId="07971A75" w:rsidR="001107C1" w:rsidRPr="003E4824" w:rsidRDefault="004E2CEE" w:rsidP="001107C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</w:t>
            </w:r>
            <w:r w:rsidR="003E482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3E482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24.05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29DB6" w14:textId="09800FAD" w:rsidR="001107C1" w:rsidRPr="00612248" w:rsidRDefault="001107C1" w:rsidP="001107C1">
            <w:pPr>
              <w:autoSpaceDE w:val="0"/>
              <w:autoSpaceDN w:val="0"/>
              <w:spacing w:before="78" w:after="0" w:line="247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91BB2" w14:textId="081AD0FD" w:rsidR="001107C1" w:rsidRPr="00612248" w:rsidRDefault="001107C1" w:rsidP="001107C1">
            <w:pPr>
              <w:autoSpaceDE w:val="0"/>
              <w:autoSpaceDN w:val="0"/>
              <w:spacing w:before="78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</w:t>
            </w:r>
            <w:proofErr w:type="spellEnd"/>
            <w:r w:rsidRPr="006122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84792" w14:textId="77777777" w:rsidR="001107C1" w:rsidRPr="00612248" w:rsidRDefault="001107C1" w:rsidP="001107C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280339" w14:paraId="38AAC617" w14:textId="77777777">
        <w:trPr>
          <w:gridAfter w:val="1"/>
          <w:wAfter w:w="360" w:type="dxa"/>
          <w:trHeight w:hRule="exact" w:val="348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F2C48C" w14:textId="77777777" w:rsidR="00280339" w:rsidRDefault="00280339" w:rsidP="0028033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B08ED" w14:textId="2A64D05A" w:rsidR="00280339" w:rsidRPr="00B71A63" w:rsidRDefault="00E72A23" w:rsidP="0028033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</w:t>
            </w:r>
          </w:p>
        </w:tc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22C50" w14:textId="77777777" w:rsidR="00280339" w:rsidRDefault="00280339" w:rsidP="00280339"/>
        </w:tc>
      </w:tr>
      <w:tr w:rsidR="00280339" w14:paraId="31E80E90" w14:textId="77777777">
        <w:trPr>
          <w:gridAfter w:val="1"/>
          <w:wAfter w:w="360" w:type="dxa"/>
          <w:trHeight w:hRule="exact" w:val="328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F9FCB1" w14:textId="77777777" w:rsidR="00280339" w:rsidRPr="00805358" w:rsidRDefault="00280339" w:rsidP="002803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053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FFD1F" w14:textId="2DDDBEA3" w:rsidR="00280339" w:rsidRPr="002D5D5A" w:rsidRDefault="00E72A23" w:rsidP="0028033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E8F70" w14:textId="07D12DD7" w:rsidR="00280339" w:rsidRDefault="00280339" w:rsidP="002803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19B38" w14:textId="77777777" w:rsidR="00280339" w:rsidRDefault="00280339" w:rsidP="002803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CA3E2" w14:textId="77777777" w:rsidR="00280339" w:rsidRDefault="00280339" w:rsidP="00280339"/>
        </w:tc>
      </w:tr>
    </w:tbl>
    <w:p w14:paraId="2E836EB9" w14:textId="77777777" w:rsidR="00910BC8" w:rsidRDefault="00910BC8">
      <w:pPr>
        <w:autoSpaceDE w:val="0"/>
        <w:autoSpaceDN w:val="0"/>
        <w:spacing w:after="0" w:line="14" w:lineRule="exact"/>
      </w:pPr>
    </w:p>
    <w:p w14:paraId="033B82D5" w14:textId="77777777" w:rsidR="00910BC8" w:rsidRDefault="00910BC8">
      <w:pPr>
        <w:sectPr w:rsidR="00910BC8" w:rsidSect="0075242F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EE0AE60" w14:textId="77777777" w:rsidR="00910BC8" w:rsidRDefault="000000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499"/>
        <w:gridCol w:w="1559"/>
        <w:gridCol w:w="1134"/>
        <w:gridCol w:w="1985"/>
      </w:tblGrid>
      <w:tr w:rsidR="00910BC8" w:rsidRPr="00612248" w14:paraId="37CDD008" w14:textId="77777777" w:rsidTr="00C83D1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E5F02" w14:textId="77777777" w:rsidR="00910BC8" w:rsidRPr="00612248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612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FAA2A" w14:textId="77777777" w:rsidR="00910BC8" w:rsidRPr="00612248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FF051" w14:textId="77777777" w:rsidR="00910BC8" w:rsidRPr="00612248" w:rsidRDefault="0000000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30BD9" w14:textId="77777777" w:rsidR="00910BC8" w:rsidRPr="00612248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2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A550F" w14:textId="77777777" w:rsidR="00910BC8" w:rsidRPr="00612248" w:rsidRDefault="000000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12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2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910BC8" w:rsidRPr="00612248" w14:paraId="6DDA7143" w14:textId="77777777" w:rsidTr="00C83D1E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837E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68A3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A3CC2" w14:textId="77777777" w:rsidR="00910BC8" w:rsidRPr="00612248" w:rsidRDefault="0000000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9CEF1" w14:textId="77777777" w:rsidR="00910BC8" w:rsidRPr="00612248" w:rsidRDefault="0000000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4E60B" w14:textId="77777777" w:rsidR="00910BC8" w:rsidRPr="00612248" w:rsidRDefault="0000000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FC74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BA6B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39" w:rsidRPr="00612248" w14:paraId="10F0C3B2" w14:textId="77777777" w:rsidTr="0099759F">
        <w:trPr>
          <w:trHeight w:hRule="exact" w:val="828"/>
        </w:trPr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F19C" w14:textId="6B2E1C4F" w:rsidR="00280339" w:rsidRPr="00612248" w:rsidRDefault="0028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3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280339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280339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28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33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4E2CEE" w:rsidRPr="00612248" w14:paraId="5BE2B32A" w14:textId="77777777" w:rsidTr="00280339">
        <w:trPr>
          <w:trHeight w:hRule="exact" w:val="13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801BC" w14:textId="77777777" w:rsidR="004E2CEE" w:rsidRPr="00612248" w:rsidRDefault="004E2CEE" w:rsidP="004E2CE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4D474" w14:textId="77777777" w:rsidR="004E2CEE" w:rsidRPr="00280339" w:rsidRDefault="004E2CEE" w:rsidP="004E2CE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80339">
              <w:rPr>
                <w:lang w:val="ru-RU"/>
              </w:rPr>
              <w:t>Профилактика травматизма. Физическая культура и спорт в Российской Федерации на современном этапе.</w:t>
            </w:r>
          </w:p>
          <w:p w14:paraId="2FA786CE" w14:textId="52F74D51" w:rsidR="004E2CEE" w:rsidRPr="00612248" w:rsidRDefault="004E2CEE" w:rsidP="004E2CEE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российского</w:t>
            </w:r>
            <w:proofErr w:type="spellEnd"/>
            <w:r>
              <w:t xml:space="preserve"> </w:t>
            </w:r>
            <w:proofErr w:type="spellStart"/>
            <w:r>
              <w:t>баскетбола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B49E7" w14:textId="19C15B2F" w:rsidR="004E2CEE" w:rsidRPr="0021659D" w:rsidRDefault="004E2CEE" w:rsidP="004E2CE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EFE2F" w14:textId="77777777" w:rsidR="004E2CEE" w:rsidRPr="00612248" w:rsidRDefault="004E2CEE" w:rsidP="004E2CE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A0DB0" w14:textId="77777777" w:rsidR="004E2CEE" w:rsidRPr="00612248" w:rsidRDefault="004E2CEE" w:rsidP="004E2CE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C171D" w14:textId="1C5BF068" w:rsidR="004E2CEE" w:rsidRPr="0021659D" w:rsidRDefault="004E2CEE" w:rsidP="004E2CE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894">
              <w:t>01.09-06.09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FAF3E" w14:textId="3C0E521E" w:rsidR="004E2CEE" w:rsidRPr="00612248" w:rsidRDefault="004E2CEE" w:rsidP="004E2CEE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E2CEE" w:rsidRPr="00612248" w14:paraId="3059493C" w14:textId="77777777" w:rsidTr="002C6580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043B4" w14:textId="77777777" w:rsidR="004E2CEE" w:rsidRPr="00612248" w:rsidRDefault="004E2CEE" w:rsidP="004E2CE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20404" w14:textId="1E73D23D" w:rsidR="004E2CEE" w:rsidRPr="00826731" w:rsidRDefault="004E2CEE" w:rsidP="004E2CE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26731">
              <w:t>Введение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0ED11" w14:textId="3FC05208" w:rsidR="004E2CEE" w:rsidRPr="0021659D" w:rsidRDefault="004E2CEE" w:rsidP="004E2CE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34FF6" w14:textId="77777777" w:rsidR="004E2CEE" w:rsidRPr="00612248" w:rsidRDefault="004E2CEE" w:rsidP="004E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F5F57" w14:textId="77777777" w:rsidR="004E2CEE" w:rsidRPr="00612248" w:rsidRDefault="004E2CEE" w:rsidP="004E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977AD" w14:textId="0E228480" w:rsidR="004E2CEE" w:rsidRPr="0021659D" w:rsidRDefault="004E2CEE" w:rsidP="004E2CE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894">
              <w:t>08.09-13.09.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11758" w14:textId="1BA17383" w:rsidR="004E2CEE" w:rsidRPr="00612248" w:rsidRDefault="004E2CEE" w:rsidP="004E2CEE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5242F" w:rsidRPr="00130A21" w14:paraId="04C00D23" w14:textId="77777777" w:rsidTr="00D72EC8">
        <w:trPr>
          <w:trHeight w:hRule="exact" w:val="712"/>
        </w:trPr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55BD1" w14:textId="1869F5B8" w:rsidR="0075242F" w:rsidRPr="00612248" w:rsidRDefault="0075242F" w:rsidP="007771E0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24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2. Двигательные умения и навыки</w:t>
            </w:r>
          </w:p>
        </w:tc>
      </w:tr>
      <w:tr w:rsidR="004E2CEE" w:rsidRPr="00612248" w14:paraId="74A0EC6C" w14:textId="77777777" w:rsidTr="00ED0349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B5A77" w14:textId="77777777" w:rsidR="004E2CEE" w:rsidRPr="00612248" w:rsidRDefault="004E2CEE" w:rsidP="004E2CE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A65A5" w14:textId="3313459E" w:rsidR="004E2CEE" w:rsidRPr="007771E0" w:rsidRDefault="004E2CEE" w:rsidP="004E2CE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7B62">
              <w:t>Подвижные</w:t>
            </w:r>
            <w:proofErr w:type="spellEnd"/>
            <w:r w:rsidRPr="00367B62">
              <w:t xml:space="preserve"> </w:t>
            </w:r>
            <w:proofErr w:type="spellStart"/>
            <w:r w:rsidRPr="00367B62">
              <w:t>игры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A1953" w14:textId="2DA3CE30" w:rsidR="004E2CEE" w:rsidRPr="00612248" w:rsidRDefault="004E2CEE" w:rsidP="004E2CE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A4957" w14:textId="77777777" w:rsidR="004E2CEE" w:rsidRPr="00612248" w:rsidRDefault="004E2CEE" w:rsidP="004E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C4D52" w14:textId="77777777" w:rsidR="004E2CEE" w:rsidRPr="00612248" w:rsidRDefault="004E2CEE" w:rsidP="004E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F1DE6" w14:textId="7739AC34" w:rsidR="004E2CEE" w:rsidRPr="0021659D" w:rsidRDefault="004E2CEE" w:rsidP="004E2CE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454">
              <w:t>15.09-18.10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AFBF6" w14:textId="7BA605B2" w:rsidR="004E2CEE" w:rsidRPr="00612248" w:rsidRDefault="004E2CEE" w:rsidP="004E2CEE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4E2CEE" w:rsidRPr="00612248" w14:paraId="618AFD6D" w14:textId="77777777" w:rsidTr="00ED0349">
        <w:trPr>
          <w:trHeight w:hRule="exact" w:val="6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AE631" w14:textId="77777777" w:rsidR="004E2CEE" w:rsidRPr="00612248" w:rsidRDefault="004E2CEE" w:rsidP="004E2CE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DC27D" w14:textId="327CED93" w:rsidR="004E2CEE" w:rsidRPr="007771E0" w:rsidRDefault="004E2CEE" w:rsidP="004E2CEE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7B62">
              <w:t>Спортивные</w:t>
            </w:r>
            <w:proofErr w:type="spellEnd"/>
            <w:r w:rsidRPr="00367B62">
              <w:t xml:space="preserve"> </w:t>
            </w:r>
            <w:proofErr w:type="spellStart"/>
            <w:r w:rsidRPr="00367B62">
              <w:t>игры</w:t>
            </w:r>
            <w:proofErr w:type="spellEnd"/>
            <w:r w:rsidRPr="00367B62">
              <w:t xml:space="preserve"> (</w:t>
            </w:r>
            <w:proofErr w:type="spellStart"/>
            <w:r w:rsidRPr="00367B62">
              <w:t>баскетбол</w:t>
            </w:r>
            <w:proofErr w:type="spellEnd"/>
            <w:r w:rsidRPr="00367B62"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B0357" w14:textId="705376EA" w:rsidR="004E2CEE" w:rsidRPr="00612248" w:rsidRDefault="004E2CEE" w:rsidP="004E2CE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BD07D" w14:textId="77777777" w:rsidR="004E2CEE" w:rsidRPr="00612248" w:rsidRDefault="004E2CEE" w:rsidP="004E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A0182" w14:textId="77777777" w:rsidR="004E2CEE" w:rsidRPr="00612248" w:rsidRDefault="004E2CEE" w:rsidP="004E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8B79E" w14:textId="7A90393A" w:rsidR="004E2CEE" w:rsidRPr="007771E0" w:rsidRDefault="004E2CEE" w:rsidP="004E2C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2454">
              <w:t>20.10-26.02.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8D548" w14:textId="3B9B1CE2" w:rsidR="004E2CEE" w:rsidRPr="00612248" w:rsidRDefault="004E2CEE" w:rsidP="004E2CEE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1107C1" w:rsidRPr="00612248" w14:paraId="6FB16199" w14:textId="77777777" w:rsidTr="001107C1">
        <w:trPr>
          <w:trHeight w:hRule="exact" w:val="716"/>
        </w:trPr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C0965" w14:textId="02FE27B0" w:rsidR="001107C1" w:rsidRPr="00612248" w:rsidRDefault="001107C1" w:rsidP="0075242F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7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1107C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1107C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11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7C1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proofErr w:type="spellEnd"/>
            <w:r w:rsidRPr="0011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7C1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spellEnd"/>
          </w:p>
        </w:tc>
      </w:tr>
      <w:tr w:rsidR="004E2CEE" w:rsidRPr="00612248" w14:paraId="13B06738" w14:textId="77777777" w:rsidTr="00ED0349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9295F" w14:textId="77777777" w:rsidR="004E2CEE" w:rsidRPr="00612248" w:rsidRDefault="004E2CEE" w:rsidP="004E2CE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24F522" w14:textId="1D17D02B" w:rsidR="004E2CEE" w:rsidRPr="00612248" w:rsidRDefault="004E2CEE" w:rsidP="004E2CEE">
            <w:pPr>
              <w:autoSpaceDE w:val="0"/>
              <w:autoSpaceDN w:val="0"/>
              <w:spacing w:before="98" w:after="0" w:line="283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7C1">
              <w:rPr>
                <w:lang w:val="ru-RU"/>
              </w:rPr>
              <w:t>Комплексы упражнений для формирования взаимосвязей между отдельными физическими качествами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CE81B" w14:textId="19DED8EC" w:rsidR="004E2CEE" w:rsidRPr="00612248" w:rsidRDefault="004E2CEE" w:rsidP="004E2CE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1039E" w14:textId="77777777" w:rsidR="004E2CEE" w:rsidRPr="00612248" w:rsidRDefault="004E2CEE" w:rsidP="004E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47387" w14:textId="77777777" w:rsidR="004E2CEE" w:rsidRPr="00612248" w:rsidRDefault="004E2CEE" w:rsidP="004E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0E58C" w14:textId="73F6EC24" w:rsidR="004E2CEE" w:rsidRPr="00612248" w:rsidRDefault="004E2CEE" w:rsidP="004E2C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2E">
              <w:t>28.02-05.04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30E16" w14:textId="1CD71C99" w:rsidR="004E2CEE" w:rsidRPr="00612248" w:rsidRDefault="004E2CEE" w:rsidP="004E2CE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4E2CEE" w:rsidRPr="00612248" w14:paraId="49BA03BF" w14:textId="77777777" w:rsidTr="00ED0349">
        <w:trPr>
          <w:trHeight w:hRule="exact" w:val="10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48151" w14:textId="77777777" w:rsidR="004E2CEE" w:rsidRPr="00612248" w:rsidRDefault="004E2CEE" w:rsidP="004E2CE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92068D" w14:textId="683AA9EB" w:rsidR="004E2CEE" w:rsidRPr="00612248" w:rsidRDefault="004E2CEE" w:rsidP="004E2CE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17A0">
              <w:t>Соревнования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20819" w14:textId="2B57776D" w:rsidR="004E2CEE" w:rsidRPr="00612248" w:rsidRDefault="004E2CEE" w:rsidP="004E2CE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D5562" w14:textId="77777777" w:rsidR="004E2CEE" w:rsidRPr="00612248" w:rsidRDefault="004E2CEE" w:rsidP="004E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19A8B" w14:textId="77777777" w:rsidR="004E2CEE" w:rsidRPr="00612248" w:rsidRDefault="004E2CEE" w:rsidP="004E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2AFC6" w14:textId="62CE1E35" w:rsidR="004E2CEE" w:rsidRPr="00612248" w:rsidRDefault="004E2CEE" w:rsidP="004E2C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2E">
              <w:t>07.04-24.05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DFA59" w14:textId="1CC1C43B" w:rsidR="004E2CEE" w:rsidRPr="00612248" w:rsidRDefault="004E2CEE" w:rsidP="004E2CE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ED0349" w:rsidRPr="00612248" w14:paraId="4C4DEA26" w14:textId="77777777" w:rsidTr="00DE3C22">
        <w:trPr>
          <w:trHeight w:hRule="exact" w:val="1014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21A4D5" w14:textId="3543BB65" w:rsidR="00ED0349" w:rsidRPr="00ED0349" w:rsidRDefault="00ED0349" w:rsidP="0096119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D44E9" w14:textId="00DA78C5" w:rsidR="00ED0349" w:rsidRDefault="00ED0349" w:rsidP="0096119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98E10" w14:textId="77777777" w:rsidR="00ED0349" w:rsidRPr="00612248" w:rsidRDefault="00ED0349" w:rsidP="0096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BD98C" w14:textId="77777777" w:rsidR="00ED0349" w:rsidRPr="00612248" w:rsidRDefault="00ED0349" w:rsidP="0096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5B29E" w14:textId="77777777" w:rsidR="00ED0349" w:rsidRPr="00612248" w:rsidRDefault="00ED0349" w:rsidP="0096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21A76" w14:textId="77777777" w:rsidR="00ED0349" w:rsidRPr="00612248" w:rsidRDefault="00ED0349" w:rsidP="0096119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83AB8" w14:textId="77777777" w:rsidR="00910BC8" w:rsidRPr="00612248" w:rsidRDefault="00910BC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p w14:paraId="03028B60" w14:textId="77777777" w:rsidR="00910BC8" w:rsidRPr="00612248" w:rsidRDefault="00910BC8">
      <w:pPr>
        <w:rPr>
          <w:rFonts w:ascii="Times New Roman" w:hAnsi="Times New Roman" w:cs="Times New Roman"/>
          <w:sz w:val="24"/>
          <w:szCs w:val="24"/>
        </w:rPr>
        <w:sectPr w:rsidR="00910BC8" w:rsidRPr="00612248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A99DBF" w14:textId="77777777" w:rsidR="00910BC8" w:rsidRPr="00612248" w:rsidRDefault="00910BC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p w14:paraId="5875D3E6" w14:textId="77777777" w:rsidR="00910BC8" w:rsidRDefault="00910BC8">
      <w:pPr>
        <w:sectPr w:rsidR="00910BC8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B4EF925" w14:textId="77777777" w:rsidR="00910BC8" w:rsidRDefault="00910BC8">
      <w:pPr>
        <w:autoSpaceDE w:val="0"/>
        <w:autoSpaceDN w:val="0"/>
        <w:spacing w:after="66" w:line="220" w:lineRule="exact"/>
      </w:pPr>
    </w:p>
    <w:p w14:paraId="37215249" w14:textId="77777777" w:rsidR="00910BC8" w:rsidRDefault="00910BC8">
      <w:pPr>
        <w:autoSpaceDE w:val="0"/>
        <w:autoSpaceDN w:val="0"/>
        <w:spacing w:after="0" w:line="14" w:lineRule="exact"/>
      </w:pPr>
    </w:p>
    <w:p w14:paraId="145E7E42" w14:textId="77777777" w:rsidR="00910BC8" w:rsidRDefault="00910BC8">
      <w:pPr>
        <w:sectPr w:rsidR="00910BC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11EEF5E" w14:textId="77777777" w:rsidR="00910BC8" w:rsidRPr="00C83D1E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C83D1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6AD19594" w14:textId="77777777" w:rsidR="00910BC8" w:rsidRDefault="00000000" w:rsidP="00C83D1E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56443F5" w14:textId="7A839A02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</w:t>
      </w:r>
      <w:r w:rsidR="00ED0349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класс/Матвеев А.П., Акционерное общество «Издательство «Просвещение»; Введите свой вариант:</w:t>
      </w:r>
    </w:p>
    <w:p w14:paraId="728FC4C6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07CD7AB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" К здоровью через движение" предназначено для учителей физической культуры работающих с детьми ОВЗ.</w:t>
      </w:r>
    </w:p>
    <w:p w14:paraId="206A78CA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« К здоровью через движение» поможет освоению практических навыков при проведении занятий оздоровительной физкультурой"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Матвеев А.П. Физическая культура: Примерные рабочие программы. Предметная линия учебников А. П. Матвеева. 5 – 9 классы: учеб. пособие для общеобразовательных организаций. – М.: Просвещение, 2019.</w:t>
      </w:r>
    </w:p>
    <w:p w14:paraId="2FA8A3AB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39B9921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Используются электронные (цифровых) образовательные ресурсы, являющихся учебно-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334E882A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1.Единая Коллекция цифровых образовательных ресурсов для учреждений общего и начального профессионального образования.</w:t>
      </w:r>
    </w:p>
    <w:p w14:paraId="66CA92CA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/?&amp;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[]=38</w:t>
      </w:r>
    </w:p>
    <w:p w14:paraId="046E3FEE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2.Сетевые образовательные сообщества «Открытый класс». Предмет «Физическая культура».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14973A32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3.Сообщество учителей физической культуры на портале «Сеть творческих учителей»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communities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8A05481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4.Образовательные сайты для учителей физической культуры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metodsovet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dir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kultura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/9</w:t>
      </w:r>
    </w:p>
    <w:p w14:paraId="09D67F28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5.Сайт "Я иду на урок физкультуры"</w:t>
      </w:r>
    </w:p>
    <w:p w14:paraId="04D8CE0B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spo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0C652B6E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Сайт «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ФизкультУра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fizkult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203FCD9D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Презентации по физкультуре на сайтах:</w:t>
      </w:r>
    </w:p>
    <w:p w14:paraId="4ABFD1C8" w14:textId="77777777" w:rsidR="00910BC8" w:rsidRDefault="00000000" w:rsidP="00C83D1E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</w:rPr>
        <w:t>1.uchportal.ru/</w:t>
      </w:r>
    </w:p>
    <w:p w14:paraId="3BDFC604" w14:textId="77777777" w:rsidR="00910BC8" w:rsidRDefault="00000000" w:rsidP="00C83D1E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</w:rPr>
        <w:t>2. http://900igr.net/prezentatsii/fizkultura</w:t>
      </w:r>
    </w:p>
    <w:p w14:paraId="12BC518F" w14:textId="77777777" w:rsidR="00910BC8" w:rsidRDefault="00910BC8" w:rsidP="00C83D1E">
      <w:pPr>
        <w:spacing w:after="0" w:line="240" w:lineRule="auto"/>
        <w:sectPr w:rsidR="00910BC8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91A713" w14:textId="77777777" w:rsidR="00910BC8" w:rsidRDefault="00910BC8" w:rsidP="00C83D1E">
      <w:pPr>
        <w:autoSpaceDE w:val="0"/>
        <w:autoSpaceDN w:val="0"/>
        <w:spacing w:after="0" w:line="240" w:lineRule="auto"/>
      </w:pPr>
    </w:p>
    <w:p w14:paraId="6836D822" w14:textId="77777777" w:rsidR="00910BC8" w:rsidRPr="00CD12CF" w:rsidRDefault="00910BC8">
      <w:pPr>
        <w:sectPr w:rsidR="00910BC8" w:rsidRPr="00CD12CF">
          <w:pgSz w:w="11900" w:h="16840"/>
          <w:pgMar w:top="48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1B0E73B6" w14:textId="77777777" w:rsidR="00910BC8" w:rsidRPr="00CD12CF" w:rsidRDefault="00910BC8">
      <w:pPr>
        <w:autoSpaceDE w:val="0"/>
        <w:autoSpaceDN w:val="0"/>
        <w:spacing w:after="78" w:line="220" w:lineRule="exact"/>
      </w:pPr>
    </w:p>
    <w:p w14:paraId="1479BB0D" w14:textId="77777777" w:rsidR="00910BC8" w:rsidRPr="00805358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D09A277" w14:textId="77777777" w:rsidR="00910BC8" w:rsidRPr="00805358" w:rsidRDefault="00000000">
      <w:pPr>
        <w:autoSpaceDE w:val="0"/>
        <w:autoSpaceDN w:val="0"/>
        <w:spacing w:before="346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15AA6050" w14:textId="77777777" w:rsidR="00910BC8" w:rsidRPr="00805358" w:rsidRDefault="00000000">
      <w:pPr>
        <w:autoSpaceDE w:val="0"/>
        <w:autoSpaceDN w:val="0"/>
        <w:spacing w:before="166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Описание учебно- методического обеспечения образовательного процесса.</w:t>
      </w:r>
    </w:p>
    <w:p w14:paraId="443D8F90" w14:textId="77777777" w:rsidR="00910BC8" w:rsidRPr="00805358" w:rsidRDefault="00000000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1. А.П. Матвеев. Программа общеобразовательных учреждений. Физическая культура. Основная школа Средняя (полная) школа: базовый и профильный уровни. 5-11 классы. Автор –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Москва.«Просвещение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» 2014.</w:t>
      </w:r>
    </w:p>
    <w:p w14:paraId="08B9717D" w14:textId="77777777" w:rsidR="00910BC8" w:rsidRPr="00805358" w:rsidRDefault="00000000">
      <w:pPr>
        <w:autoSpaceDE w:val="0"/>
        <w:autoSpaceDN w:val="0"/>
        <w:spacing w:before="70" w:after="0" w:line="286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2. А.П. Матвеев. Уроки физической культуры. Методические рекомендации. 5-7 классы-М: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Просвещение. 2014. – 80 с. – </w:t>
      </w:r>
      <w:r w:rsidRPr="0080535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987-5-09-024012-3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3. В.И.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Вивенко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. «Физкультура. 5-11 классы»: календарно-тематическое планирование по 3-х часовой программа /авт.-сост. В.И.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Вивенко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.-Волгоград. Учитель, 2006. – 254с.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– 5-7057-0908-0. 4. Ю.Д. Железняк Теория и методика обучения предмету «Физическая культура»: Учеб. пособие для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студ.высш.пед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. учеб. заведений /Ю.Д. Железняк,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В.М.Минбулатов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.-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М.:Издательский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центр«Академия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», 2004. -272 с.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– 5-7695-1525-2.</w:t>
      </w:r>
    </w:p>
    <w:p w14:paraId="4D438AA5" w14:textId="77777777" w:rsidR="00910BC8" w:rsidRPr="00805358" w:rsidRDefault="00000000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5. Т.Б. Васильева, И.Н. Иванова «Физическая культура» Содержание образования: Сборник нормативно-правовых документов и методических материалов. – М.: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– Граф, 2007. – 160 с.</w:t>
      </w:r>
    </w:p>
    <w:p w14:paraId="332ACBA9" w14:textId="77777777" w:rsidR="00910BC8" w:rsidRPr="00805358" w:rsidRDefault="00000000">
      <w:pPr>
        <w:autoSpaceDE w:val="0"/>
        <w:autoSpaceDN w:val="0"/>
        <w:spacing w:before="70" w:after="0" w:line="271" w:lineRule="auto"/>
        <w:ind w:right="5184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(Современное образование).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978-5-360-000639 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sport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gazeta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0BD3E592" w14:textId="77777777" w:rsidR="00910BC8" w:rsidRPr="00805358" w:rsidRDefault="00000000">
      <w:pPr>
        <w:autoSpaceDE w:val="0"/>
        <w:autoSpaceDN w:val="0"/>
        <w:spacing w:before="406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Интернет- ресурсы:</w:t>
      </w:r>
    </w:p>
    <w:p w14:paraId="5B1AB6FA" w14:textId="77777777" w:rsidR="00910BC8" w:rsidRPr="00805358" w:rsidRDefault="00000000">
      <w:pPr>
        <w:autoSpaceDE w:val="0"/>
        <w:autoSpaceDN w:val="0"/>
        <w:spacing w:before="406" w:after="0" w:line="281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arkalika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/2010/11/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tancevalnaya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zaryadka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/ - Танцевальная гимнастика </w:t>
      </w:r>
      <w:r w:rsidRPr="0080535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ppt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obshhestvoznanija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pravila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igry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basketbol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- Правила баскетбола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detskie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/1963-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simvolika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olimpiyskih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igr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- Олимпийская символика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gQ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ekfTBAV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0 - Упражнения на гимнастической стенке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znaet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publ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/53-1-0-389 - Упражнения на дыхание </w:t>
      </w:r>
      <w:r w:rsidRPr="0080535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myshared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slide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/783639/ - Техника кроссового бега.</w:t>
      </w:r>
    </w:p>
    <w:p w14:paraId="2AEA83B7" w14:textId="77777777" w:rsidR="00910BC8" w:rsidRPr="00805358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01CBD6BB" w14:textId="77777777" w:rsidR="00910BC8" w:rsidRPr="00805358" w:rsidRDefault="00000000">
      <w:pPr>
        <w:autoSpaceDE w:val="0"/>
        <w:autoSpaceDN w:val="0"/>
        <w:spacing w:before="168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Спортивный зал.</w:t>
      </w:r>
    </w:p>
    <w:p w14:paraId="03F96FD8" w14:textId="77777777" w:rsidR="00910BC8" w:rsidRPr="00805358" w:rsidRDefault="00000000">
      <w:pPr>
        <w:autoSpaceDE w:val="0"/>
        <w:autoSpaceDN w:val="0"/>
        <w:spacing w:before="72" w:after="0" w:line="271" w:lineRule="auto"/>
        <w:ind w:right="489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Площадь спортивного зала: 176,6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кв.м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Приточная вытяжная система, лампа бактерицидная-2.</w:t>
      </w:r>
    </w:p>
    <w:p w14:paraId="134475E2" w14:textId="77777777" w:rsidR="00910BC8" w:rsidRPr="00805358" w:rsidRDefault="00000000">
      <w:pPr>
        <w:autoSpaceDE w:val="0"/>
        <w:autoSpaceDN w:val="0"/>
        <w:spacing w:before="70" w:after="0" w:line="271" w:lineRule="auto"/>
        <w:ind w:right="360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спортивное оборудование и инвентарь: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футбольный </w:t>
      </w:r>
      <w:r>
        <w:rPr>
          <w:rFonts w:ascii="Times New Roman" w:eastAsia="Times New Roman" w:hAnsi="Times New Roman"/>
          <w:color w:val="000000"/>
          <w:sz w:val="24"/>
        </w:rPr>
        <w:t>SELECT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Brillant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Super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FIFA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размер 5- 2 штук Брусья навесные Б45, Расстояние между стойками, см: 58- 2 штуки.</w:t>
      </w:r>
    </w:p>
    <w:p w14:paraId="446B235A" w14:textId="77777777" w:rsidR="00910BC8" w:rsidRPr="00805358" w:rsidRDefault="00000000">
      <w:pPr>
        <w:autoSpaceDE w:val="0"/>
        <w:autoSpaceDN w:val="0"/>
        <w:spacing w:before="70" w:after="0" w:line="271" w:lineRule="auto"/>
        <w:ind w:right="6624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Гантель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неопреновая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2кг- 1 комплект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Кольцо баскетбольное №7- 2 штуки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Компас </w:t>
      </w:r>
      <w:r>
        <w:rPr>
          <w:rFonts w:ascii="Times New Roman" w:eastAsia="Times New Roman" w:hAnsi="Times New Roman"/>
          <w:color w:val="000000"/>
          <w:sz w:val="24"/>
        </w:rPr>
        <w:t>DC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362—12 штук.</w:t>
      </w:r>
    </w:p>
    <w:p w14:paraId="5D38107E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Мат спортивный </w:t>
      </w:r>
      <w:r>
        <w:rPr>
          <w:rFonts w:ascii="Times New Roman" w:eastAsia="Times New Roman" w:hAnsi="Times New Roman"/>
          <w:color w:val="000000"/>
          <w:sz w:val="24"/>
        </w:rPr>
        <w:t>Ideal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. Размер: 200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10 см- 5 штук.</w:t>
      </w:r>
    </w:p>
    <w:p w14:paraId="4ADD9D5F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Мат спортивный </w:t>
      </w:r>
      <w:r>
        <w:rPr>
          <w:rFonts w:ascii="Times New Roman" w:eastAsia="Times New Roman" w:hAnsi="Times New Roman"/>
          <w:color w:val="000000"/>
          <w:sz w:val="24"/>
        </w:rPr>
        <w:t>Ideal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4-складной.- 5 штук.</w:t>
      </w:r>
    </w:p>
    <w:p w14:paraId="32EB190F" w14:textId="77777777" w:rsidR="00910BC8" w:rsidRPr="00805358" w:rsidRDefault="00000000">
      <w:pPr>
        <w:autoSpaceDE w:val="0"/>
        <w:autoSpaceDN w:val="0"/>
        <w:spacing w:before="70" w:after="0" w:line="271" w:lineRule="auto"/>
        <w:ind w:right="201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Мяч баскетбольный "</w:t>
      </w:r>
      <w:r>
        <w:rPr>
          <w:rFonts w:ascii="Times New Roman" w:eastAsia="Times New Roman" w:hAnsi="Times New Roman"/>
          <w:color w:val="000000"/>
          <w:sz w:val="24"/>
        </w:rPr>
        <w:t>WILSON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Reaction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" размер 7.- 10 штук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баскетбольный </w:t>
      </w:r>
      <w:r>
        <w:rPr>
          <w:rFonts w:ascii="Times New Roman" w:eastAsia="Times New Roman" w:hAnsi="Times New Roman"/>
          <w:color w:val="000000"/>
          <w:sz w:val="24"/>
        </w:rPr>
        <w:t>WILSON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EVO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NXT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CHAMPIONSLEAGUE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размер 7- 2 штуки. Мяч волейбольный "</w:t>
      </w:r>
      <w:r>
        <w:rPr>
          <w:rFonts w:ascii="Times New Roman" w:eastAsia="Times New Roman" w:hAnsi="Times New Roman"/>
          <w:color w:val="000000"/>
          <w:sz w:val="24"/>
        </w:rPr>
        <w:t>MIKASA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335-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8" размер: 5.- 10 штук.</w:t>
      </w:r>
    </w:p>
    <w:p w14:paraId="002D1C3C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A0DDB8" w14:textId="77777777" w:rsidR="00910BC8" w:rsidRPr="00805358" w:rsidRDefault="00910BC8">
      <w:pPr>
        <w:autoSpaceDE w:val="0"/>
        <w:autoSpaceDN w:val="0"/>
        <w:spacing w:after="66" w:line="220" w:lineRule="exact"/>
        <w:rPr>
          <w:lang w:val="ru-RU"/>
        </w:rPr>
      </w:pPr>
    </w:p>
    <w:p w14:paraId="7F66D753" w14:textId="77777777" w:rsidR="00910BC8" w:rsidRPr="00805358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Мяч волейбольный "</w:t>
      </w:r>
      <w:r>
        <w:rPr>
          <w:rFonts w:ascii="Times New Roman" w:eastAsia="Times New Roman" w:hAnsi="Times New Roman"/>
          <w:color w:val="000000"/>
          <w:sz w:val="24"/>
        </w:rPr>
        <w:t>Mikasa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200</w:t>
      </w:r>
      <w:r>
        <w:rPr>
          <w:rFonts w:ascii="Times New Roman" w:eastAsia="Times New Roman" w:hAnsi="Times New Roman"/>
          <w:color w:val="000000"/>
          <w:sz w:val="24"/>
        </w:rPr>
        <w:t>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" размер 5- 2 штуки.</w:t>
      </w:r>
    </w:p>
    <w:p w14:paraId="275F8091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для настольного тенниса </w:t>
      </w:r>
      <w:r>
        <w:rPr>
          <w:rFonts w:ascii="Times New Roman" w:eastAsia="Times New Roman" w:hAnsi="Times New Roman"/>
          <w:color w:val="000000"/>
          <w:sz w:val="24"/>
        </w:rPr>
        <w:t>Double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Fish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3***</w:t>
      </w:r>
      <w:r>
        <w:rPr>
          <w:rFonts w:ascii="Times New Roman" w:eastAsia="Times New Roman" w:hAnsi="Times New Roman"/>
          <w:color w:val="000000"/>
          <w:sz w:val="24"/>
        </w:rPr>
        <w:t>World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Cup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40- 10 штук.</w:t>
      </w:r>
    </w:p>
    <w:p w14:paraId="15D4066E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футбольный </w:t>
      </w:r>
      <w:r>
        <w:rPr>
          <w:rFonts w:ascii="Times New Roman" w:eastAsia="Times New Roman" w:hAnsi="Times New Roman"/>
          <w:color w:val="000000"/>
          <w:sz w:val="24"/>
        </w:rPr>
        <w:t>SELECT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Match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IMS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" размер 5.- 15 штук.</w:t>
      </w:r>
    </w:p>
    <w:p w14:paraId="020775F1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Набор бадминтон ВО-290- 12 штук.</w:t>
      </w:r>
    </w:p>
    <w:p w14:paraId="73445911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для настольного тенниса </w:t>
      </w:r>
      <w:r>
        <w:rPr>
          <w:rFonts w:ascii="Times New Roman" w:eastAsia="Times New Roman" w:hAnsi="Times New Roman"/>
          <w:color w:val="000000"/>
          <w:sz w:val="24"/>
        </w:rPr>
        <w:t>YUGUAN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947</w:t>
      </w:r>
      <w:r>
        <w:rPr>
          <w:rFonts w:ascii="Times New Roman" w:eastAsia="Times New Roman" w:hAnsi="Times New Roman"/>
          <w:color w:val="000000"/>
          <w:sz w:val="24"/>
        </w:rPr>
        <w:t>NS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- 15 штук.</w:t>
      </w:r>
    </w:p>
    <w:p w14:paraId="2019DC10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Обруч алюминиевый- 21 штука.</w:t>
      </w:r>
    </w:p>
    <w:p w14:paraId="1B1C182C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Свисток пластиковый с шариком </w:t>
      </w:r>
      <w:r>
        <w:rPr>
          <w:rFonts w:ascii="Times New Roman" w:eastAsia="Times New Roman" w:hAnsi="Times New Roman"/>
          <w:color w:val="000000"/>
          <w:sz w:val="24"/>
        </w:rPr>
        <w:t>Torres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1009- 5 штук.</w:t>
      </w:r>
    </w:p>
    <w:p w14:paraId="1FD818F8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Секундомер электронный Р-022- 3 штуки.</w:t>
      </w:r>
    </w:p>
    <w:p w14:paraId="4042926C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Сетка баскетбольная. Цветная, толщина нити: 3,1 мм (капрон)- 4 штуки.</w:t>
      </w:r>
    </w:p>
    <w:p w14:paraId="54F81924" w14:textId="77777777" w:rsidR="00910BC8" w:rsidRPr="00805358" w:rsidRDefault="00000000">
      <w:pPr>
        <w:autoSpaceDE w:val="0"/>
        <w:autoSpaceDN w:val="0"/>
        <w:spacing w:before="70" w:after="0" w:line="274" w:lineRule="auto"/>
        <w:ind w:right="432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Сетка волейбольная. Диаметр нити 3,5 мм, белая, (капрон), обшита с 4 сторон стропой- 3 штуки Сетка мини-футбол без гасителей (капрон). Размер 300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200 см, диаметр нити 2,2 мм- 1 штука. Скакалка </w:t>
      </w:r>
      <w:r>
        <w:rPr>
          <w:rFonts w:ascii="Times New Roman" w:eastAsia="Times New Roman" w:hAnsi="Times New Roman"/>
          <w:color w:val="000000"/>
          <w:sz w:val="24"/>
        </w:rPr>
        <w:t>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Зм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- 50 штук.</w:t>
      </w:r>
    </w:p>
    <w:p w14:paraId="4CE96719" w14:textId="77777777" w:rsidR="00910BC8" w:rsidRPr="00805358" w:rsidRDefault="00000000">
      <w:pPr>
        <w:autoSpaceDE w:val="0"/>
        <w:autoSpaceDN w:val="0"/>
        <w:spacing w:before="70" w:after="0" w:line="262" w:lineRule="auto"/>
        <w:ind w:right="633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Скамья гимнастическая 2,5 м.- 2 штуки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Скамья для пресса.- 2 штуки.</w:t>
      </w:r>
    </w:p>
    <w:p w14:paraId="31250EF0" w14:textId="77777777" w:rsidR="00910BC8" w:rsidRPr="00805358" w:rsidRDefault="00000000">
      <w:pPr>
        <w:autoSpaceDE w:val="0"/>
        <w:autoSpaceDN w:val="0"/>
        <w:spacing w:before="70" w:after="0" w:line="262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Стенка гимнастическая шведская металл. 240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71, ТР-31. Максимальный вес пользователя: 250 кг.- 4 штуки.</w:t>
      </w:r>
    </w:p>
    <w:p w14:paraId="75BAD364" w14:textId="77777777" w:rsidR="00910BC8" w:rsidRPr="00805358" w:rsidRDefault="00000000">
      <w:pPr>
        <w:autoSpaceDE w:val="0"/>
        <w:autoSpaceDN w:val="0"/>
        <w:spacing w:before="70" w:after="0" w:line="262" w:lineRule="auto"/>
        <w:ind w:right="460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Турник-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рукоход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к шведской стенке навесной.- 2 штуки Упоры для отжиманий </w:t>
      </w:r>
      <w:r>
        <w:rPr>
          <w:rFonts w:ascii="Times New Roman" w:eastAsia="Times New Roman" w:hAnsi="Times New Roman"/>
          <w:color w:val="000000"/>
          <w:sz w:val="24"/>
        </w:rPr>
        <w:t>Torres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Push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Bars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- 4 штуки.</w:t>
      </w:r>
    </w:p>
    <w:p w14:paraId="1B4CAB1A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Часы шахматные кварцевые 9004- 5 штук.</w:t>
      </w:r>
    </w:p>
    <w:p w14:paraId="674CBD04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Шахматы турнирные утяжеленные в комплекте с доской- 10 штук.</w:t>
      </w:r>
    </w:p>
    <w:p w14:paraId="05FC219E" w14:textId="77777777" w:rsidR="00910BC8" w:rsidRPr="00805358" w:rsidRDefault="00000000">
      <w:pPr>
        <w:autoSpaceDE w:val="0"/>
        <w:autoSpaceDN w:val="0"/>
        <w:spacing w:before="70" w:after="0" w:line="262" w:lineRule="auto"/>
        <w:ind w:right="5472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Беговая дорожка </w:t>
      </w:r>
      <w:r>
        <w:rPr>
          <w:rFonts w:ascii="Times New Roman" w:eastAsia="Times New Roman" w:hAnsi="Times New Roman"/>
          <w:color w:val="000000"/>
          <w:sz w:val="24"/>
        </w:rPr>
        <w:t>CARBON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200 </w:t>
      </w:r>
      <w:r>
        <w:rPr>
          <w:rFonts w:ascii="Times New Roman" w:eastAsia="Times New Roman" w:hAnsi="Times New Roman"/>
          <w:color w:val="000000"/>
          <w:sz w:val="24"/>
        </w:rPr>
        <w:t>SLIM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- 1 штука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Велотренажер магнитный АС505- 1 штука.</w:t>
      </w:r>
    </w:p>
    <w:p w14:paraId="34A251BD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Ворота для гандбола Профиль 80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80 мм. Размер ворот 300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200 см. Вынос 1м- 2 штуки.</w:t>
      </w:r>
    </w:p>
    <w:p w14:paraId="522680FF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Стол теннисный </w:t>
      </w:r>
      <w:r>
        <w:rPr>
          <w:rFonts w:ascii="Times New Roman" w:eastAsia="Times New Roman" w:hAnsi="Times New Roman"/>
          <w:color w:val="000000"/>
          <w:sz w:val="24"/>
        </w:rPr>
        <w:t>WIPS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- 2 штуки.</w:t>
      </w:r>
    </w:p>
    <w:p w14:paraId="2A2F9F77" w14:textId="77777777" w:rsidR="00910BC8" w:rsidRPr="00805358" w:rsidRDefault="00000000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Ферма для баскетбольного щита ЯГ0000000070621- 2 штуки Щит баскетбольный игровой- 2 штуки.</w:t>
      </w:r>
    </w:p>
    <w:p w14:paraId="00055022" w14:textId="77777777" w:rsidR="00910BC8" w:rsidRPr="00805358" w:rsidRDefault="00000000">
      <w:pPr>
        <w:autoSpaceDE w:val="0"/>
        <w:autoSpaceDN w:val="0"/>
        <w:spacing w:before="70" w:after="0" w:line="281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6. Спортивные площадки, расположенные по адресу: село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Отрадовка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, улица Строительная 21: 1.Футбольное поле, газонная трава- площадью 55 кв. м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2.Беговая дорожка, искусственное покрытие- площадью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3.Площадка, для учащихся начальной школы, искусственное покрытие, игровой комплекс для детей от 7 до 12 лет.- 1 штука- площадью 13 кв. м.</w:t>
      </w:r>
    </w:p>
    <w:p w14:paraId="66DFC8CB" w14:textId="77777777" w:rsidR="00910BC8" w:rsidRPr="00805358" w:rsidRDefault="00000000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4. Площадка, для учащихся основной школы, искусственное покрытие- площадью 16 кв. м. Теннисный стол разборный, уличный – 3 штуки.</w:t>
      </w:r>
    </w:p>
    <w:p w14:paraId="3227068A" w14:textId="77777777" w:rsidR="00910BC8" w:rsidRPr="00805358" w:rsidRDefault="00000000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Спортивный комплекс для учащихся основной школы- 1 штука площадью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5.Площадка, для игры в волейбол и баскетбол, искусственное покрытие:- площадью 30 кв.м.</w:t>
      </w:r>
    </w:p>
    <w:p w14:paraId="1E32A7F6" w14:textId="77777777" w:rsidR="00910BC8" w:rsidRPr="00805358" w:rsidRDefault="00000000">
      <w:pPr>
        <w:autoSpaceDE w:val="0"/>
        <w:autoSpaceDN w:val="0"/>
        <w:spacing w:before="70" w:after="0" w:line="271" w:lineRule="auto"/>
        <w:ind w:right="273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Стойка волейбольная- 2 штуки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Стойка баскетбольная -2 штуки - площадью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6.Поле для мини-футбола, искусственное покрытие площадью 27.1. кв. м.</w:t>
      </w:r>
    </w:p>
    <w:p w14:paraId="18625B51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Ворота для мини-футбола- 2 штук.</w:t>
      </w:r>
    </w:p>
    <w:p w14:paraId="1055E8D4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7.Тренажерная площадка, искусственное покрытие площадью 36 кв.м.</w:t>
      </w:r>
    </w:p>
    <w:p w14:paraId="4AD1BB8C" w14:textId="77777777" w:rsidR="00910BC8" w:rsidRPr="00805358" w:rsidRDefault="00000000">
      <w:pPr>
        <w:autoSpaceDE w:val="0"/>
        <w:autoSpaceDN w:val="0"/>
        <w:spacing w:before="70" w:after="0" w:line="281" w:lineRule="auto"/>
        <w:ind w:right="604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для рук «Имитация гребли»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для рук «вертикальная тяга»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«жим»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«тяга к груди»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«жим на брусьях»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двойной «тандем-жим-ногами»</w:t>
      </w:r>
    </w:p>
    <w:p w14:paraId="6B14BBFA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286" w:right="824" w:bottom="438" w:left="666" w:header="720" w:footer="720" w:gutter="0"/>
          <w:cols w:space="720" w:equalWidth="0">
            <w:col w:w="10410" w:space="0"/>
          </w:cols>
          <w:docGrid w:linePitch="360"/>
        </w:sectPr>
      </w:pPr>
    </w:p>
    <w:p w14:paraId="157C6906" w14:textId="77777777" w:rsidR="00910BC8" w:rsidRPr="00805358" w:rsidRDefault="00910BC8">
      <w:pPr>
        <w:autoSpaceDE w:val="0"/>
        <w:autoSpaceDN w:val="0"/>
        <w:spacing w:after="66" w:line="220" w:lineRule="exact"/>
        <w:rPr>
          <w:lang w:val="ru-RU"/>
        </w:rPr>
      </w:pPr>
    </w:p>
    <w:p w14:paraId="60D5C0C0" w14:textId="77777777" w:rsidR="00910BC8" w:rsidRPr="00805358" w:rsidRDefault="00000000">
      <w:pPr>
        <w:autoSpaceDE w:val="0"/>
        <w:autoSpaceDN w:val="0"/>
        <w:spacing w:after="0" w:line="286" w:lineRule="auto"/>
        <w:ind w:right="4752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Тренажер двойной «жим -вертикальная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тяга»Тренажер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двойной «вело-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стеллер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двойной «брусья»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двойной «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стеллер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-маятник»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«вело-твистер»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Тренажер двойной « турник-брусья»- площадью 8. Раздевалки при спортивном зале: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1.Раздевалка для девочек площадью 15 кв.м.</w:t>
      </w:r>
    </w:p>
    <w:p w14:paraId="03508116" w14:textId="77777777" w:rsidR="00910BC8" w:rsidRPr="00805358" w:rsidRDefault="00000000">
      <w:pPr>
        <w:autoSpaceDE w:val="0"/>
        <w:autoSpaceDN w:val="0"/>
        <w:spacing w:before="70" w:after="0" w:line="271" w:lineRule="auto"/>
        <w:ind w:right="748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Вешалка для одежды.</w:t>
      </w:r>
    </w:p>
    <w:p w14:paraId="4274DBB8" w14:textId="77777777" w:rsidR="00910BC8" w:rsidRPr="00805358" w:rsidRDefault="00000000">
      <w:pPr>
        <w:autoSpaceDE w:val="0"/>
        <w:autoSpaceDN w:val="0"/>
        <w:spacing w:before="72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Туалет для девочек.</w:t>
      </w:r>
    </w:p>
    <w:p w14:paraId="181DFA90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Душевая для девочек.</w:t>
      </w:r>
    </w:p>
    <w:p w14:paraId="51223330" w14:textId="77777777" w:rsidR="00910BC8" w:rsidRDefault="00000000">
      <w:pPr>
        <w:autoSpaceDE w:val="0"/>
        <w:autoSpaceDN w:val="0"/>
        <w:spacing w:before="70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Водонагреватель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2812A037" w14:textId="77777777" w:rsidR="00910BC8" w:rsidRDefault="00910BC8">
      <w:pPr>
        <w:sectPr w:rsidR="00910BC8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6D992768" w14:textId="77777777" w:rsidR="00C1155F" w:rsidRDefault="00C1155F" w:rsidP="00612248"/>
    <w:sectPr w:rsidR="00C1155F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-"/>
      <w:lvlJc w:val="left"/>
      <w:pPr>
        <w:ind w:left="142" w:firstLine="0"/>
      </w:pPr>
    </w:lvl>
    <w:lvl w:ilvl="3" w:tplc="FFFFFFFF">
      <w:start w:val="1"/>
      <w:numFmt w:val="bullet"/>
      <w:lvlText w:val="В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6355514"/>
    <w:multiLevelType w:val="hybridMultilevel"/>
    <w:tmpl w:val="59BE2B8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766B1"/>
    <w:multiLevelType w:val="hybridMultilevel"/>
    <w:tmpl w:val="B516ACB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7DC2"/>
    <w:multiLevelType w:val="hybridMultilevel"/>
    <w:tmpl w:val="8BBACE7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96A41"/>
    <w:multiLevelType w:val="singleLevel"/>
    <w:tmpl w:val="F716B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57569103">
    <w:abstractNumId w:val="8"/>
  </w:num>
  <w:num w:numId="2" w16cid:durableId="522328981">
    <w:abstractNumId w:val="6"/>
  </w:num>
  <w:num w:numId="3" w16cid:durableId="821431815">
    <w:abstractNumId w:val="5"/>
  </w:num>
  <w:num w:numId="4" w16cid:durableId="644234756">
    <w:abstractNumId w:val="4"/>
  </w:num>
  <w:num w:numId="5" w16cid:durableId="965964952">
    <w:abstractNumId w:val="7"/>
  </w:num>
  <w:num w:numId="6" w16cid:durableId="1199925957">
    <w:abstractNumId w:val="3"/>
  </w:num>
  <w:num w:numId="7" w16cid:durableId="1440417945">
    <w:abstractNumId w:val="2"/>
  </w:num>
  <w:num w:numId="8" w16cid:durableId="2070955712">
    <w:abstractNumId w:val="1"/>
  </w:num>
  <w:num w:numId="9" w16cid:durableId="530461144">
    <w:abstractNumId w:val="0"/>
  </w:num>
  <w:num w:numId="10" w16cid:durableId="608393259">
    <w:abstractNumId w:val="9"/>
  </w:num>
  <w:num w:numId="11" w16cid:durableId="1113867403">
    <w:abstractNumId w:val="12"/>
  </w:num>
  <w:num w:numId="12" w16cid:durableId="725419928">
    <w:abstractNumId w:val="10"/>
  </w:num>
  <w:num w:numId="13" w16cid:durableId="2144079092">
    <w:abstractNumId w:val="11"/>
  </w:num>
  <w:num w:numId="14" w16cid:durableId="7783299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377EC"/>
    <w:rsid w:val="0006063C"/>
    <w:rsid w:val="00072113"/>
    <w:rsid w:val="00082D1C"/>
    <w:rsid w:val="000B5D32"/>
    <w:rsid w:val="000C4942"/>
    <w:rsid w:val="0010793B"/>
    <w:rsid w:val="001107C1"/>
    <w:rsid w:val="00130A21"/>
    <w:rsid w:val="0015074B"/>
    <w:rsid w:val="001D1AA4"/>
    <w:rsid w:val="0021659D"/>
    <w:rsid w:val="0025770F"/>
    <w:rsid w:val="00263017"/>
    <w:rsid w:val="00280339"/>
    <w:rsid w:val="0029639D"/>
    <w:rsid w:val="002C6580"/>
    <w:rsid w:val="002D5D5A"/>
    <w:rsid w:val="002F539D"/>
    <w:rsid w:val="00326F90"/>
    <w:rsid w:val="00362720"/>
    <w:rsid w:val="003A2BEB"/>
    <w:rsid w:val="003E4824"/>
    <w:rsid w:val="00424BC6"/>
    <w:rsid w:val="004B712C"/>
    <w:rsid w:val="004E2CEE"/>
    <w:rsid w:val="00572FA3"/>
    <w:rsid w:val="005C3631"/>
    <w:rsid w:val="005E5878"/>
    <w:rsid w:val="00611267"/>
    <w:rsid w:val="00612248"/>
    <w:rsid w:val="00647D79"/>
    <w:rsid w:val="00666AA7"/>
    <w:rsid w:val="006B4476"/>
    <w:rsid w:val="0075242F"/>
    <w:rsid w:val="00757AE1"/>
    <w:rsid w:val="007771E0"/>
    <w:rsid w:val="0078796F"/>
    <w:rsid w:val="007C2718"/>
    <w:rsid w:val="00805358"/>
    <w:rsid w:val="00826731"/>
    <w:rsid w:val="008537BA"/>
    <w:rsid w:val="008845E1"/>
    <w:rsid w:val="008954D0"/>
    <w:rsid w:val="00910BC8"/>
    <w:rsid w:val="00931071"/>
    <w:rsid w:val="0094269D"/>
    <w:rsid w:val="00961193"/>
    <w:rsid w:val="00974F07"/>
    <w:rsid w:val="0098737D"/>
    <w:rsid w:val="00A923FD"/>
    <w:rsid w:val="00AA1D8D"/>
    <w:rsid w:val="00AA44E5"/>
    <w:rsid w:val="00AF5ACE"/>
    <w:rsid w:val="00B47730"/>
    <w:rsid w:val="00B71A63"/>
    <w:rsid w:val="00BD7450"/>
    <w:rsid w:val="00BE7F64"/>
    <w:rsid w:val="00C058D1"/>
    <w:rsid w:val="00C1155F"/>
    <w:rsid w:val="00C3004A"/>
    <w:rsid w:val="00C65994"/>
    <w:rsid w:val="00C67196"/>
    <w:rsid w:val="00C80774"/>
    <w:rsid w:val="00C83D1E"/>
    <w:rsid w:val="00CB0664"/>
    <w:rsid w:val="00CC5386"/>
    <w:rsid w:val="00CD12CF"/>
    <w:rsid w:val="00CF287F"/>
    <w:rsid w:val="00D766D2"/>
    <w:rsid w:val="00DD1100"/>
    <w:rsid w:val="00E351AC"/>
    <w:rsid w:val="00E516A9"/>
    <w:rsid w:val="00E67AED"/>
    <w:rsid w:val="00E72A23"/>
    <w:rsid w:val="00E72A66"/>
    <w:rsid w:val="00ED0349"/>
    <w:rsid w:val="00ED2FAF"/>
    <w:rsid w:val="00EE667F"/>
    <w:rsid w:val="00F2314E"/>
    <w:rsid w:val="00F23794"/>
    <w:rsid w:val="00F31FEE"/>
    <w:rsid w:val="00FA3A36"/>
    <w:rsid w:val="00FC693F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8D4C6"/>
  <w14:defaultImageDpi w14:val="300"/>
  <w15:docId w15:val="{D9CB6BED-CABA-4F3D-9A08-A5C2BCAC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B5D32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ParagraphStyle">
    <w:name w:val="Paragraph Style"/>
    <w:rsid w:val="00757AE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styleId="aff8">
    <w:name w:val="Normal (Web)"/>
    <w:basedOn w:val="a1"/>
    <w:uiPriority w:val="99"/>
    <w:unhideWhenUsed/>
    <w:rsid w:val="00F31FEE"/>
    <w:rPr>
      <w:rFonts w:ascii="Times New Roman" w:eastAsiaTheme="minorHAns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4333</Words>
  <Characters>24699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29</cp:revision>
  <dcterms:created xsi:type="dcterms:W3CDTF">2013-12-23T23:15:00Z</dcterms:created>
  <dcterms:modified xsi:type="dcterms:W3CDTF">2023-09-14T18:24:00Z</dcterms:modified>
  <cp:category/>
</cp:coreProperties>
</file>