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2C" w:rsidRPr="00F2782C" w:rsidRDefault="00F2782C" w:rsidP="00F278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 4</w:t>
      </w:r>
    </w:p>
    <w:p w:rsidR="00F2782C" w:rsidRDefault="00F2782C" w:rsidP="00F278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2782C">
        <w:rPr>
          <w:b/>
          <w:bCs/>
          <w:color w:val="000000"/>
          <w:sz w:val="28"/>
          <w:szCs w:val="28"/>
        </w:rPr>
        <w:t xml:space="preserve">родительского собрания МБОУ </w:t>
      </w:r>
      <w:proofErr w:type="spellStart"/>
      <w:r>
        <w:rPr>
          <w:b/>
          <w:bCs/>
          <w:color w:val="000000"/>
          <w:sz w:val="28"/>
          <w:szCs w:val="28"/>
        </w:rPr>
        <w:t>Отрадовская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СОШ</w:t>
      </w:r>
    </w:p>
    <w:p w:rsidR="00F2782C" w:rsidRDefault="00F2782C" w:rsidP="00F278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родителей 9,10 классов.</w:t>
      </w:r>
    </w:p>
    <w:p w:rsidR="00F2782C" w:rsidRPr="00F2782C" w:rsidRDefault="007F798D" w:rsidP="007F79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09.3.22.</w:t>
      </w:r>
      <w:bookmarkStart w:id="0" w:name="_GoBack"/>
      <w:bookmarkEnd w:id="0"/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Присутствовало - 16 человек: родители – 6 человек</w:t>
      </w:r>
      <w:proofErr w:type="gramStart"/>
      <w:r w:rsidRPr="00F2782C">
        <w:rPr>
          <w:color w:val="000000"/>
        </w:rPr>
        <w:t xml:space="preserve"> ,</w:t>
      </w:r>
      <w:proofErr w:type="gramEnd"/>
      <w:r w:rsidRPr="00F2782C">
        <w:rPr>
          <w:color w:val="000000"/>
        </w:rPr>
        <w:t xml:space="preserve"> педагогический коллектив</w:t>
      </w:r>
      <w:r>
        <w:rPr>
          <w:color w:val="000000"/>
        </w:rPr>
        <w:t xml:space="preserve"> – 10 человек.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color w:val="000000"/>
        </w:rPr>
        <w:t>Тема: «Функциональная грамотность ученика. Учимся для жизни»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Повестка дня:</w:t>
      </w:r>
    </w:p>
    <w:p w:rsidR="00F2782C" w:rsidRPr="00F2782C" w:rsidRDefault="00F2782C" w:rsidP="00F278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Основные шаги по формированию функциональной грамотности.</w:t>
      </w:r>
    </w:p>
    <w:p w:rsidR="00F2782C" w:rsidRPr="00F2782C" w:rsidRDefault="00F2782C" w:rsidP="00F278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Формирование функциональной грамотности в школе.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color w:val="000000"/>
        </w:rPr>
        <w:t>Ход собрания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i/>
          <w:iCs/>
          <w:color w:val="000000"/>
        </w:rPr>
        <w:t>1.По первому вопросу</w:t>
      </w:r>
      <w:r w:rsidRPr="00F2782C">
        <w:rPr>
          <w:b/>
          <w:bCs/>
          <w:color w:val="000000"/>
        </w:rPr>
        <w:t> </w:t>
      </w:r>
      <w:r w:rsidRPr="00F2782C">
        <w:rPr>
          <w:color w:val="000000"/>
        </w:rPr>
        <w:t xml:space="preserve">слушали директора школы </w:t>
      </w:r>
      <w:r w:rsidR="000D5AEA">
        <w:rPr>
          <w:color w:val="000000"/>
        </w:rPr>
        <w:t>Котову Ж.А.</w:t>
      </w:r>
      <w:r w:rsidRPr="00F2782C">
        <w:rPr>
          <w:color w:val="000000"/>
        </w:rPr>
        <w:t>., которая сообщила: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«</w:t>
      </w:r>
      <w:r w:rsidRPr="00F2782C">
        <w:rPr>
          <w:b/>
          <w:bCs/>
          <w:color w:val="000000"/>
        </w:rPr>
        <w:t>Функциональная</w:t>
      </w:r>
      <w:r w:rsidRPr="00F2782C">
        <w:rPr>
          <w:color w:val="000000"/>
        </w:rPr>
        <w:t> </w:t>
      </w:r>
      <w:r w:rsidRPr="00F2782C">
        <w:rPr>
          <w:b/>
          <w:bCs/>
          <w:color w:val="000000"/>
        </w:rPr>
        <w:t>грамотность</w:t>
      </w:r>
      <w:r w:rsidRPr="00F2782C">
        <w:rPr>
          <w:color w:val="000000"/>
        </w:rPr>
        <w:t xml:space="preserve"> – тот уровень образованности, который может </w:t>
      </w:r>
      <w:proofErr w:type="gramStart"/>
      <w:r w:rsidRPr="00F2782C">
        <w:rPr>
          <w:color w:val="000000"/>
        </w:rPr>
        <w:t>быть</w:t>
      </w:r>
      <w:proofErr w:type="gramEnd"/>
      <w:r w:rsidRPr="00F2782C">
        <w:rPr>
          <w:color w:val="000000"/>
        </w:rPr>
        <w:t xml:space="preserve"> достигнут учащимися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2782C">
        <w:rPr>
          <w:color w:val="000000"/>
        </w:rPr>
        <w:t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</w:t>
      </w:r>
      <w:proofErr w:type="gramEnd"/>
      <w:r w:rsidRPr="00F2782C">
        <w:rPr>
          <w:color w:val="000000"/>
        </w:rPr>
        <w:t xml:space="preserve"> на основе практики международных исследований. Методология предусматривает целый комплекс мероприятий, в том числе проведение ежегодной региональной оценки по модели PISA в  субъектах РФ. Первая группа регионов участвовала в комплексной оценке по модели PISA осенью 2019 года.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 xml:space="preserve">На основании этого Указа в МБОУ </w:t>
      </w:r>
      <w:proofErr w:type="spellStart"/>
      <w:r w:rsidR="000D5AEA">
        <w:rPr>
          <w:color w:val="000000"/>
        </w:rPr>
        <w:t>Отрадовская</w:t>
      </w:r>
      <w:proofErr w:type="spellEnd"/>
      <w:r w:rsidR="000D5AEA">
        <w:rPr>
          <w:color w:val="000000"/>
        </w:rPr>
        <w:t xml:space="preserve"> СОШ</w:t>
      </w:r>
      <w:r w:rsidRPr="00F2782C">
        <w:rPr>
          <w:color w:val="000000"/>
        </w:rPr>
        <w:t xml:space="preserve"> уже предприняты или планируются следующие шаги: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-Внесены изменения в рабочие программы по всем предметам. По современным требованиям, </w:t>
      </w:r>
      <w:r w:rsidRPr="000D5AEA">
        <w:rPr>
          <w:color w:val="000000"/>
        </w:rPr>
        <w:t>все</w:t>
      </w:r>
      <w:r w:rsidRPr="00F2782C">
        <w:rPr>
          <w:color w:val="000000"/>
        </w:rPr>
        <w:t xml:space="preserve"> рабочие программы должны предусматривать деятельность по формированию функциональной грамотности. </w:t>
      </w:r>
      <w:proofErr w:type="gramStart"/>
      <w:r w:rsidRPr="00F2782C">
        <w:rPr>
          <w:color w:val="000000"/>
        </w:rPr>
        <w:t>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с основной школе.</w:t>
      </w:r>
      <w:proofErr w:type="gramEnd"/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-Системное использование на уроках и во внеурочное время всеми педагогами 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 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-</w:t>
      </w:r>
      <w:r w:rsidRPr="00F2782C">
        <w:rPr>
          <w:i/>
          <w:iCs/>
          <w:color w:val="000000"/>
          <w:u w:val="single"/>
        </w:rPr>
        <w:t>Привлечение родителей к совместной деятельности по формированию функциональной грамотности – цель нашей встречи!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 xml:space="preserve">Читательская грамотность формируется на всех предметах, где дети читают текст. 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</w:t>
      </w:r>
      <w:r w:rsidRPr="00F2782C">
        <w:rPr>
          <w:color w:val="000000"/>
        </w:rPr>
        <w:lastRenderedPageBreak/>
        <w:t>не техника чтения и буквальное понимание текста, а понимание и рефлексия на текст, использование прочитанного для различных целей. 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Начинать формирование функциональной грамотности в 5 классе уже поздно, необходимо это делать уже в начальной школе.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i/>
          <w:iCs/>
          <w:color w:val="000000"/>
        </w:rPr>
        <w:t>2.По второму вопросу</w:t>
      </w:r>
      <w:r w:rsidRPr="00F2782C">
        <w:rPr>
          <w:b/>
          <w:bCs/>
          <w:color w:val="000000"/>
        </w:rPr>
        <w:t> «О формировании функциональной грамотности начальной школе»</w:t>
      </w:r>
      <w:r w:rsidRPr="00F2782C">
        <w:rPr>
          <w:color w:val="000000"/>
        </w:rPr>
        <w:t xml:space="preserve"> расскажет </w:t>
      </w:r>
      <w:proofErr w:type="spellStart"/>
      <w:r w:rsidR="000D5AEA">
        <w:rPr>
          <w:color w:val="000000"/>
        </w:rPr>
        <w:t>Часнык</w:t>
      </w:r>
      <w:proofErr w:type="spellEnd"/>
      <w:r w:rsidR="000D5AEA">
        <w:rPr>
          <w:color w:val="000000"/>
        </w:rPr>
        <w:t xml:space="preserve"> И.А.</w:t>
      </w:r>
      <w:r w:rsidRPr="00F2782C">
        <w:rPr>
          <w:color w:val="000000"/>
        </w:rPr>
        <w:t>.: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i/>
          <w:iCs/>
          <w:color w:val="000000"/>
        </w:rPr>
        <w:t>«Какие же умения и качества необходимы человеку 21 века?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Человек должен быть функционально грамотным.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F2782C">
        <w:rPr>
          <w:b/>
          <w:bCs/>
          <w:color w:val="000000"/>
        </w:rPr>
        <w:t>.</w:t>
      </w:r>
      <w:proofErr w:type="gramEnd"/>
      <w:r w:rsidRPr="00F2782C">
        <w:rPr>
          <w:b/>
          <w:bCs/>
          <w:color w:val="000000"/>
        </w:rPr>
        <w:t> </w:t>
      </w:r>
      <w:proofErr w:type="gramStart"/>
      <w:r w:rsidRPr="00F2782C">
        <w:rPr>
          <w:i/>
          <w:iCs/>
          <w:color w:val="000000"/>
        </w:rPr>
        <w:t>т</w:t>
      </w:r>
      <w:proofErr w:type="gramEnd"/>
      <w:r w:rsidRPr="00F2782C">
        <w:rPr>
          <w:i/>
          <w:iCs/>
          <w:color w:val="000000"/>
        </w:rPr>
        <w:t>.е. ее смысл состоит в приближении образовательной деятельности к жизни</w:t>
      </w:r>
      <w:r w:rsidRPr="00F2782C">
        <w:rPr>
          <w:color w:val="000000"/>
        </w:rPr>
        <w:t>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   </w:t>
      </w:r>
      <w:proofErr w:type="gramStart"/>
      <w:r w:rsidRPr="00F2782C">
        <w:rPr>
          <w:color w:val="000000"/>
        </w:rPr>
        <w:t>На концепции функциональной грамотности основаны международные оценочные исследования - оценка математической и естественнонаучной грамотности учащихся 4 и 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  <w:proofErr w:type="gramEnd"/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    В международном исследовании образовательных достижений учащихся PISA, которое с 2000 года трижды проходило более чем в тридцати странах мира, российские школьники ни разу не поднялись выше 27-го места. Это свидетельствует об очень низком уровне их компетентности, не означая, однако, что наши школьники мало знают или, что их плохо учат. Знаний у них достаточно, и учат их по-прежнему в большинстве случаев хорошо. Но учат не совсем тому, что необходимо современному человеку. Российская школа, верная своим традициям, наполняет головы своих учеников валом информации. А вот умению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опыт, российских школьников не учат. </w:t>
      </w:r>
      <w:r w:rsidRPr="00F2782C">
        <w:rPr>
          <w:i/>
          <w:iCs/>
          <w:color w:val="000000"/>
        </w:rPr>
        <w:t>Понятие «функциональная грамотность» в 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Таким образом, развитие функциональной грамотности в начальном образовании является актуальной задачей педагога</w:t>
      </w:r>
      <w:proofErr w:type="gramStart"/>
      <w:r w:rsidRPr="00F2782C">
        <w:rPr>
          <w:color w:val="000000"/>
        </w:rPr>
        <w:t>.</w:t>
      </w:r>
      <w:proofErr w:type="gramEnd"/>
      <w:r w:rsidRPr="00F2782C">
        <w:rPr>
          <w:color w:val="000000"/>
        </w:rPr>
        <w:t> </w:t>
      </w:r>
      <w:proofErr w:type="gramStart"/>
      <w:r w:rsidRPr="00F2782C">
        <w:rPr>
          <w:i/>
          <w:iCs/>
          <w:color w:val="000000"/>
        </w:rPr>
        <w:t>в</w:t>
      </w:r>
      <w:proofErr w:type="gramEnd"/>
      <w:r w:rsidRPr="00F2782C">
        <w:rPr>
          <w:i/>
          <w:iCs/>
          <w:color w:val="000000"/>
        </w:rPr>
        <w:t xml:space="preserve"> настоящее время.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i/>
          <w:iCs/>
          <w:color w:val="000000"/>
        </w:rPr>
        <w:t>Функциональная грамотность</w:t>
      </w:r>
      <w:r w:rsidRPr="00F2782C">
        <w:rPr>
          <w:i/>
          <w:iCs/>
          <w:color w:val="000000"/>
        </w:rPr>
        <w:t> -  </w:t>
      </w:r>
      <w:r w:rsidRPr="00F2782C">
        <w:rPr>
          <w:b/>
          <w:bCs/>
          <w:i/>
          <w:iCs/>
          <w:color w:val="000000"/>
        </w:rPr>
        <w:t>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</w:t>
      </w:r>
      <w:r w:rsidRPr="00F2782C">
        <w:rPr>
          <w:b/>
          <w:bCs/>
          <w:color w:val="000000"/>
        </w:rPr>
        <w:t>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i/>
          <w:iCs/>
          <w:color w:val="000000"/>
        </w:rPr>
        <w:t>ВПР  по всем предметам включает задания</w:t>
      </w:r>
      <w:proofErr w:type="gramStart"/>
      <w:r w:rsidRPr="00F2782C">
        <w:rPr>
          <w:i/>
          <w:iCs/>
          <w:color w:val="000000"/>
        </w:rPr>
        <w:t xml:space="preserve"> ,</w:t>
      </w:r>
      <w:proofErr w:type="gramEnd"/>
      <w:r w:rsidRPr="00F2782C">
        <w:rPr>
          <w:i/>
          <w:iCs/>
          <w:color w:val="000000"/>
        </w:rPr>
        <w:t xml:space="preserve"> выявляющие функциональную грамотность.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На формирование функциональной грамотности детей младшего школьного возраста направлен русский язык как учебный предмет.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На уроках русского языка основными умениями являются умение </w:t>
      </w:r>
      <w:r w:rsidRPr="00F2782C">
        <w:rPr>
          <w:b/>
          <w:bCs/>
          <w:i/>
          <w:iCs/>
          <w:color w:val="000000"/>
        </w:rPr>
        <w:t>работать с текстом</w:t>
      </w:r>
      <w:r w:rsidRPr="00F2782C">
        <w:rPr>
          <w:i/>
          <w:iCs/>
          <w:color w:val="000000"/>
        </w:rPr>
        <w:t>, а также умение владеть устной и письменной речью</w:t>
      </w:r>
      <w:r w:rsidRPr="00F2782C">
        <w:rPr>
          <w:color w:val="000000"/>
        </w:rPr>
        <w:t xml:space="preserve">. Эти умения выступают не только </w:t>
      </w:r>
      <w:r w:rsidRPr="00F2782C">
        <w:rPr>
          <w:color w:val="000000"/>
        </w:rPr>
        <w:lastRenderedPageBreak/>
        <w:t>как специальные учебные умения, но и как УУД,  необходимые для изучения всех остальных предметов в школе, поэтому необходимо развивать функционально грамотную личность </w:t>
      </w:r>
      <w:r w:rsidRPr="00F2782C">
        <w:rPr>
          <w:b/>
          <w:bCs/>
          <w:color w:val="000000"/>
        </w:rPr>
        <w:t>посредством освоения предметного содержания по русскому языку.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Проблема формирования функциональной грамотности актуальна для младших школьников.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i/>
          <w:iCs/>
          <w:color w:val="000000"/>
        </w:rPr>
        <w:t>Проблема: Как же развивать у обучающихся функциональную грамотность по русскому языку, чтобы достичь требований результатов ФГОС?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i/>
          <w:iCs/>
          <w:color w:val="000000"/>
        </w:rPr>
        <w:t>На </w:t>
      </w:r>
      <w:r w:rsidRPr="00F2782C">
        <w:rPr>
          <w:b/>
          <w:bCs/>
          <w:i/>
          <w:iCs/>
          <w:color w:val="000000"/>
        </w:rPr>
        <w:t>развитие функциональной грамотности учащихся влияют следующие факторы: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br/>
        <w:t>1) содержание образования (национальные стандарты, учебные программы);</w:t>
      </w:r>
      <w:r w:rsidRPr="00F2782C">
        <w:rPr>
          <w:color w:val="000000"/>
        </w:rPr>
        <w:br/>
        <w:t>2) формы и методы обучения;</w:t>
      </w:r>
      <w:r w:rsidRPr="00F2782C">
        <w:rPr>
          <w:color w:val="000000"/>
        </w:rPr>
        <w:br/>
      </w:r>
      <w:r w:rsidRPr="00F2782C">
        <w:rPr>
          <w:b/>
          <w:bCs/>
          <w:color w:val="000000"/>
        </w:rPr>
        <w:t>3) </w:t>
      </w:r>
      <w:r w:rsidRPr="00F2782C">
        <w:rPr>
          <w:color w:val="000000"/>
        </w:rPr>
        <w:t>система диагностики и оценки учебных достижений обучающихся;</w:t>
      </w:r>
      <w:r w:rsidRPr="00F2782C">
        <w:rPr>
          <w:color w:val="000000"/>
        </w:rPr>
        <w:br/>
        <w:t>4) программы внешкольного, дополнительного образования;</w:t>
      </w:r>
      <w:r w:rsidRPr="00F2782C">
        <w:rPr>
          <w:color w:val="000000"/>
        </w:rPr>
        <w:br/>
        <w:t>5) наличие дружелюбной образовательной среды, </w:t>
      </w:r>
      <w:r w:rsidRPr="00F2782C">
        <w:rPr>
          <w:i/>
          <w:iCs/>
          <w:color w:val="000000"/>
        </w:rPr>
        <w:t>основанной на принципах партнерства со всеми заинтересованными сторонами;</w:t>
      </w:r>
      <w:r w:rsidRPr="00F2782C">
        <w:rPr>
          <w:color w:val="000000"/>
        </w:rPr>
        <w:br/>
        <w:t>6) активная роль родителей в процессе обучения и воспитания детей.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      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Pr="00F2782C">
        <w:rPr>
          <w:b/>
          <w:bCs/>
          <w:color w:val="000000"/>
        </w:rPr>
        <w:t>условия: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2782C">
        <w:rPr>
          <w:color w:val="000000"/>
        </w:rPr>
        <w:t xml:space="preserve">обучение должно носить </w:t>
      </w:r>
      <w:proofErr w:type="spellStart"/>
      <w:r w:rsidRPr="00F2782C">
        <w:rPr>
          <w:color w:val="000000"/>
        </w:rPr>
        <w:t>деятельностный</w:t>
      </w:r>
      <w:proofErr w:type="spellEnd"/>
      <w:r w:rsidRPr="00F2782C">
        <w:rPr>
          <w:color w:val="000000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  <w:proofErr w:type="gramEnd"/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учащиеся должны стать активными участниками изучения нового материала;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в урочной деятельности использовать продуктивные формы групповой работы;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применять такие образовательные технологии, как: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 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обучение на основе «учебных ситуаций»,  </w:t>
      </w:r>
      <w:proofErr w:type="gramStart"/>
      <w:r w:rsidRPr="00F2782C">
        <w:rPr>
          <w:color w:val="000000"/>
        </w:rPr>
        <w:t xml:space="preserve">( </w:t>
      </w:r>
      <w:proofErr w:type="gramEnd"/>
      <w:r w:rsidRPr="00F2782C">
        <w:rPr>
          <w:color w:val="000000"/>
        </w:rPr>
        <w:t>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lastRenderedPageBreak/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F2782C" w:rsidRPr="00F2782C" w:rsidRDefault="00F2782C" w:rsidP="00F2782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технология оценивания учебных достижений учащихся и др.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i/>
          <w:iCs/>
          <w:color w:val="000000"/>
        </w:rPr>
        <w:t>Базовым навыком функциональной грамотности является читательская грамотность</w:t>
      </w:r>
      <w:r w:rsidRPr="00F2782C">
        <w:rPr>
          <w:color w:val="000000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Важное внимание важно уделять развитию осознанности чтения.  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чтения</w:t>
      </w:r>
      <w:proofErr w:type="gramStart"/>
      <w:r w:rsidRPr="00F2782C">
        <w:rPr>
          <w:color w:val="000000"/>
        </w:rPr>
        <w:t xml:space="preserve"> ,</w:t>
      </w:r>
      <w:proofErr w:type="gramEnd"/>
      <w:r w:rsidRPr="00F2782C">
        <w:rPr>
          <w:color w:val="000000"/>
        </w:rPr>
        <w:t xml:space="preserve"> но и является гарантией успеха в любой предметной области, основой развития ключевых компетентностей. Проверяется и грамотность чтения</w:t>
      </w:r>
      <w:proofErr w:type="gramStart"/>
      <w:r w:rsidRPr="00F2782C">
        <w:rPr>
          <w:color w:val="000000"/>
        </w:rPr>
        <w:t xml:space="preserve"> ,</w:t>
      </w:r>
      <w:proofErr w:type="gramEnd"/>
      <w:r w:rsidRPr="00F2782C">
        <w:rPr>
          <w:color w:val="000000"/>
        </w:rPr>
        <w:t xml:space="preserve"> это осуществляется при помощи специальных вопросов и заданий, при составлении которых учитываются уровни понимания текста. Изучение  навыков чтения находится на контроле по итогам каждой четверти. Ведение  читательских дневников, уроков </w:t>
      </w:r>
      <w:proofErr w:type="gramStart"/>
      <w:r w:rsidRPr="00F2782C">
        <w:rPr>
          <w:color w:val="000000"/>
        </w:rPr>
        <w:t>–о</w:t>
      </w:r>
      <w:proofErr w:type="gramEnd"/>
      <w:r w:rsidRPr="00F2782C">
        <w:rPr>
          <w:color w:val="000000"/>
        </w:rPr>
        <w:t>тчетов по прочитанным произведениям помогают в этом.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  Недостатки чтения обусловливают и недостатки интеллектуального развития, что вполне объяснимо.  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 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звучащими, а родителям необходимо закреплять этот навык.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i/>
          <w:iCs/>
          <w:color w:val="000000"/>
        </w:rPr>
        <w:t>Модель формирования и развития функциональной грамотности</w:t>
      </w:r>
      <w:r w:rsidRPr="00F2782C">
        <w:rPr>
          <w:color w:val="000000"/>
        </w:rPr>
        <w:t xml:space="preserve">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F2782C">
        <w:rPr>
          <w:color w:val="000000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Дерево – функционально грамотная личность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Вода – педагогические технологии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Яблочки – ключевые компетенции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2782C">
        <w:rPr>
          <w:color w:val="000000"/>
        </w:rPr>
        <w:t>Лейка – учитель (для того, чтобы поливать, должен постоянно пополняться, т.е. заниматься самообразованием).</w:t>
      </w:r>
      <w:proofErr w:type="gramEnd"/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lastRenderedPageBreak/>
        <w:t>Понятие термина о функциональной грамотности трактуется следующим образом: </w:t>
      </w:r>
      <w:proofErr w:type="gramStart"/>
      <w:r w:rsidRPr="00F2782C">
        <w:rPr>
          <w:b/>
          <w:bCs/>
          <w:i/>
          <w:iCs/>
          <w:color w:val="000000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proofErr w:type="gramEnd"/>
      <w:r w:rsidRPr="00F2782C">
        <w:rPr>
          <w:color w:val="000000"/>
        </w:rPr>
        <w:t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</w:t>
      </w:r>
      <w:r w:rsidRPr="00F2782C">
        <w:rPr>
          <w:b/>
          <w:bCs/>
          <w:i/>
          <w:iCs/>
          <w:color w:val="000000"/>
        </w:rPr>
        <w:t>подготовить учащегося к адаптации в современном мире.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i/>
          <w:iCs/>
          <w:color w:val="000000"/>
        </w:rPr>
        <w:t>В эпоху цифровых технологий функциональная грамотность развивается параллельно с 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необходимо соблюдать следующие условия:</w:t>
      </w:r>
    </w:p>
    <w:p w:rsidR="00F2782C" w:rsidRPr="00F2782C" w:rsidRDefault="00F2782C" w:rsidP="00F2782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 xml:space="preserve">обучение на уроках должно носить </w:t>
      </w:r>
      <w:proofErr w:type="spellStart"/>
      <w:r w:rsidRPr="00F2782C">
        <w:rPr>
          <w:color w:val="000000"/>
        </w:rPr>
        <w:t>деятельностный</w:t>
      </w:r>
      <w:proofErr w:type="spellEnd"/>
      <w:r w:rsidRPr="00F2782C">
        <w:rPr>
          <w:color w:val="000000"/>
        </w:rPr>
        <w:t xml:space="preserve"> характер;</w:t>
      </w:r>
    </w:p>
    <w:p w:rsidR="00F2782C" w:rsidRPr="00F2782C" w:rsidRDefault="00F2782C" w:rsidP="00F2782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образовательная деятельность  ориентирована  на развитие самостоятельности и ответственности ученика за результаты своей деятельности</w:t>
      </w:r>
      <w:proofErr w:type="gramStart"/>
      <w:r w:rsidRPr="00F2782C">
        <w:rPr>
          <w:color w:val="000000"/>
        </w:rPr>
        <w:t xml:space="preserve"> ;</w:t>
      </w:r>
      <w:proofErr w:type="gramEnd"/>
    </w:p>
    <w:p w:rsidR="00F2782C" w:rsidRPr="00F2782C" w:rsidRDefault="00F2782C" w:rsidP="00F2782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предоставляется возможность для приобретения опыта достижения цели;</w:t>
      </w:r>
    </w:p>
    <w:p w:rsidR="00F2782C" w:rsidRPr="00F2782C" w:rsidRDefault="00F2782C" w:rsidP="00F2782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правила аттестации отличаются чёткостью и понятны всем участникам учебной деятельности;</w:t>
      </w:r>
    </w:p>
    <w:p w:rsidR="00F2782C" w:rsidRPr="00F2782C" w:rsidRDefault="00F2782C" w:rsidP="00F2782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используются продуктивные формы групповой работы;</w:t>
      </w:r>
    </w:p>
    <w:p w:rsidR="00F2782C" w:rsidRPr="00F2782C" w:rsidRDefault="00F2782C" w:rsidP="00F2782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обеспечить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 инновационных, проектно-исследовательских технологий, цифровой инфраструктуры.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color w:val="000000"/>
        </w:rPr>
        <w:t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</w:t>
      </w:r>
      <w:r w:rsidRPr="00F2782C">
        <w:rPr>
          <w:b/>
          <w:bCs/>
          <w:color w:val="000000"/>
        </w:rPr>
        <w:t>функциональную грамотность учащихся</w:t>
      </w:r>
      <w:r w:rsidRPr="00F2782C">
        <w:rPr>
          <w:color w:val="000000"/>
        </w:rPr>
        <w:t>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 </w:t>
      </w:r>
      <w:r w:rsidRPr="00F2782C">
        <w:rPr>
          <w:i/>
          <w:iCs/>
          <w:color w:val="000000"/>
        </w:rPr>
        <w:t>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учащихся. </w:t>
      </w:r>
    </w:p>
    <w:p w:rsidR="00F2782C" w:rsidRPr="00F2782C" w:rsidRDefault="00F2782C" w:rsidP="00F2782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782C">
        <w:rPr>
          <w:b/>
          <w:bCs/>
          <w:color w:val="000000"/>
        </w:rPr>
        <w:t>Решили:</w:t>
      </w:r>
    </w:p>
    <w:p w:rsidR="00F2782C" w:rsidRPr="00F2782C" w:rsidRDefault="00F2782C" w:rsidP="000D5A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2782C">
        <w:rPr>
          <w:color w:val="000000"/>
        </w:rPr>
        <w:t>По всем вопросам собрания принять информацию к сведению.</w:t>
      </w:r>
    </w:p>
    <w:p w:rsidR="00F2782C" w:rsidRPr="00F2782C" w:rsidRDefault="00F2782C" w:rsidP="000D5A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2782C">
        <w:rPr>
          <w:color w:val="000000"/>
        </w:rPr>
        <w:t>Родителям систематически уделять внимание развитию осознанности чтения школьниками.</w:t>
      </w:r>
    </w:p>
    <w:p w:rsidR="00F2782C" w:rsidRPr="00F2782C" w:rsidRDefault="00F2782C" w:rsidP="000D5A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2782C">
        <w:rPr>
          <w:color w:val="000000"/>
        </w:rPr>
        <w:t>Провести просветительскую работу с детьми о необходимости дополнительного образования и внеурочной деятельности.</w:t>
      </w:r>
    </w:p>
    <w:p w:rsidR="00F2782C" w:rsidRPr="00F2782C" w:rsidRDefault="00F2782C" w:rsidP="000D5A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2782C">
        <w:rPr>
          <w:color w:val="000000"/>
        </w:rPr>
        <w:t>Через привлечение детей к занятиям во внеурочной деятельности и кружковой работе контролировать свободное время обучающихся.</w:t>
      </w:r>
    </w:p>
    <w:p w:rsidR="00F2782C" w:rsidRPr="00F2782C" w:rsidRDefault="00F2782C" w:rsidP="000D5A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2782C">
        <w:rPr>
          <w:color w:val="000000"/>
        </w:rPr>
        <w:t>Воспитывать самопознание у детей, заботу о своём здоровье.</w:t>
      </w:r>
    </w:p>
    <w:p w:rsidR="00F2782C" w:rsidRPr="00F2782C" w:rsidRDefault="00F2782C" w:rsidP="000D5A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2782C">
        <w:rPr>
          <w:color w:val="000000"/>
        </w:rPr>
        <w:t xml:space="preserve">Продолжать тесное сотрудничество, которое помогает добиваться успехов </w:t>
      </w:r>
      <w:proofErr w:type="gramStart"/>
      <w:r w:rsidRPr="00F2782C">
        <w:rPr>
          <w:color w:val="000000"/>
        </w:rPr>
        <w:t>в</w:t>
      </w:r>
      <w:proofErr w:type="gramEnd"/>
      <w:r w:rsidRPr="00F2782C">
        <w:rPr>
          <w:color w:val="000000"/>
        </w:rPr>
        <w:t xml:space="preserve"> </w:t>
      </w:r>
      <w:proofErr w:type="gramStart"/>
      <w:r w:rsidRPr="00F2782C">
        <w:rPr>
          <w:color w:val="000000"/>
        </w:rPr>
        <w:t>различного</w:t>
      </w:r>
      <w:proofErr w:type="gramEnd"/>
      <w:r w:rsidRPr="00F2782C">
        <w:rPr>
          <w:color w:val="000000"/>
        </w:rPr>
        <w:t xml:space="preserve"> вида деятельности как ученикам, педагогам, родителям, так и всей школе в целом.</w:t>
      </w:r>
    </w:p>
    <w:p w:rsidR="00F2782C" w:rsidRPr="00F2782C" w:rsidRDefault="00F2782C" w:rsidP="000D5A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21ECE" w:rsidRPr="000D5AEA" w:rsidRDefault="000D5AEA" w:rsidP="000D5A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  <w:proofErr w:type="spellStart"/>
      <w:r>
        <w:rPr>
          <w:color w:val="000000"/>
        </w:rPr>
        <w:t>Часнык</w:t>
      </w:r>
      <w:proofErr w:type="spellEnd"/>
      <w:r>
        <w:rPr>
          <w:color w:val="000000"/>
        </w:rPr>
        <w:t xml:space="preserve"> И.А.</w:t>
      </w:r>
    </w:p>
    <w:sectPr w:rsidR="00C21ECE" w:rsidRPr="000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071"/>
    <w:multiLevelType w:val="multilevel"/>
    <w:tmpl w:val="148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D546A"/>
    <w:multiLevelType w:val="multilevel"/>
    <w:tmpl w:val="77C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45D65"/>
    <w:multiLevelType w:val="multilevel"/>
    <w:tmpl w:val="4750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825BA"/>
    <w:multiLevelType w:val="multilevel"/>
    <w:tmpl w:val="2AEA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2"/>
    <w:rsid w:val="000D5AEA"/>
    <w:rsid w:val="00166022"/>
    <w:rsid w:val="007F798D"/>
    <w:rsid w:val="00C21ECE"/>
    <w:rsid w:val="00F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2198</Words>
  <Characters>12532</Characters>
  <Application>Microsoft Office Word</Application>
  <DocSecurity>0</DocSecurity>
  <Lines>104</Lines>
  <Paragraphs>29</Paragraphs>
  <ScaleCrop>false</ScaleCrop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4</cp:revision>
  <dcterms:created xsi:type="dcterms:W3CDTF">2022-03-11T12:31:00Z</dcterms:created>
  <dcterms:modified xsi:type="dcterms:W3CDTF">2022-03-11T12:42:00Z</dcterms:modified>
</cp:coreProperties>
</file>