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8" w:rsidRDefault="00CE35A8" w:rsidP="00CE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работы </w:t>
      </w:r>
    </w:p>
    <w:p w:rsidR="00CE35A8" w:rsidRDefault="00CE35A8" w:rsidP="00CE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учителей начальных классов</w:t>
      </w:r>
    </w:p>
    <w:p w:rsidR="00CE35A8" w:rsidRDefault="00CE35A8" w:rsidP="00CE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</w:t>
      </w:r>
    </w:p>
    <w:p w:rsidR="00CE35A8" w:rsidRDefault="00CE35A8" w:rsidP="00CE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2020 - 2021 учебный год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E35A8" w:rsidRPr="0049445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hAnsi="Times New Roman"/>
          <w:sz w:val="24"/>
          <w:szCs w:val="24"/>
        </w:rPr>
        <w:t xml:space="preserve">          В современной школе методическая работа направлена  на совершенствование педагогического  мастерства учительских  кадров, включение в педагогический  поиск, применение  ИКТ в образова</w:t>
      </w:r>
      <w:r>
        <w:rPr>
          <w:rFonts w:ascii="Times New Roman" w:hAnsi="Times New Roman"/>
          <w:sz w:val="24"/>
          <w:szCs w:val="24"/>
        </w:rPr>
        <w:t>тельном  процессе. В 2020/2021</w:t>
      </w:r>
      <w:r w:rsidRPr="0072241C">
        <w:rPr>
          <w:rFonts w:ascii="Times New Roman" w:hAnsi="Times New Roman"/>
          <w:sz w:val="24"/>
          <w:szCs w:val="24"/>
        </w:rPr>
        <w:t xml:space="preserve"> учебном году МО учителей начальных классов  работало над проблемой:</w:t>
      </w:r>
      <w:r w:rsidRPr="0072241C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67CE7">
        <w:rPr>
          <w:rFonts w:ascii="Times New Roman" w:hAnsi="Times New Roman"/>
          <w:b/>
          <w:bCs/>
          <w:iCs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367CE7">
        <w:rPr>
          <w:rFonts w:ascii="Times New Roman" w:hAnsi="Times New Roman"/>
          <w:b/>
          <w:bCs/>
          <w:iCs/>
        </w:rPr>
        <w:t>метапредметных</w:t>
      </w:r>
      <w:proofErr w:type="spellEnd"/>
      <w:r w:rsidRPr="00367CE7">
        <w:rPr>
          <w:rFonts w:ascii="Times New Roman" w:hAnsi="Times New Roman"/>
          <w:b/>
          <w:bCs/>
          <w:iCs/>
        </w:rPr>
        <w:t xml:space="preserve"> компетенций и качества образования в начальной школе»</w:t>
      </w:r>
      <w:r>
        <w:rPr>
          <w:rFonts w:ascii="Times New Roman" w:hAnsi="Times New Roman"/>
          <w:b/>
          <w:bCs/>
          <w:iCs/>
        </w:rPr>
        <w:t>.</w:t>
      </w:r>
    </w:p>
    <w:p w:rsidR="00CE35A8" w:rsidRDefault="00CE35A8" w:rsidP="00CE35A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6C7B">
        <w:rPr>
          <w:rFonts w:ascii="Times New Roman" w:hAnsi="Times New Roman"/>
          <w:b/>
          <w:bCs/>
          <w:iCs/>
          <w:sz w:val="24"/>
          <w:szCs w:val="24"/>
        </w:rPr>
        <w:t>Цели методической работы:</w:t>
      </w:r>
      <w:r w:rsidRPr="00816C7B">
        <w:rPr>
          <w:rFonts w:ascii="Times New Roman" w:hAnsi="Times New Roman"/>
          <w:i/>
          <w:sz w:val="24"/>
          <w:szCs w:val="24"/>
        </w:rPr>
        <w:tab/>
      </w:r>
    </w:p>
    <w:p w:rsidR="00CE35A8" w:rsidRDefault="00CE35A8" w:rsidP="00CE35A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816C7B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3"/>
          <w:szCs w:val="23"/>
        </w:rPr>
        <w:t xml:space="preserve"> </w:t>
      </w:r>
    </w:p>
    <w:p w:rsidR="00CE35A8" w:rsidRPr="0049445C" w:rsidRDefault="00CE35A8" w:rsidP="00CE35A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45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Создание комфортной образовательной среды на основе индивидуальной работы </w:t>
      </w:r>
      <w:proofErr w:type="gramStart"/>
      <w:r w:rsidRPr="0049445C">
        <w:rPr>
          <w:rFonts w:ascii="Times New Roman" w:hAnsi="Times New Roman" w:cs="Times New Roman"/>
        </w:rPr>
        <w:t>с</w:t>
      </w:r>
      <w:proofErr w:type="gramEnd"/>
      <w:r w:rsidRPr="0049445C">
        <w:rPr>
          <w:rFonts w:ascii="Times New Roman" w:hAnsi="Times New Roman" w:cs="Times New Roman"/>
        </w:rPr>
        <w:t xml:space="preserve"> </w:t>
      </w:r>
      <w:proofErr w:type="gramStart"/>
      <w:r w:rsidRPr="0049445C">
        <w:rPr>
          <w:rFonts w:ascii="Times New Roman" w:hAnsi="Times New Roman" w:cs="Times New Roman"/>
        </w:rPr>
        <w:t>обучающимися</w:t>
      </w:r>
      <w:proofErr w:type="gramEnd"/>
      <w:r w:rsidRPr="0049445C">
        <w:rPr>
          <w:rFonts w:ascii="Times New Roman" w:hAnsi="Times New Roman" w:cs="Times New Roman"/>
        </w:rPr>
        <w:t xml:space="preserve"> с учетом возрастных, психологических особенностей.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CE35A8" w:rsidRPr="0049445C" w:rsidRDefault="00CE35A8" w:rsidP="00CE35A8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49445C">
        <w:rPr>
          <w:rFonts w:ascii="Times New Roman" w:hAnsi="Times New Roman" w:cs="Times New Roman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CE35A8" w:rsidRPr="001E22EF" w:rsidRDefault="00CE35A8" w:rsidP="00CE35A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445C">
        <w:rPr>
          <w:rFonts w:ascii="Times New Roman" w:hAnsi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CE35A8" w:rsidRPr="00816C7B" w:rsidRDefault="00CE35A8" w:rsidP="00CE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16C7B">
        <w:rPr>
          <w:rFonts w:ascii="Times New Roman" w:hAnsi="Times New Roman"/>
          <w:b/>
          <w:bCs/>
          <w:sz w:val="23"/>
          <w:szCs w:val="23"/>
        </w:rPr>
        <w:t xml:space="preserve">Ожидаемые результаты работы: </w:t>
      </w:r>
    </w:p>
    <w:p w:rsidR="00CE35A8" w:rsidRPr="00816C7B" w:rsidRDefault="00CE35A8" w:rsidP="00CE35A8">
      <w:pPr>
        <w:pStyle w:val="a5"/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3"/>
          <w:szCs w:val="23"/>
        </w:rPr>
      </w:pPr>
      <w:r w:rsidRPr="00816C7B">
        <w:rPr>
          <w:rFonts w:ascii="Times New Roman" w:hAnsi="Times New Roman"/>
          <w:sz w:val="23"/>
          <w:szCs w:val="23"/>
        </w:rPr>
        <w:t xml:space="preserve">рост качества знаний обучающихся; </w:t>
      </w:r>
    </w:p>
    <w:p w:rsidR="00CE35A8" w:rsidRPr="00816C7B" w:rsidRDefault="00CE35A8" w:rsidP="00CE35A8">
      <w:pPr>
        <w:pStyle w:val="a5"/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3"/>
          <w:szCs w:val="23"/>
        </w:rPr>
      </w:pPr>
      <w:r w:rsidRPr="00816C7B">
        <w:rPr>
          <w:rFonts w:ascii="Times New Roman" w:hAnsi="Times New Roman"/>
          <w:sz w:val="23"/>
          <w:szCs w:val="23"/>
        </w:rPr>
        <w:t xml:space="preserve">развитие </w:t>
      </w:r>
      <w:proofErr w:type="spellStart"/>
      <w:r w:rsidRPr="00816C7B">
        <w:rPr>
          <w:rFonts w:ascii="Times New Roman" w:hAnsi="Times New Roman"/>
          <w:sz w:val="23"/>
          <w:szCs w:val="23"/>
        </w:rPr>
        <w:t>метапредметных</w:t>
      </w:r>
      <w:proofErr w:type="spellEnd"/>
      <w:r w:rsidRPr="00816C7B">
        <w:rPr>
          <w:rFonts w:ascii="Times New Roman" w:hAnsi="Times New Roman"/>
          <w:sz w:val="23"/>
          <w:szCs w:val="23"/>
        </w:rPr>
        <w:t xml:space="preserve"> компетенций учащихся; </w:t>
      </w:r>
    </w:p>
    <w:p w:rsidR="00CE35A8" w:rsidRPr="00816C7B" w:rsidRDefault="00CE35A8" w:rsidP="00CE35A8">
      <w:pPr>
        <w:pStyle w:val="a5"/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3"/>
          <w:szCs w:val="23"/>
        </w:rPr>
      </w:pPr>
      <w:r w:rsidRPr="00816C7B">
        <w:rPr>
          <w:rFonts w:ascii="Times New Roman" w:hAnsi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CE35A8" w:rsidRPr="001E22EF" w:rsidRDefault="00CE35A8" w:rsidP="001E22E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F2A90">
        <w:rPr>
          <w:rFonts w:ascii="Times New Roman" w:hAnsi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241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Учителя начальных классов в 2020/2021</w:t>
      </w:r>
      <w:r w:rsidRPr="0072241C">
        <w:rPr>
          <w:rFonts w:ascii="Times New Roman" w:hAnsi="Times New Roman"/>
          <w:sz w:val="24"/>
          <w:szCs w:val="24"/>
        </w:rPr>
        <w:t xml:space="preserve"> учебном году  работали по  УМК «Школа России». Обучение учащихся  начальной школы   направлено на личностное развитие, способствующее овладению необходимых жизненно важных знаний, умений и навыков.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241C">
        <w:rPr>
          <w:rFonts w:ascii="Times New Roman" w:hAnsi="Times New Roman"/>
          <w:sz w:val="24"/>
          <w:szCs w:val="24"/>
        </w:rPr>
        <w:t xml:space="preserve">      Работа МО учителей начальных классов велась по утверждённому плану работы и была направлена на повышение качества образования младших школьников. 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hAnsi="Times New Roman"/>
          <w:color w:val="000000"/>
          <w:sz w:val="24"/>
          <w:szCs w:val="24"/>
        </w:rPr>
        <w:t xml:space="preserve">      Педагогическим коллективом проделана большая работа по повышению качества образования, развитию личности младшего школьника, раскрытию его творческих способностей и интереса к учению. Этому способствовало проведение внеурочной деятельности: предметной недели, различных конкурсов, индивидуальных занятий с учащимися по </w:t>
      </w:r>
      <w:r>
        <w:rPr>
          <w:rFonts w:ascii="Times New Roman" w:hAnsi="Times New Roman"/>
          <w:color w:val="000000"/>
          <w:sz w:val="24"/>
          <w:szCs w:val="24"/>
        </w:rPr>
        <w:t>расширению кругозора, разработке</w:t>
      </w:r>
      <w:r w:rsidRPr="0072241C">
        <w:rPr>
          <w:rFonts w:ascii="Times New Roman" w:hAnsi="Times New Roman"/>
          <w:color w:val="000000"/>
          <w:sz w:val="24"/>
          <w:szCs w:val="24"/>
        </w:rPr>
        <w:t xml:space="preserve"> проектов.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2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72241C">
        <w:rPr>
          <w:rFonts w:ascii="Times New Roman" w:hAnsi="Times New Roman"/>
          <w:sz w:val="24"/>
          <w:szCs w:val="24"/>
        </w:rPr>
        <w:t xml:space="preserve">    </w:t>
      </w:r>
      <w:r w:rsidRPr="0072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Тематика заседаний методического объединения определялась задачами методической работы школы. </w:t>
      </w:r>
      <w:r w:rsidRPr="0072241C">
        <w:rPr>
          <w:rFonts w:ascii="Times New Roman" w:hAnsi="Times New Roman"/>
          <w:sz w:val="24"/>
          <w:szCs w:val="24"/>
        </w:rPr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школе. 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hAnsi="Times New Roman"/>
          <w:color w:val="000000"/>
          <w:sz w:val="24"/>
          <w:szCs w:val="24"/>
        </w:rPr>
        <w:t xml:space="preserve">        Все заседания МО проведены своевременно. За истекший учебный год прошло 5 заседаний МО, для решения поставленных задач на заседаниях рассматривались различные теоретические и практические вопросы.      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hAnsi="Times New Roman"/>
          <w:color w:val="000000"/>
          <w:sz w:val="24"/>
          <w:szCs w:val="24"/>
        </w:rPr>
        <w:t xml:space="preserve">      На первом заседании были рассмотрены рабочие программы по всем предметам и факультативам, учителям были даны рекомендации по ведению школьной документации и  составлению программ.  Были затронуты вопросы изучения нормативной базы, требований к структуре основной образовательной программы, требований к условиям реализации программы и планируемых результатов, организовано обсуждение программы формирования и развития универсальных учебных действий.   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241C">
        <w:rPr>
          <w:rFonts w:ascii="Times New Roman" w:hAnsi="Times New Roman"/>
          <w:color w:val="000000"/>
          <w:sz w:val="24"/>
          <w:szCs w:val="24"/>
        </w:rPr>
        <w:t xml:space="preserve">      На заседаниях  МО учителей начальных классов рассматривались предложения по важным проблемам и методикам обучения для повышения эффективности и качества образовательного процесса. Изучались  не только теоретические вопросы, но и проводились практические семинары, на которых учителя обменивались своим опытом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241C">
        <w:rPr>
          <w:rFonts w:ascii="Times New Roman" w:hAnsi="Times New Roman"/>
          <w:sz w:val="24"/>
          <w:szCs w:val="24"/>
        </w:rPr>
        <w:t xml:space="preserve"> </w:t>
      </w:r>
    </w:p>
    <w:p w:rsidR="00CE35A8" w:rsidRPr="00C04DF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Учителя повышали свой уровень образования дистанционно, участвуя в работе </w:t>
      </w:r>
      <w:proofErr w:type="spellStart"/>
      <w:r w:rsidRPr="0072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72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различные темы.</w:t>
      </w:r>
    </w:p>
    <w:p w:rsidR="00CE35A8" w:rsidRPr="0072241C" w:rsidRDefault="00CE35A8" w:rsidP="00CE3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целях реализации задачи развития у обучающихся интеллектуальных, творческих и коммуникативных способностей   учащиеся  1 - 4 классов активно участвовали во всероссийских и междуна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родных дистанционных конкурсах,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участвовали в конкурсах и олимпиадах на платформе «Учи</w:t>
      </w:r>
      <w:proofErr w:type="gramStart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. Победители награждены грамотами и  дипломами  или  сертификатами за участие. Учителя награждены благодарностями от организаторов конкурсов.</w:t>
      </w:r>
    </w:p>
    <w:p w:rsidR="00CE35A8" w:rsidRPr="00C04DF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Участие в подобных мероприятиях создает прекрасные возможности для раскрытия творческого потенциала школьников,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мышления, обеспечивает участие в различных видах деятельности, что, в конечном итоге, способствует развитию личности учеников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35A8" w:rsidRPr="0072241C" w:rsidRDefault="00CE35A8" w:rsidP="00CE3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   </w:t>
      </w:r>
      <w:r w:rsidRPr="007224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течение года проводился мониторинг уровня </w:t>
      </w:r>
      <w:proofErr w:type="spellStart"/>
      <w:r w:rsidRPr="007224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сформированности</w:t>
      </w:r>
      <w:proofErr w:type="spellEnd"/>
      <w:r w:rsidRPr="007224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241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обязательных результатов </w:t>
      </w:r>
      <w:proofErr w:type="gramStart"/>
      <w:r w:rsidRPr="0072241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обучения по</w:t>
      </w:r>
      <w:proofErr w:type="gramEnd"/>
      <w:r w:rsidRPr="0072241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русскому языку, математике, литературному чтению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 окружающему миру</w:t>
      </w:r>
      <w:r w:rsidRPr="0072241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72241C">
        <w:rPr>
          <w:rFonts w:ascii="Times New Roman" w:eastAsia="Times New Roman" w:hAnsi="Times New Roman"/>
          <w:bCs/>
          <w:spacing w:val="6"/>
          <w:sz w:val="24"/>
          <w:szCs w:val="24"/>
          <w:lang w:eastAsia="ru-RU"/>
        </w:rPr>
        <w:t xml:space="preserve">в </w:t>
      </w:r>
      <w:r w:rsidRPr="007224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виде диагностических и   контрольных работ.</w:t>
      </w:r>
    </w:p>
    <w:p w:rsidR="00CE35A8" w:rsidRPr="001D354B" w:rsidRDefault="00CE35A8" w:rsidP="001D35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всего учебного года за качеством учебного процесса осуществлялся </w:t>
      </w:r>
      <w:proofErr w:type="spellStart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администрацией школы</w:t>
      </w:r>
      <w:r w:rsidR="001D3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выявления степени </w:t>
      </w:r>
      <w:proofErr w:type="spellStart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1, 2, 3, 4 классов в конце учебного года  была проведена </w:t>
      </w:r>
      <w:r w:rsidRPr="0072241C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комплексная работа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предметам: окружающий мир, математика,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сский язык, литературное чтение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354B">
        <w:rPr>
          <w:rFonts w:ascii="Times New Roman" w:hAnsi="Times New Roman"/>
          <w:sz w:val="24"/>
          <w:szCs w:val="24"/>
        </w:rPr>
        <w:t xml:space="preserve">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 основной части направлены на оценку </w:t>
      </w:r>
      <w:proofErr w:type="spellStart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способов учебных действий и понятий, которые служат опорой в дальнейшем обучении. Содержание  и уровень  сложности заданий основной части соотносятся  с разделом планируемых результатов «Выпускник научится». </w:t>
      </w:r>
    </w:p>
    <w:p w:rsidR="00CE35A8" w:rsidRPr="0072241C" w:rsidRDefault="00CE35A8" w:rsidP="00AD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дополнительной части имеют более высокую сложность; они соотносятся  с разделом планируемых результатов «Выпускник  получит возможность научиться». Работа над этими заданиями потребовала от детей  самостоятельно открыть новые знания или умения, привлечь личный опыт.</w:t>
      </w:r>
    </w:p>
    <w:p w:rsidR="001D354B" w:rsidRDefault="001D354B" w:rsidP="001D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задания позволяют  установить уровень  владения обучающимися  основными </w:t>
      </w:r>
      <w:proofErr w:type="spellStart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умениями:  навыками осознанного чтения, умением  работать с текстом, понимать и выполнять инструкции, которые  помогают  успешно продвигаться  в освоении  учебного  материала.</w:t>
      </w:r>
      <w:r w:rsidR="00AD5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A8">
        <w:rPr>
          <w:rFonts w:ascii="Times New Roman" w:eastAsia="Times New Roman" w:hAnsi="Times New Roman"/>
          <w:sz w:val="24"/>
          <w:szCs w:val="24"/>
          <w:lang w:eastAsia="ru-RU"/>
        </w:rPr>
        <w:t>Все обучающие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1-4 классов успешно справились с предложенно</w:t>
      </w:r>
      <w:r w:rsidR="00CE35A8">
        <w:rPr>
          <w:rFonts w:ascii="Times New Roman" w:eastAsia="Times New Roman" w:hAnsi="Times New Roman"/>
          <w:sz w:val="24"/>
          <w:szCs w:val="24"/>
          <w:lang w:eastAsia="ru-RU"/>
        </w:rPr>
        <w:t xml:space="preserve">й итоговой комплексной работой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показали  хороший  результат </w:t>
      </w:r>
      <w:proofErr w:type="spellStart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предметных  и </w:t>
      </w:r>
      <w:proofErr w:type="spellStart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навыков.</w:t>
      </w:r>
      <w:r w:rsidR="00AD5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заданий дополнительного повышенного </w:t>
      </w:r>
      <w:r w:rsidR="00CE35A8" w:rsidRPr="007224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уровня у некоторых учащихся вызвало  затруднения.</w:t>
      </w:r>
      <w:r w:rsidR="00AD5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начальных классов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рекомендовано систематизировать работу по развитию такого ключевого умения, как «работа с информацией».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35A8" w:rsidRPr="001E22EF" w:rsidRDefault="00CE35A8" w:rsidP="001E2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</w:t>
      </w:r>
      <w:r w:rsidRPr="0072241C">
        <w:rPr>
          <w:rFonts w:ascii="Times New Roman" w:eastAsia="Times New Roman" w:hAnsi="Times New Roman"/>
          <w:b/>
          <w:sz w:val="24"/>
          <w:szCs w:val="24"/>
          <w:lang w:eastAsia="ru-RU"/>
        </w:rPr>
        <w:t>чителям начальных классов:</w:t>
      </w:r>
    </w:p>
    <w:p w:rsidR="00CE12B9" w:rsidRDefault="00CE12B9" w:rsidP="00CE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 сильные и слабые  стороны  в подготовке   детей   своих классов; </w:t>
      </w:r>
    </w:p>
    <w:p w:rsidR="00CE12B9" w:rsidRDefault="00CE12B9" w:rsidP="00CE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провести фронтальную и  индивидуальную работу  над ошибками;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35A8" w:rsidRPr="0072241C" w:rsidRDefault="00CE12B9" w:rsidP="00CE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проводить систематическую  работу по формированию учебных  умений при выполнении заданий, требующих от   учащихся  самостоятельности при  работе  с информацией, умозаключениях,  применении  имеющихся у них  знаний  в  новой ситуации;</w:t>
      </w:r>
    </w:p>
    <w:p w:rsidR="00CE35A8" w:rsidRPr="00CE12B9" w:rsidRDefault="00CE12B9" w:rsidP="00CE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>изучить и  применять современные технологии проведения  урока в начальной школе с учетом требований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35A8" w:rsidRPr="0072241C" w:rsidRDefault="00CE12B9" w:rsidP="00CE12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5A8" w:rsidRPr="0072241C">
        <w:rPr>
          <w:rFonts w:ascii="Times New Roman" w:hAnsi="Times New Roman"/>
          <w:sz w:val="24"/>
          <w:szCs w:val="24"/>
        </w:rPr>
        <w:t xml:space="preserve"> считать одной из главных задач в своей работе достижение высоких показателей качества знаний путём формирования практических навыков осознанного чтения;</w:t>
      </w:r>
    </w:p>
    <w:p w:rsidR="00CE35A8" w:rsidRPr="0072241C" w:rsidRDefault="00CE12B9" w:rsidP="00CE12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5A8" w:rsidRPr="0072241C">
        <w:rPr>
          <w:rFonts w:ascii="Times New Roman" w:hAnsi="Times New Roman"/>
          <w:sz w:val="24"/>
          <w:szCs w:val="24"/>
        </w:rPr>
        <w:t>совершенствовать методы техники чтения путём внедрения эффективных форм интерактивных технологий;</w:t>
      </w:r>
    </w:p>
    <w:p w:rsidR="00CE35A8" w:rsidRDefault="00CE12B9" w:rsidP="00BF32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5A8" w:rsidRPr="0072241C">
        <w:rPr>
          <w:rFonts w:ascii="Times New Roman" w:hAnsi="Times New Roman"/>
          <w:sz w:val="24"/>
          <w:szCs w:val="24"/>
        </w:rPr>
        <w:t>проводить индивидуальную работу со слабоуспевающими учащимися с целью формирования навыков грамотного чтения.</w:t>
      </w:r>
    </w:p>
    <w:p w:rsidR="00CE12B9" w:rsidRPr="00CE12B9" w:rsidRDefault="00CE12B9" w:rsidP="00BF325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12B9">
        <w:rPr>
          <w:rFonts w:ascii="Times New Roman" w:hAnsi="Times New Roman"/>
          <w:b/>
          <w:sz w:val="24"/>
          <w:szCs w:val="24"/>
        </w:rPr>
        <w:t>Выводы:</w:t>
      </w:r>
    </w:p>
    <w:p w:rsidR="00CE35A8" w:rsidRPr="0072241C" w:rsidRDefault="00CE35A8" w:rsidP="00CE35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Тематика заседаний школьного методического объединения учителей начальных классов отражала основные проблемные вопросы, которые стремится решать педагогический коллектив школы. В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ном, поставленные задачи на 2020 /2021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были выполнены.</w:t>
      </w:r>
    </w:p>
    <w:p w:rsidR="00CE35A8" w:rsidRPr="0072241C" w:rsidRDefault="00CE35A8" w:rsidP="00CE35A8">
      <w:pPr>
        <w:pStyle w:val="a3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Повышается профессиональный образовательный уровень педагогов, эффективным оказалось внедрение в учебный  процесс уроков с компьютерной поддержкой.  В ходе проведения открытых мероприятий, конкурсов, недели начальных классов   педагоги проявили хорошие организаторские и профессиональные способности</w:t>
      </w:r>
      <w:r w:rsidR="00CE12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241C">
        <w:rPr>
          <w:rStyle w:val="c5"/>
          <w:rFonts w:ascii="Times New Roman" w:hAnsi="Times New Roman"/>
          <w:color w:val="000000"/>
          <w:sz w:val="24"/>
          <w:szCs w:val="24"/>
        </w:rPr>
        <w:t>Наряду с имеющимися положительными тенденциями в  методической   работе  педагогического коллектива имеются и определенные недостатки:</w:t>
      </w:r>
    </w:p>
    <w:p w:rsidR="00CE35A8" w:rsidRPr="0072241C" w:rsidRDefault="00CE35A8" w:rsidP="00CE3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Style w:val="c5"/>
          <w:rFonts w:ascii="Times New Roman" w:hAnsi="Times New Roman"/>
          <w:color w:val="000000"/>
          <w:sz w:val="24"/>
          <w:szCs w:val="24"/>
        </w:rPr>
        <w:t>-  Необходимо шире использовать методы поддержки и развития слабоуспевающих и одарённых учащихся.</w:t>
      </w:r>
    </w:p>
    <w:p w:rsidR="00CE35A8" w:rsidRPr="001E22EF" w:rsidRDefault="00CE35A8" w:rsidP="001E22E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2241C">
        <w:rPr>
          <w:rStyle w:val="c5"/>
          <w:rFonts w:ascii="Times New Roman" w:hAnsi="Times New Roman"/>
          <w:color w:val="000000"/>
          <w:sz w:val="24"/>
          <w:szCs w:val="24"/>
        </w:rPr>
        <w:t> -  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Интернета.</w:t>
      </w:r>
    </w:p>
    <w:p w:rsidR="00CE35A8" w:rsidRPr="0072241C" w:rsidRDefault="00CE35A8" w:rsidP="00CE3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Анализируя проведённую работу, можно сделать вывод о следующих проблемах, стоящих перед МО учителей начальных классов:</w:t>
      </w:r>
    </w:p>
    <w:p w:rsidR="00CE35A8" w:rsidRPr="0072241C" w:rsidRDefault="00CE35A8" w:rsidP="00CE35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1.  Усиление внимания к дифференциации и индивидуализации обучения в соответствии с ФГОС НОО. </w:t>
      </w:r>
    </w:p>
    <w:p w:rsidR="00CE35A8" w:rsidRPr="0072241C" w:rsidRDefault="00CE35A8" w:rsidP="00CE35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2. Развитие творческой активности учителей, повышение уровня методической подготовки учителей.</w:t>
      </w:r>
    </w:p>
    <w:p w:rsidR="00CE35A8" w:rsidRPr="0072241C" w:rsidRDefault="00CE35A8" w:rsidP="00CE35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Организация урока в рамках </w:t>
      </w:r>
      <w:proofErr w:type="spellStart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</w:t>
      </w:r>
    </w:p>
    <w:p w:rsidR="00CE35A8" w:rsidRPr="0072241C" w:rsidRDefault="00CE35A8" w:rsidP="00CE35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4.  Обеспечение преемственности как обязательное условие адаптации при переходе «ДОУ – школа 1 ступени – школа 2 ступени»</w:t>
      </w:r>
    </w:p>
    <w:p w:rsidR="00CE35A8" w:rsidRPr="0072241C" w:rsidRDefault="00CE35A8" w:rsidP="001E22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5.   Укрепление взаимодействия семьи и школы.    </w:t>
      </w:r>
    </w:p>
    <w:p w:rsidR="00CE35A8" w:rsidRPr="0072241C" w:rsidRDefault="00CE35A8" w:rsidP="001E22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CE35A8" w:rsidRPr="0072241C" w:rsidRDefault="00CE35A8" w:rsidP="00CE35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работу МО учителей начальных классов удовлетворительной. </w:t>
      </w:r>
    </w:p>
    <w:p w:rsidR="00CE35A8" w:rsidRPr="0072241C" w:rsidRDefault="00CE35A8" w:rsidP="00CE35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>2. Совершенствовать дальнейшее развитие педагогического мастерства.</w:t>
      </w:r>
    </w:p>
    <w:p w:rsidR="00CE35A8" w:rsidRPr="00C471B1" w:rsidRDefault="00C471B1" w:rsidP="00CE35A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E35A8" w:rsidRPr="0072241C">
        <w:rPr>
          <w:rFonts w:ascii="Times New Roman" w:hAnsi="Times New Roman"/>
          <w:sz w:val="24"/>
          <w:szCs w:val="24"/>
        </w:rPr>
        <w:t xml:space="preserve">. </w:t>
      </w:r>
      <w:r w:rsidR="00CE35A8" w:rsidRPr="00C471B1">
        <w:rPr>
          <w:rFonts w:ascii="Times New Roman" w:hAnsi="Times New Roman"/>
          <w:sz w:val="24"/>
          <w:szCs w:val="24"/>
        </w:rPr>
        <w:t>Приоритетными направлен</w:t>
      </w:r>
      <w:r w:rsidR="00FE1617" w:rsidRPr="00C471B1">
        <w:rPr>
          <w:rFonts w:ascii="Times New Roman" w:hAnsi="Times New Roman"/>
          <w:sz w:val="24"/>
          <w:szCs w:val="24"/>
        </w:rPr>
        <w:t>иями в 2021/2022</w:t>
      </w:r>
      <w:r w:rsidR="00CE35A8" w:rsidRPr="00C471B1">
        <w:rPr>
          <w:rFonts w:ascii="Times New Roman" w:hAnsi="Times New Roman"/>
          <w:sz w:val="24"/>
          <w:szCs w:val="24"/>
        </w:rPr>
        <w:t xml:space="preserve"> учебном году считать:</w:t>
      </w:r>
    </w:p>
    <w:p w:rsidR="00C471B1" w:rsidRPr="0072241C" w:rsidRDefault="00C471B1" w:rsidP="00C471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3.1 </w:t>
      </w: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развитие и повышение квалификации учителей начальных </w:t>
      </w:r>
    </w:p>
    <w:p w:rsidR="00C471B1" w:rsidRPr="0072241C" w:rsidRDefault="00C471B1" w:rsidP="00C471B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классов.</w:t>
      </w:r>
    </w:p>
    <w:p w:rsidR="00CE35A8" w:rsidRPr="0072241C" w:rsidRDefault="00C471B1" w:rsidP="00CE35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3.2</w:t>
      </w:r>
      <w:r w:rsidR="00CE35A8" w:rsidRPr="0072241C">
        <w:rPr>
          <w:rFonts w:ascii="Times New Roman" w:hAnsi="Times New Roman"/>
          <w:sz w:val="24"/>
          <w:szCs w:val="24"/>
        </w:rPr>
        <w:t xml:space="preserve">. Совершенствование содержания </w:t>
      </w:r>
      <w:r w:rsidR="00CE35A8"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и форм методической работы, обмена опытом </w:t>
      </w:r>
    </w:p>
    <w:p w:rsidR="00CE35A8" w:rsidRPr="0072241C" w:rsidRDefault="00CE35A8" w:rsidP="00CE35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учителей начальных классов по актуальным вопросам достижения учащимися</w:t>
      </w:r>
    </w:p>
    <w:p w:rsidR="00CE35A8" w:rsidRPr="0072241C" w:rsidRDefault="00CE35A8" w:rsidP="00CE35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планируемых результатов по учебным предметам, диагностики и оценки</w:t>
      </w:r>
    </w:p>
    <w:p w:rsidR="00FE1617" w:rsidRPr="00C471B1" w:rsidRDefault="00CE35A8" w:rsidP="00C471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4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планируемых результатов.</w:t>
      </w:r>
    </w:p>
    <w:p w:rsidR="00470040" w:rsidRPr="00C471B1" w:rsidRDefault="00CE35A8" w:rsidP="00C471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МО:                           </w:t>
      </w:r>
      <w:r w:rsidR="00C471B1">
        <w:rPr>
          <w:rFonts w:ascii="Times New Roman" w:hAnsi="Times New Roman"/>
          <w:sz w:val="24"/>
          <w:szCs w:val="24"/>
        </w:rPr>
        <w:t>Г.П. Хитрова</w:t>
      </w:r>
    </w:p>
    <w:sectPr w:rsidR="00470040" w:rsidRPr="00C471B1" w:rsidSect="00F625DD">
      <w:footerReference w:type="default" r:id="rId7"/>
      <w:pgSz w:w="11906" w:h="16838"/>
      <w:pgMar w:top="709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4E" w:rsidRDefault="0030634E" w:rsidP="002C5635">
      <w:pPr>
        <w:spacing w:after="0" w:line="240" w:lineRule="auto"/>
      </w:pPr>
      <w:r>
        <w:separator/>
      </w:r>
    </w:p>
  </w:endnote>
  <w:endnote w:type="continuationSeparator" w:id="0">
    <w:p w:rsidR="0030634E" w:rsidRDefault="0030634E" w:rsidP="002C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5B" w:rsidRDefault="002C5635">
    <w:pPr>
      <w:pStyle w:val="a6"/>
      <w:jc w:val="right"/>
    </w:pPr>
    <w:r>
      <w:fldChar w:fldCharType="begin"/>
    </w:r>
    <w:r w:rsidR="00765CB8">
      <w:instrText xml:space="preserve"> PAGE   \* MERGEFORMAT </w:instrText>
    </w:r>
    <w:r>
      <w:fldChar w:fldCharType="separate"/>
    </w:r>
    <w:r w:rsidR="00C471B1">
      <w:rPr>
        <w:noProof/>
      </w:rPr>
      <w:t>3</w:t>
    </w:r>
    <w:r>
      <w:fldChar w:fldCharType="end"/>
    </w:r>
  </w:p>
  <w:p w:rsidR="0030155B" w:rsidRDefault="003063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4E" w:rsidRDefault="0030634E" w:rsidP="002C5635">
      <w:pPr>
        <w:spacing w:after="0" w:line="240" w:lineRule="auto"/>
      </w:pPr>
      <w:r>
        <w:separator/>
      </w:r>
    </w:p>
  </w:footnote>
  <w:footnote w:type="continuationSeparator" w:id="0">
    <w:p w:rsidR="0030634E" w:rsidRDefault="0030634E" w:rsidP="002C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270"/>
    <w:multiLevelType w:val="hybridMultilevel"/>
    <w:tmpl w:val="4C30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3354"/>
    <w:multiLevelType w:val="hybridMultilevel"/>
    <w:tmpl w:val="88BC1CF8"/>
    <w:lvl w:ilvl="0" w:tplc="B9EC2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76467E"/>
    <w:multiLevelType w:val="hybridMultilevel"/>
    <w:tmpl w:val="4A7E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A8"/>
    <w:rsid w:val="001D354B"/>
    <w:rsid w:val="001E22EF"/>
    <w:rsid w:val="0027488B"/>
    <w:rsid w:val="002C5635"/>
    <w:rsid w:val="0030634E"/>
    <w:rsid w:val="00470040"/>
    <w:rsid w:val="00765CB8"/>
    <w:rsid w:val="00AD5904"/>
    <w:rsid w:val="00BF325D"/>
    <w:rsid w:val="00C471B1"/>
    <w:rsid w:val="00CE12B9"/>
    <w:rsid w:val="00CE35A8"/>
    <w:rsid w:val="00F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E35A8"/>
    <w:rPr>
      <w:rFonts w:ascii="Calibri" w:eastAsia="Calibri" w:hAnsi="Calibri" w:cs="Times New Roman"/>
    </w:rPr>
  </w:style>
  <w:style w:type="paragraph" w:customStyle="1" w:styleId="Default">
    <w:name w:val="Default"/>
    <w:rsid w:val="00CE3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35A8"/>
    <w:pPr>
      <w:ind w:left="720"/>
      <w:contextualSpacing/>
    </w:pPr>
  </w:style>
  <w:style w:type="character" w:customStyle="1" w:styleId="c5">
    <w:name w:val="c5"/>
    <w:basedOn w:val="a0"/>
    <w:rsid w:val="00CE35A8"/>
  </w:style>
  <w:style w:type="paragraph" w:styleId="a6">
    <w:name w:val="footer"/>
    <w:basedOn w:val="a"/>
    <w:link w:val="a7"/>
    <w:uiPriority w:val="99"/>
    <w:unhideWhenUsed/>
    <w:rsid w:val="00CE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5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9</cp:revision>
  <dcterms:created xsi:type="dcterms:W3CDTF">2021-05-31T11:10:00Z</dcterms:created>
  <dcterms:modified xsi:type="dcterms:W3CDTF">2021-05-31T20:10:00Z</dcterms:modified>
</cp:coreProperties>
</file>