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284" w:type="dxa"/>
        <w:tblLook w:val="01E0" w:firstRow="1" w:lastRow="1" w:firstColumn="1" w:lastColumn="1" w:noHBand="0" w:noVBand="0"/>
      </w:tblPr>
      <w:tblGrid>
        <w:gridCol w:w="4820"/>
        <w:gridCol w:w="851"/>
        <w:gridCol w:w="4961"/>
      </w:tblGrid>
      <w:tr w:rsidR="00414B4C" w:rsidTr="006D19E6">
        <w:trPr>
          <w:trHeight w:val="1266"/>
        </w:trPr>
        <w:tc>
          <w:tcPr>
            <w:tcW w:w="4820" w:type="dxa"/>
          </w:tcPr>
          <w:p w:rsidR="00891FAE" w:rsidRDefault="0026049B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4080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</w:tcPr>
          <w:p w:rsidR="00891FAE" w:rsidRDefault="00891FAE" w:rsidP="00765D05">
            <w:pPr>
              <w:ind w:firstLine="1598"/>
            </w:pPr>
          </w:p>
        </w:tc>
        <w:tc>
          <w:tcPr>
            <w:tcW w:w="4961" w:type="dxa"/>
          </w:tcPr>
          <w:p w:rsidR="00891FAE" w:rsidRDefault="00891FAE" w:rsidP="00765D05">
            <w:pPr>
              <w:ind w:firstLine="1598"/>
            </w:pPr>
          </w:p>
        </w:tc>
      </w:tr>
      <w:tr w:rsidR="00414B4C" w:rsidTr="006D19E6">
        <w:trPr>
          <w:trHeight w:val="1214"/>
        </w:trPr>
        <w:tc>
          <w:tcPr>
            <w:tcW w:w="4820" w:type="dxa"/>
          </w:tcPr>
          <w:p w:rsidR="00827FA4" w:rsidRPr="00DC50CB" w:rsidRDefault="0026049B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26049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26049B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26049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26049B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26049B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26049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26049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26049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26049B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26049B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26049B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851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4961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6D19E6" w:rsidRDefault="006D19E6" w:rsidP="006D19E6">
            <w:pPr>
              <w:jc w:val="center"/>
              <w:rPr>
                <w:sz w:val="28"/>
                <w:szCs w:val="28"/>
              </w:rPr>
            </w:pPr>
          </w:p>
          <w:p w:rsidR="006D19E6" w:rsidRPr="006D19E6" w:rsidRDefault="0026049B" w:rsidP="006D19E6">
            <w:pPr>
              <w:jc w:val="center"/>
              <w:rPr>
                <w:sz w:val="28"/>
                <w:szCs w:val="28"/>
              </w:rPr>
            </w:pPr>
            <w:r w:rsidRPr="006D19E6">
              <w:rPr>
                <w:sz w:val="28"/>
                <w:szCs w:val="28"/>
              </w:rPr>
              <w:t>Руководителям</w:t>
            </w:r>
          </w:p>
          <w:p w:rsidR="006D19E6" w:rsidRPr="006D19E6" w:rsidRDefault="0026049B" w:rsidP="006D19E6">
            <w:pPr>
              <w:jc w:val="center"/>
              <w:rPr>
                <w:sz w:val="28"/>
                <w:szCs w:val="28"/>
              </w:rPr>
            </w:pPr>
            <w:r w:rsidRPr="006D19E6">
              <w:rPr>
                <w:sz w:val="28"/>
                <w:szCs w:val="28"/>
              </w:rPr>
              <w:t>муниципальных органов, осуществляющих управление</w:t>
            </w:r>
          </w:p>
          <w:p w:rsidR="006D19E6" w:rsidRPr="006D19E6" w:rsidRDefault="0026049B" w:rsidP="006D19E6">
            <w:pPr>
              <w:jc w:val="center"/>
              <w:rPr>
                <w:sz w:val="28"/>
                <w:szCs w:val="28"/>
              </w:rPr>
            </w:pPr>
            <w:r w:rsidRPr="006D19E6">
              <w:rPr>
                <w:sz w:val="28"/>
                <w:szCs w:val="28"/>
              </w:rPr>
              <w:t>в сфере образования</w:t>
            </w:r>
          </w:p>
          <w:p w:rsidR="006D19E6" w:rsidRPr="006D19E6" w:rsidRDefault="006D19E6" w:rsidP="006D19E6">
            <w:pPr>
              <w:jc w:val="center"/>
              <w:rPr>
                <w:sz w:val="28"/>
                <w:szCs w:val="28"/>
              </w:rPr>
            </w:pPr>
          </w:p>
          <w:p w:rsidR="006D19E6" w:rsidRPr="006D19E6" w:rsidRDefault="0026049B" w:rsidP="006D19E6">
            <w:pPr>
              <w:jc w:val="center"/>
              <w:rPr>
                <w:sz w:val="28"/>
                <w:szCs w:val="28"/>
              </w:rPr>
            </w:pPr>
            <w:r w:rsidRPr="006D19E6">
              <w:rPr>
                <w:sz w:val="28"/>
                <w:szCs w:val="28"/>
              </w:rPr>
              <w:t>Руководителям</w:t>
            </w:r>
          </w:p>
          <w:p w:rsidR="006D19E6" w:rsidRPr="006D19E6" w:rsidRDefault="0026049B" w:rsidP="006D19E6">
            <w:pPr>
              <w:jc w:val="center"/>
              <w:rPr>
                <w:sz w:val="28"/>
                <w:szCs w:val="28"/>
              </w:rPr>
            </w:pPr>
            <w:r w:rsidRPr="006D19E6">
              <w:rPr>
                <w:sz w:val="28"/>
                <w:szCs w:val="28"/>
              </w:rPr>
              <w:t>подведомственных</w:t>
            </w:r>
          </w:p>
          <w:p w:rsidR="00C36DCE" w:rsidRDefault="0026049B" w:rsidP="006D19E6">
            <w:pPr>
              <w:jc w:val="center"/>
              <w:rPr>
                <w:sz w:val="28"/>
                <w:szCs w:val="28"/>
              </w:rPr>
            </w:pPr>
            <w:r w:rsidRPr="006D19E6">
              <w:rPr>
                <w:sz w:val="28"/>
                <w:szCs w:val="28"/>
              </w:rPr>
              <w:t>учреждений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6D19E6" w:rsidRDefault="0026049B" w:rsidP="006D19E6">
      <w:pPr>
        <w:ind w:firstLine="700"/>
        <w:jc w:val="center"/>
        <w:rPr>
          <w:sz w:val="28"/>
          <w:szCs w:val="28"/>
        </w:rPr>
      </w:pPr>
      <w:r w:rsidRPr="006D19E6">
        <w:rPr>
          <w:sz w:val="28"/>
          <w:szCs w:val="28"/>
        </w:rPr>
        <w:t>Уважаемые руководители!</w:t>
      </w:r>
    </w:p>
    <w:p w:rsidR="006D19E6" w:rsidRPr="006D19E6" w:rsidRDefault="006D19E6" w:rsidP="006D19E6">
      <w:pPr>
        <w:ind w:firstLine="700"/>
        <w:jc w:val="center"/>
        <w:rPr>
          <w:sz w:val="28"/>
          <w:szCs w:val="28"/>
        </w:rPr>
      </w:pPr>
    </w:p>
    <w:p w:rsidR="00DF4953" w:rsidRDefault="0026049B" w:rsidP="006D19E6">
      <w:pPr>
        <w:ind w:firstLine="700"/>
        <w:jc w:val="both"/>
        <w:rPr>
          <w:sz w:val="28"/>
          <w:szCs w:val="28"/>
        </w:rPr>
      </w:pPr>
      <w:r w:rsidRPr="006D19E6">
        <w:rPr>
          <w:sz w:val="28"/>
          <w:szCs w:val="28"/>
        </w:rPr>
        <w:t xml:space="preserve">В соответствии с письмом Министерства просвещения Российской Федерации от </w:t>
      </w:r>
      <w:r w:rsidRPr="00DF4953">
        <w:rPr>
          <w:sz w:val="28"/>
          <w:szCs w:val="28"/>
        </w:rPr>
        <w:t>30</w:t>
      </w:r>
      <w:r w:rsidRPr="006D19E6">
        <w:rPr>
          <w:sz w:val="28"/>
          <w:szCs w:val="28"/>
        </w:rPr>
        <w:t>.09.2020 № 07-58</w:t>
      </w:r>
      <w:r w:rsidRPr="00DF4953">
        <w:rPr>
          <w:sz w:val="28"/>
          <w:szCs w:val="28"/>
        </w:rPr>
        <w:t>62</w:t>
      </w:r>
      <w:r w:rsidRPr="006D19E6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раннего выявления и реагирования на деструктивное поведение несовершеннолетних, проявляющееся под воздействием информации негативного характера, распространяемой в сети Интернет, </w:t>
      </w:r>
      <w:r w:rsidRPr="006D19E6"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 xml:space="preserve">методические </w:t>
      </w:r>
      <w:r w:rsidRPr="006D19E6">
        <w:rPr>
          <w:sz w:val="28"/>
          <w:szCs w:val="28"/>
        </w:rPr>
        <w:t>рекомендации</w:t>
      </w:r>
      <w:r>
        <w:rPr>
          <w:sz w:val="28"/>
          <w:szCs w:val="28"/>
        </w:rPr>
        <w:t>, содержащие алгоритмы действий для педаг</w:t>
      </w:r>
      <w:r>
        <w:rPr>
          <w:sz w:val="28"/>
          <w:szCs w:val="28"/>
        </w:rPr>
        <w:t>огов и родителей обучающихся, для использования в работе.</w:t>
      </w:r>
    </w:p>
    <w:p w:rsidR="00DF4953" w:rsidRDefault="0026049B" w:rsidP="006D19E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19E6" w:rsidRPr="006D19E6">
        <w:rPr>
          <w:sz w:val="28"/>
          <w:szCs w:val="28"/>
        </w:rPr>
        <w:t xml:space="preserve">анные </w:t>
      </w:r>
      <w:r>
        <w:rPr>
          <w:sz w:val="28"/>
          <w:szCs w:val="28"/>
        </w:rPr>
        <w:t xml:space="preserve">методические </w:t>
      </w:r>
      <w:r w:rsidR="006D19E6" w:rsidRPr="006D19E6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разработаны </w:t>
      </w:r>
      <w:r w:rsidRPr="00DF4953">
        <w:rPr>
          <w:sz w:val="28"/>
          <w:szCs w:val="28"/>
        </w:rPr>
        <w:t>Минпросвещения России совместно с МВД России, Минко</w:t>
      </w:r>
      <w:r>
        <w:rPr>
          <w:sz w:val="28"/>
          <w:szCs w:val="28"/>
        </w:rPr>
        <w:t>м</w:t>
      </w:r>
      <w:r w:rsidRPr="00DF4953">
        <w:rPr>
          <w:sz w:val="28"/>
          <w:szCs w:val="28"/>
        </w:rPr>
        <w:t>связью России</w:t>
      </w:r>
      <w:r>
        <w:rPr>
          <w:sz w:val="28"/>
          <w:szCs w:val="28"/>
        </w:rPr>
        <w:t>,</w:t>
      </w:r>
      <w:r w:rsidRPr="00DF4953">
        <w:rPr>
          <w:sz w:val="28"/>
          <w:szCs w:val="28"/>
        </w:rPr>
        <w:t xml:space="preserve"> </w:t>
      </w:r>
      <w:r>
        <w:rPr>
          <w:sz w:val="28"/>
          <w:szCs w:val="28"/>
        </w:rPr>
        <w:t>АНО «Центр изучения и сетевого мониторинга молодежной среды» в соответствии с п. 24 ме</w:t>
      </w:r>
      <w:r>
        <w:rPr>
          <w:sz w:val="28"/>
          <w:szCs w:val="28"/>
        </w:rPr>
        <w:t>жведомственного комплекса дополнительных мер по развитию системы профилактики безнадзорности и правонарушений несовершеннолетних на 2020-2021 годы, утвержденного протоколом заседания заочного заседания Правительственной комиссии по делам несовершеннолетних</w:t>
      </w:r>
      <w:r>
        <w:rPr>
          <w:sz w:val="28"/>
          <w:szCs w:val="28"/>
        </w:rPr>
        <w:t xml:space="preserve"> и защите их прав.</w:t>
      </w:r>
    </w:p>
    <w:p w:rsidR="006D19E6" w:rsidRPr="006D19E6" w:rsidRDefault="006D19E6" w:rsidP="006D19E6">
      <w:pPr>
        <w:ind w:firstLine="700"/>
        <w:jc w:val="both"/>
        <w:rPr>
          <w:sz w:val="28"/>
          <w:szCs w:val="28"/>
        </w:rPr>
      </w:pPr>
    </w:p>
    <w:p w:rsidR="00891FAE" w:rsidRDefault="0026049B" w:rsidP="006D19E6">
      <w:pPr>
        <w:ind w:firstLine="700"/>
        <w:jc w:val="both"/>
        <w:rPr>
          <w:sz w:val="28"/>
          <w:szCs w:val="28"/>
        </w:rPr>
      </w:pPr>
      <w:r w:rsidRPr="006D19E6">
        <w:rPr>
          <w:sz w:val="28"/>
          <w:szCs w:val="28"/>
        </w:rPr>
        <w:t xml:space="preserve">Приложение: на </w:t>
      </w:r>
      <w:r w:rsidR="00DF4953">
        <w:rPr>
          <w:sz w:val="28"/>
          <w:szCs w:val="28"/>
        </w:rPr>
        <w:t>58</w:t>
      </w:r>
      <w:r w:rsidRPr="006D19E6">
        <w:rPr>
          <w:sz w:val="28"/>
          <w:szCs w:val="28"/>
        </w:rPr>
        <w:t xml:space="preserve"> листах в электронном виде.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414B4C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26049B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394" w:type="dxa"/>
          </w:tcPr>
          <w:p w:rsidR="00ED3C6E" w:rsidRPr="00ED3C6E" w:rsidRDefault="0026049B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26049B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26049B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Могилевская Ольга Владимировна</w:t>
      </w:r>
    </w:p>
    <w:p w:rsidR="00ED3C6E" w:rsidRPr="00891FAE" w:rsidRDefault="0026049B" w:rsidP="0026049B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918E4">
        <w:rPr>
          <w:sz w:val="22"/>
          <w:szCs w:val="22"/>
        </w:rPr>
        <w:t xml:space="preserve">+7 (863) 240-46-56 </w:t>
      </w:r>
      <w:r>
        <w:rPr>
          <w:sz w:val="22"/>
          <w:szCs w:val="22"/>
        </w:rPr>
        <w:t>доб. 865</w:t>
      </w:r>
      <w:bookmarkStart w:id="0" w:name="_GoBack"/>
      <w:bookmarkEnd w:id="0"/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78966D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308089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58368A5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4FC6F8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13C112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92AA5E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2300436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143AC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1F66E4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9A12112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7CEFD2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A1C2257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C6C223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B1C1E1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280D1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83189EB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C6C0E0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F24E7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6049B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14B4C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D19E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DF4953"/>
    <w:rsid w:val="00E22C22"/>
    <w:rsid w:val="00E54915"/>
    <w:rsid w:val="00E738FD"/>
    <w:rsid w:val="00ED3C6E"/>
    <w:rsid w:val="00F02304"/>
    <w:rsid w:val="00F54807"/>
    <w:rsid w:val="00F64DCE"/>
    <w:rsid w:val="00FB6A5F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Могилевская Ольга Владимировна</cp:lastModifiedBy>
  <cp:revision>20</cp:revision>
  <cp:lastPrinted>2018-12-18T08:09:00Z</cp:lastPrinted>
  <dcterms:created xsi:type="dcterms:W3CDTF">2019-02-21T05:10:00Z</dcterms:created>
  <dcterms:modified xsi:type="dcterms:W3CDTF">2020-10-13T17:49:00Z</dcterms:modified>
</cp:coreProperties>
</file>