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Pr="00C6020B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20B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 w:rsidRPr="00C6020B">
        <w:rPr>
          <w:rFonts w:ascii="Times New Roman" w:hAnsi="Times New Roman" w:cs="Times New Roman"/>
          <w:b/>
          <w:sz w:val="28"/>
          <w:szCs w:val="24"/>
        </w:rPr>
        <w:t>им</w:t>
      </w:r>
      <w:r w:rsidRPr="00C6020B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 w:rsidRPr="00C6020B">
        <w:rPr>
          <w:rFonts w:ascii="Times New Roman" w:hAnsi="Times New Roman" w:cs="Times New Roman"/>
          <w:b/>
          <w:sz w:val="28"/>
          <w:szCs w:val="24"/>
        </w:rPr>
        <w:t>ам</w:t>
      </w:r>
      <w:r w:rsidRPr="00C6020B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A0C03" w:rsidRPr="00C6020B">
        <w:rPr>
          <w:rFonts w:ascii="Times New Roman" w:hAnsi="Times New Roman" w:cs="Times New Roman"/>
          <w:b/>
          <w:sz w:val="28"/>
          <w:szCs w:val="24"/>
        </w:rPr>
        <w:t>геометрии</w:t>
      </w:r>
    </w:p>
    <w:p w:rsidR="000F53F7" w:rsidRPr="00C6020B" w:rsidRDefault="00484199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20B"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00B6F" w:rsidRPr="00C6020B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EC26FA" w:rsidRPr="00C6020B" w:rsidRDefault="008B26F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20B">
        <w:rPr>
          <w:rFonts w:ascii="Times New Roman" w:hAnsi="Times New Roman" w:cs="Times New Roman"/>
          <w:b/>
          <w:sz w:val="28"/>
          <w:szCs w:val="24"/>
        </w:rPr>
        <w:t>10</w:t>
      </w:r>
      <w:r w:rsidR="00EC26FA" w:rsidRPr="00C6020B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C6020B" w:rsidRPr="00C6020B" w:rsidTr="00FA3DF4">
        <w:trPr>
          <w:jc w:val="center"/>
        </w:trPr>
        <w:tc>
          <w:tcPr>
            <w:tcW w:w="396" w:type="dxa"/>
          </w:tcPr>
          <w:p w:rsidR="00C54F96" w:rsidRPr="00C6020B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Pr="00C6020B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6489D" w:rsidRPr="00C6020B" w:rsidRDefault="0056489D" w:rsidP="00F17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C6020B" w:rsidRPr="00C6020B" w:rsidTr="00FA3DF4">
        <w:trPr>
          <w:jc w:val="center"/>
        </w:trPr>
        <w:tc>
          <w:tcPr>
            <w:tcW w:w="396" w:type="dxa"/>
          </w:tcPr>
          <w:p w:rsidR="00C54F96" w:rsidRPr="00C6020B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Pr="00C6020B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Pr="00C6020B" w:rsidRDefault="0056489D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20B" w:rsidRPr="00C6020B" w:rsidTr="00FA3DF4">
        <w:trPr>
          <w:jc w:val="center"/>
        </w:trPr>
        <w:tc>
          <w:tcPr>
            <w:tcW w:w="396" w:type="dxa"/>
          </w:tcPr>
          <w:p w:rsidR="00C54F96" w:rsidRPr="00C6020B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Pr="00C6020B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C6020B" w:rsidRDefault="0056489D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020B" w:rsidRPr="00C6020B" w:rsidTr="00FA3DF4">
        <w:trPr>
          <w:jc w:val="center"/>
        </w:trPr>
        <w:tc>
          <w:tcPr>
            <w:tcW w:w="396" w:type="dxa"/>
          </w:tcPr>
          <w:p w:rsidR="00C54F96" w:rsidRPr="00C6020B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Pr="00C6020B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Pr="00C6020B" w:rsidRDefault="00484199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C54F96" w:rsidRPr="00C602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6020B" w:rsidRPr="00C6020B" w:rsidTr="00FA3DF4">
        <w:trPr>
          <w:jc w:val="center"/>
        </w:trPr>
        <w:tc>
          <w:tcPr>
            <w:tcW w:w="396" w:type="dxa"/>
          </w:tcPr>
          <w:p w:rsidR="00C54F96" w:rsidRPr="00C6020B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Pr="00C6020B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C0143" w:rsidRPr="00C6020B" w:rsidRDefault="00DC0143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DA62CB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об идеях и методах геометрии; о геометрии как универсальном языке науки, средстве моделирования явлений и процессов;</w:t>
            </w:r>
          </w:p>
          <w:p w:rsidR="00DA62CB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логического мышления,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DA62CB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символическим языком геометрии, выработать формальн</w:t>
            </w:r>
            <w:proofErr w:type="gramStart"/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оперативные геометрические умения и научиться применять их к решению математических и нематематических задач;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пространственных фигур, научиться использовать их для решения геометрических задач и задач смежных дисциплин;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пространственные представления и изобразительные умения, освоить основные факты и методы стереометрии, познакомиться с простейшими пространственными телами и их свойствами;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логическое мышление и речь - умение логически обосновывать суждения, проводить несложные систематизации, приводить примеры и </w:t>
            </w:r>
            <w:proofErr w:type="spellStart"/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использовать различные языки математики (словесный, символический) для иллюстрации, интерпретации, аргументации и доказательства;</w:t>
            </w:r>
          </w:p>
          <w:p w:rsidR="00DC0143" w:rsidRPr="00C6020B" w:rsidRDefault="00DA62CB" w:rsidP="00DA62CB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0143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C6020B" w:rsidRPr="00C6020B" w:rsidTr="00F17AC7">
        <w:trPr>
          <w:jc w:val="center"/>
        </w:trPr>
        <w:tc>
          <w:tcPr>
            <w:tcW w:w="396" w:type="dxa"/>
          </w:tcPr>
          <w:p w:rsidR="00EC26FA" w:rsidRPr="00C6020B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Pr="00C6020B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DA62CB" w:rsidRPr="00C6020B" w:rsidRDefault="00DA62CB" w:rsidP="0030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20B">
              <w:t xml:space="preserve"> </w:t>
            </w: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  <w:p w:rsidR="00DA62CB" w:rsidRPr="00C6020B" w:rsidRDefault="00DA62CB" w:rsidP="00D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2. Перпендикулярность прямых и плоскостей</w:t>
            </w:r>
          </w:p>
          <w:p w:rsidR="00DA62CB" w:rsidRPr="00C6020B" w:rsidRDefault="00DA62CB" w:rsidP="00D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3. Многогранники</w:t>
            </w:r>
          </w:p>
          <w:p w:rsidR="00306B54" w:rsidRPr="00C6020B" w:rsidRDefault="00DA62CB" w:rsidP="00D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 xml:space="preserve">4. Векторы в пространстве  </w:t>
            </w:r>
          </w:p>
        </w:tc>
      </w:tr>
      <w:tr w:rsidR="00C6020B" w:rsidRPr="00C6020B" w:rsidTr="00FA3DF4">
        <w:trPr>
          <w:jc w:val="center"/>
        </w:trPr>
        <w:tc>
          <w:tcPr>
            <w:tcW w:w="396" w:type="dxa"/>
          </w:tcPr>
          <w:p w:rsidR="00EC26FA" w:rsidRPr="00C6020B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Pr="00C6020B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bookmarkStart w:id="0" w:name="_GoBack"/>
            <w:bookmarkEnd w:id="0"/>
          </w:p>
        </w:tc>
        <w:tc>
          <w:tcPr>
            <w:tcW w:w="7779" w:type="dxa"/>
          </w:tcPr>
          <w:p w:rsidR="00795E68" w:rsidRPr="00C6020B" w:rsidRDefault="00795E68" w:rsidP="00795E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Л.С. </w:t>
            </w:r>
            <w:proofErr w:type="spellStart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и др.  Геометрия. 10-11 классы: учебник для общеобразовательных учреждений: базовый и профильный уровни</w:t>
            </w:r>
            <w:proofErr w:type="gramStart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ровни / [Л. С. </w:t>
            </w:r>
            <w:proofErr w:type="spellStart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др.]. – 1</w:t>
            </w:r>
            <w:r w:rsidR="00484199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изд. – М.: Просвещение, 2020</w:t>
            </w:r>
          </w:p>
          <w:p w:rsidR="00795E68" w:rsidRPr="00C6020B" w:rsidRDefault="00795E68" w:rsidP="00795E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Б. Г. Зив. Дидактические материалы по геометрии для 10 класса.  / Б. Г. Зив. — 1</w:t>
            </w:r>
            <w:r w:rsidR="00484199"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0-е изд. – М.: Просвещение, 2018</w:t>
            </w:r>
          </w:p>
          <w:p w:rsidR="00EC26FA" w:rsidRPr="00C6020B" w:rsidRDefault="00795E68" w:rsidP="00795E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С.М. Саакян, В.Ф. Бутузов. Изучение геометрии в 10-11 классах. Методические рекомендации к учебнику. Книга для учителя.</w:t>
            </w:r>
          </w:p>
        </w:tc>
      </w:tr>
      <w:tr w:rsidR="00EC26FA" w:rsidRPr="00C6020B" w:rsidTr="00FA3DF4">
        <w:trPr>
          <w:jc w:val="center"/>
        </w:trPr>
        <w:tc>
          <w:tcPr>
            <w:tcW w:w="396" w:type="dxa"/>
          </w:tcPr>
          <w:p w:rsidR="00EC26FA" w:rsidRPr="00C6020B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EC26FA" w:rsidRPr="00C6020B" w:rsidRDefault="00EC26FA" w:rsidP="00F17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EC26FA" w:rsidRPr="00C6020B" w:rsidRDefault="00F31E91" w:rsidP="00474BB7">
            <w:pPr>
              <w:pStyle w:val="Default"/>
              <w:jc w:val="both"/>
              <w:rPr>
                <w:color w:val="auto"/>
              </w:rPr>
            </w:pPr>
            <w:r w:rsidRPr="00C6020B">
              <w:rPr>
                <w:color w:val="auto"/>
              </w:rPr>
              <w:t>Программой предусмотрены текущие виды контроля: опрос, тестирование, самостоятельные, проверочные и контрольные работы промежуточный, предупредительный контроль, переводная аттестация, тестирование, математические диктанты. Итоговая аттестация предусмотрена в виде итоговой контрольной работы или итогового теста.</w:t>
            </w:r>
          </w:p>
        </w:tc>
      </w:tr>
    </w:tbl>
    <w:p w:rsidR="002957AC" w:rsidRPr="00C6020B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RPr="00C6020B" w:rsidSect="00484199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1A5"/>
    <w:multiLevelType w:val="multilevel"/>
    <w:tmpl w:val="820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614B1"/>
    <w:multiLevelType w:val="multilevel"/>
    <w:tmpl w:val="13F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50E5"/>
    <w:multiLevelType w:val="multilevel"/>
    <w:tmpl w:val="501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2038"/>
    <w:multiLevelType w:val="multilevel"/>
    <w:tmpl w:val="6B3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7"/>
  </w:num>
  <w:num w:numId="5">
    <w:abstractNumId w:val="5"/>
  </w:num>
  <w:num w:numId="6">
    <w:abstractNumId w:val="33"/>
  </w:num>
  <w:num w:numId="7">
    <w:abstractNumId w:val="34"/>
  </w:num>
  <w:num w:numId="8">
    <w:abstractNumId w:val="15"/>
  </w:num>
  <w:num w:numId="9">
    <w:abstractNumId w:val="16"/>
  </w:num>
  <w:num w:numId="10">
    <w:abstractNumId w:val="12"/>
  </w:num>
  <w:num w:numId="11">
    <w:abstractNumId w:val="35"/>
  </w:num>
  <w:num w:numId="12">
    <w:abstractNumId w:val="4"/>
  </w:num>
  <w:num w:numId="13">
    <w:abstractNumId w:val="41"/>
  </w:num>
  <w:num w:numId="14">
    <w:abstractNumId w:val="20"/>
  </w:num>
  <w:num w:numId="15">
    <w:abstractNumId w:val="29"/>
  </w:num>
  <w:num w:numId="16">
    <w:abstractNumId w:val="7"/>
  </w:num>
  <w:num w:numId="17">
    <w:abstractNumId w:val="39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31"/>
  </w:num>
  <w:num w:numId="23">
    <w:abstractNumId w:val="23"/>
  </w:num>
  <w:num w:numId="24">
    <w:abstractNumId w:val="9"/>
  </w:num>
  <w:num w:numId="25">
    <w:abstractNumId w:val="36"/>
  </w:num>
  <w:num w:numId="26">
    <w:abstractNumId w:val="19"/>
  </w:num>
  <w:num w:numId="27">
    <w:abstractNumId w:val="10"/>
  </w:num>
  <w:num w:numId="28">
    <w:abstractNumId w:val="14"/>
  </w:num>
  <w:num w:numId="29">
    <w:abstractNumId w:val="2"/>
  </w:num>
  <w:num w:numId="30">
    <w:abstractNumId w:val="18"/>
  </w:num>
  <w:num w:numId="31">
    <w:abstractNumId w:val="37"/>
  </w:num>
  <w:num w:numId="32">
    <w:abstractNumId w:val="40"/>
  </w:num>
  <w:num w:numId="33">
    <w:abstractNumId w:val="42"/>
  </w:num>
  <w:num w:numId="34">
    <w:abstractNumId w:val="17"/>
  </w:num>
  <w:num w:numId="35">
    <w:abstractNumId w:val="28"/>
  </w:num>
  <w:num w:numId="36">
    <w:abstractNumId w:val="21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2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E1975"/>
    <w:rsid w:val="000F53F7"/>
    <w:rsid w:val="0012623B"/>
    <w:rsid w:val="0016787B"/>
    <w:rsid w:val="00190F99"/>
    <w:rsid w:val="001D2CE9"/>
    <w:rsid w:val="001D4EDF"/>
    <w:rsid w:val="001F062B"/>
    <w:rsid w:val="001F4E83"/>
    <w:rsid w:val="00216128"/>
    <w:rsid w:val="002210F7"/>
    <w:rsid w:val="002452B3"/>
    <w:rsid w:val="002957AC"/>
    <w:rsid w:val="002D2B06"/>
    <w:rsid w:val="002D51D4"/>
    <w:rsid w:val="002F740B"/>
    <w:rsid w:val="00306B54"/>
    <w:rsid w:val="00310538"/>
    <w:rsid w:val="00320D53"/>
    <w:rsid w:val="003B5781"/>
    <w:rsid w:val="003D6B0E"/>
    <w:rsid w:val="00401FE1"/>
    <w:rsid w:val="00443539"/>
    <w:rsid w:val="004460C2"/>
    <w:rsid w:val="00471BEE"/>
    <w:rsid w:val="00474BB7"/>
    <w:rsid w:val="00484199"/>
    <w:rsid w:val="004A4484"/>
    <w:rsid w:val="004B6221"/>
    <w:rsid w:val="004C1001"/>
    <w:rsid w:val="004E27E1"/>
    <w:rsid w:val="005574D3"/>
    <w:rsid w:val="0056489D"/>
    <w:rsid w:val="00580B38"/>
    <w:rsid w:val="00590E83"/>
    <w:rsid w:val="00600A68"/>
    <w:rsid w:val="0068562E"/>
    <w:rsid w:val="00695E64"/>
    <w:rsid w:val="007733F8"/>
    <w:rsid w:val="00783A69"/>
    <w:rsid w:val="00795E68"/>
    <w:rsid w:val="007E195A"/>
    <w:rsid w:val="007F39E4"/>
    <w:rsid w:val="008255B6"/>
    <w:rsid w:val="00832727"/>
    <w:rsid w:val="00834E2F"/>
    <w:rsid w:val="0084285B"/>
    <w:rsid w:val="00856274"/>
    <w:rsid w:val="00863666"/>
    <w:rsid w:val="00864AEB"/>
    <w:rsid w:val="00877EA0"/>
    <w:rsid w:val="00885223"/>
    <w:rsid w:val="008B26F7"/>
    <w:rsid w:val="008E6E94"/>
    <w:rsid w:val="00912082"/>
    <w:rsid w:val="009450F8"/>
    <w:rsid w:val="009F52FC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54F96"/>
    <w:rsid w:val="00C6020B"/>
    <w:rsid w:val="00C63546"/>
    <w:rsid w:val="00CA500B"/>
    <w:rsid w:val="00CF5226"/>
    <w:rsid w:val="00D00B6F"/>
    <w:rsid w:val="00D65FA0"/>
    <w:rsid w:val="00DA62CB"/>
    <w:rsid w:val="00DB72D5"/>
    <w:rsid w:val="00DC0143"/>
    <w:rsid w:val="00DF3CC1"/>
    <w:rsid w:val="00DF7E11"/>
    <w:rsid w:val="00EA0C03"/>
    <w:rsid w:val="00EB4B34"/>
    <w:rsid w:val="00EC26FA"/>
    <w:rsid w:val="00ED328C"/>
    <w:rsid w:val="00EE550E"/>
    <w:rsid w:val="00F17AC7"/>
    <w:rsid w:val="00F242C0"/>
    <w:rsid w:val="00F31E91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EBA0-31C0-4A55-9DA1-938B533F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14</cp:revision>
  <dcterms:created xsi:type="dcterms:W3CDTF">2019-05-14T20:31:00Z</dcterms:created>
  <dcterms:modified xsi:type="dcterms:W3CDTF">2020-09-20T19:34:00Z</dcterms:modified>
</cp:coreProperties>
</file>