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881"/>
        <w:gridCol w:w="4976"/>
      </w:tblGrid>
      <w:tr w:rsidR="00871292" w:rsidRPr="00223722" w:rsidTr="003653EA">
        <w:tc>
          <w:tcPr>
            <w:tcW w:w="4881" w:type="dxa"/>
          </w:tcPr>
          <w:p w:rsidR="00871292" w:rsidRPr="00223722" w:rsidRDefault="00871292" w:rsidP="00365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ПРИНЯТО</w:t>
            </w:r>
          </w:p>
          <w:p w:rsidR="00871292" w:rsidRPr="00223722" w:rsidRDefault="00871292" w:rsidP="00365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71292" w:rsidRPr="00223722" w:rsidRDefault="00871292" w:rsidP="00365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871292" w:rsidRPr="00223722" w:rsidRDefault="00871292" w:rsidP="00365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Протокол  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871292" w:rsidRPr="00223722" w:rsidRDefault="00871292" w:rsidP="00365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871292" w:rsidRPr="00223722" w:rsidRDefault="00871292" w:rsidP="00365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________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Д.В.Полухина</w:t>
            </w:r>
            <w:proofErr w:type="spellEnd"/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871292" w:rsidRPr="00223722" w:rsidRDefault="00871292" w:rsidP="00365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Приказ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237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B124BA" w:rsidRDefault="00B124BA" w:rsidP="00B124B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7D4F2D" w:rsidRPr="00B124BA" w:rsidRDefault="007D4F2D" w:rsidP="007D4F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124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Положение </w:t>
      </w:r>
      <w:r w:rsidRPr="00B124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о методическом объединении учителей</w:t>
      </w:r>
      <w:proofErr w:type="gramStart"/>
      <w:r w:rsidRPr="00B124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124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</w:p>
    <w:p w:rsidR="007D4F2D" w:rsidRPr="00B124BA" w:rsidRDefault="007D4F2D" w:rsidP="007D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Pr="00B1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="00B124BA" w:rsidRPr="00B124BA">
        <w:rPr>
          <w:rFonts w:ascii="Times New Roman" w:hAnsi="Times New Roman" w:cs="Times New Roman"/>
          <w:sz w:val="24"/>
          <w:szCs w:val="24"/>
        </w:rPr>
        <w:t xml:space="preserve">в соответствии со ст. 28 п. 11 Закона Российской Федерации от 29.12.2012 №273 ФЗ «Об образовании в Российской Федерации» </w:t>
      </w:r>
      <w:r w:rsidRPr="00B1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выбора, структуру, полномочия и функции, а также </w:t>
      </w:r>
      <w:proofErr w:type="gramStart"/>
      <w:r w:rsidR="00C545ED" w:rsidRPr="00B1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="00C545ED" w:rsidRPr="00B1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7D4F2D" w:rsidRPr="00C545ED" w:rsidRDefault="007D4F2D" w:rsidP="006621C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  <w:r w:rsidRPr="00C54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Методическое объединение учителей – предметников является структурным подразделением методической службы школы. Методическое объединение учителей предметников объединяет учителей, преподающих один и тот же предмет (дисциплины одной образовательной области) или предметы в одной ступени обучения, или классных руководителей параллели.</w:t>
      </w:r>
    </w:p>
    <w:p w:rsidR="007D4F2D" w:rsidRPr="00C545ED" w:rsidRDefault="007D4F2D" w:rsidP="006621C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</w:t>
      </w:r>
      <w:r w:rsidR="00C5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</w:t>
      </w:r>
      <w:r w:rsidR="0087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Орловской</w:t>
      </w:r>
      <w:bookmarkStart w:id="0" w:name="_GoBack"/>
      <w:bookmarkEnd w:id="0"/>
      <w:r w:rsidR="00C5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создано четыре</w:t>
      </w:r>
      <w:r w:rsidRPr="00C5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методических объединения, объединенных по родственным дисциплинам</w:t>
      </w:r>
      <w:r w:rsidRPr="00C545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4F2D" w:rsidRPr="00C545ED" w:rsidRDefault="007D4F2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–МО гуманитарного цикла</w:t>
      </w:r>
    </w:p>
    <w:p w:rsidR="007D4F2D" w:rsidRPr="00C545ED" w:rsidRDefault="007D4F2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–МО  учителей начальных классов</w:t>
      </w:r>
    </w:p>
    <w:p w:rsidR="007D4F2D" w:rsidRDefault="007D4F2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–МО естественно – математического цикла </w:t>
      </w:r>
    </w:p>
    <w:p w:rsidR="00C545ED" w:rsidRPr="00C545ED" w:rsidRDefault="00C545E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 классных руководителей.</w:t>
      </w:r>
    </w:p>
    <w:p w:rsidR="007D4F2D" w:rsidRPr="00C545ED" w:rsidRDefault="007D4F2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методического объединения учителей предметников строится в соответствии с программой развития школы, решениями педагогического совета, планом работы, утвержденным методическим советом. </w:t>
      </w:r>
    </w:p>
    <w:p w:rsidR="007D4F2D" w:rsidRPr="00C545ED" w:rsidRDefault="006621C8" w:rsidP="007D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D4F2D" w:rsidRPr="00C5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методическом объединении учителей – предметников.</w:t>
      </w:r>
      <w:r w:rsidR="007D4F2D" w:rsidRPr="00C54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Методическое объединение учителей - предметников создается как одна из форм самоуправления в целях: </w:t>
      </w:r>
    </w:p>
    <w:tbl>
      <w:tblPr>
        <w:tblW w:w="5515" w:type="pct"/>
        <w:tblCellSpacing w:w="0" w:type="dxa"/>
        <w:tblInd w:w="-969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72"/>
      </w:tblGrid>
      <w:tr w:rsidR="007D4F2D" w:rsidRPr="00C545ED" w:rsidTr="00C545E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совершенствования методического и профессионального мастерства учителей,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организации взаимопомощи для обеспечения соответствия современным требованиям к обучению, воспитанию и развитию школьников,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объединения творческих инициатив,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разработки современных требований к уроку, классному часу, внеурочному мероприятию и т.п. 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Методическое объединение учителей - предметников решает следующие задачи: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изучение нормативной и методической документации по вопросам образования,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выбор школьного компонента,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отбор содержания и составление учебных программ по предмету с учетом вариативности и </w:t>
            </w:r>
            <w:proofErr w:type="spell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разноуровневости</w:t>
            </w:r>
            <w:proofErr w:type="spell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авторских программ и методик,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утверждение аттестационного материала для итогового контроля в переводных классах,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ознакомление с анализом состояния преподавания предмета по итогам </w:t>
            </w:r>
            <w:proofErr w:type="spell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с </w:t>
            </w:r>
            <w:proofErr w:type="gram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норм и правил техники безопасности в процессе обучения; разработка соответствующих инструкций охраны здоровья,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по определенной тематике с последующим самоанализом и анализом 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достигнутых результатов,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открытых уроков с целью ознакомления с методическими разработками,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изучение передового педагогического опыта; экспериментальная работа по предмету,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выработка единых требований к оценке результатов освоения программы на основе разработанных образовательных стандартов по предмету,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разработка системы промежуточной и итоговой аттестации </w:t>
            </w:r>
            <w:proofErr w:type="gram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методов преподавания предмета,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отчеты о профессиональном самообразовании учителей, работы на курсах повышения квалификации, творческих командировках,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и проведение предметных недель (декад и т.п.), предметных олимпиад, конкурсов, смотров, научных конференций,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</w:t>
            </w:r>
          </w:p>
          <w:p w:rsidR="00C545ED" w:rsidRPr="00C545ED" w:rsidRDefault="006621C8" w:rsidP="00C545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45ED" w:rsidRPr="00C5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 компетенции МС и МО относится:</w:t>
            </w:r>
          </w:p>
          <w:p w:rsidR="00C545ED" w:rsidRPr="00C545ED" w:rsidRDefault="00C545ED" w:rsidP="00C545ED">
            <w:pPr>
              <w:numPr>
                <w:ilvl w:val="0"/>
                <w:numId w:val="2"/>
              </w:numPr>
              <w:spacing w:after="0" w:line="240" w:lineRule="auto"/>
              <w:ind w:left="1134" w:hanging="8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проблемного анализа результатов образовательного процесса;</w:t>
            </w:r>
          </w:p>
          <w:p w:rsidR="00C545ED" w:rsidRPr="00C545ED" w:rsidRDefault="00C545ED" w:rsidP="00C545ED">
            <w:pPr>
              <w:numPr>
                <w:ilvl w:val="0"/>
                <w:numId w:val="2"/>
              </w:numPr>
              <w:spacing w:after="0" w:line="240" w:lineRule="auto"/>
              <w:ind w:left="1134" w:hanging="8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изменению содержания и структуры обязательных учебных курсов, их </w:t>
            </w:r>
            <w:proofErr w:type="spell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обеспечения;</w:t>
            </w:r>
          </w:p>
          <w:p w:rsidR="00C545ED" w:rsidRPr="00C545ED" w:rsidRDefault="00C545ED" w:rsidP="00C545ED">
            <w:pPr>
              <w:numPr>
                <w:ilvl w:val="0"/>
                <w:numId w:val="2"/>
              </w:numPr>
              <w:spacing w:after="0" w:line="240" w:lineRule="auto"/>
              <w:ind w:left="1134" w:hanging="8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первоначальной экспертизы существенных изменений, вносимых учителями в учебные программы, обеспечивающие усвоение учащимися требований государственных образовательных стандартов;</w:t>
            </w:r>
          </w:p>
          <w:p w:rsidR="00C545ED" w:rsidRPr="00C545ED" w:rsidRDefault="00C545ED" w:rsidP="00C545ED">
            <w:pPr>
              <w:numPr>
                <w:ilvl w:val="0"/>
                <w:numId w:val="2"/>
              </w:numPr>
              <w:spacing w:after="0" w:line="240" w:lineRule="auto"/>
              <w:ind w:left="1134" w:hanging="8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организации и содержанию аттестации учителей;</w:t>
            </w:r>
          </w:p>
          <w:p w:rsidR="00C545ED" w:rsidRPr="00C545ED" w:rsidRDefault="00C545ED" w:rsidP="00C545ED">
            <w:pPr>
              <w:numPr>
                <w:ilvl w:val="0"/>
                <w:numId w:val="2"/>
              </w:numPr>
              <w:spacing w:after="0" w:line="240" w:lineRule="auto"/>
              <w:ind w:left="1134" w:hanging="8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организации и содержанию исследований, направленных на улучшение усвоения знаний учащимися учебного материала в соответствии </w:t>
            </w:r>
            <w:proofErr w:type="gram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образовательными стандартам;</w:t>
            </w:r>
          </w:p>
          <w:p w:rsidR="00C545ED" w:rsidRPr="00C545ED" w:rsidRDefault="00C545ED" w:rsidP="00C545ED">
            <w:pPr>
              <w:numPr>
                <w:ilvl w:val="0"/>
                <w:numId w:val="2"/>
              </w:numPr>
              <w:spacing w:after="0" w:line="240" w:lineRule="auto"/>
              <w:ind w:left="1134" w:hanging="8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в помощь учителям и оказание помощи в их освоении;</w:t>
            </w:r>
          </w:p>
          <w:p w:rsidR="00C545ED" w:rsidRPr="00C545ED" w:rsidRDefault="00C545ED" w:rsidP="007D4F2D">
            <w:pPr>
              <w:numPr>
                <w:ilvl w:val="0"/>
                <w:numId w:val="2"/>
              </w:numPr>
              <w:spacing w:after="0" w:line="240" w:lineRule="auto"/>
              <w:ind w:left="1134" w:hanging="8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для начинающи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учителей.</w:t>
            </w:r>
          </w:p>
          <w:p w:rsidR="007D4F2D" w:rsidRPr="00C545ED" w:rsidRDefault="006621C8" w:rsidP="007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545ED" w:rsidRPr="00C5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4F2D" w:rsidRPr="00C5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4F2D" w:rsidRPr="00C5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методическом объединении учителей – предметников.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1.Работа методического объединения организуется на основе планирования, отражаю-</w:t>
            </w:r>
            <w:proofErr w:type="spellStart"/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школы, рекомендации городского методического кабинета, методическую тему, принятую к разработке педагогическим коллективом, учитывающим индивидуальные планы профессионального самообразования учителей.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2.Методическое объединение учителей – предметников часть своей работы осуществляет на заседаниях, где анализируются или принимаются к сведению решения задач, изложенных во втором разделе.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3.Методическое объединение</w:t>
            </w:r>
            <w:proofErr w:type="gramEnd"/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– предметников организовывает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</w:t>
            </w:r>
            <w:proofErr w:type="gramEnd"/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повышения культуры учебного труда, соблюдения режима труда и отдыха.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6.Методическое объединение учителей – предметников анализирует состояние учебных кабинетов, планирует их развитие. </w:t>
            </w:r>
          </w:p>
          <w:p w:rsidR="007D4F2D" w:rsidRPr="00C545ED" w:rsidRDefault="006621C8" w:rsidP="007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7D4F2D" w:rsidRPr="00C5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D4F2D" w:rsidRPr="00C5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обязанности методического объединения учителей – предметников: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1.Методическое объединение учителей – предметников имеет право рекомендовать администрации школы распределение учебной нагрузки по предмету при тарификации.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2.Методическое объединение учителей – предметников решает вопрос об организации углубленного изучения предмета в отдельных классах.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3.Методическое объединение учителей – предметников выбирает и рекомендует всему педагогическому коллективу систему промежуточной аттестации.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4.Каждый член методического объединения обязан: </w:t>
            </w:r>
            <w:proofErr w:type="gramEnd"/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участвовать в заседаниях методического объединения, мероприятиях, проводимых методическим объединением,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стремиться к повышению профессионального мастерства,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и руководствоваться нормативно-правовой базой деятельности педагога, владеть основами самоанализа педагогической деятельности. </w:t>
            </w:r>
          </w:p>
          <w:p w:rsidR="007D4F2D" w:rsidRPr="00C545ED" w:rsidRDefault="006621C8" w:rsidP="007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D4F2D" w:rsidRPr="00C5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Организация деятельности.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1.В своей работе методические объединения учителей – предметников подчинены педагогическому совету, методическому совету школы, руководителю школы. 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 и утвержденного методическим советом школы.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2.Руководитель методического объединения учителей – предметников назначается и снимается приказом руководителя школы </w:t>
            </w:r>
            <w:r w:rsidR="007D4F2D"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3.Руководитель методического объединения учителей – предметников обязан: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организовывать оказание методической помощи молодым учителям,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организовывать и систематически проводить заседания методического объединения учителей – предметников,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отслеживать качество </w:t>
            </w:r>
            <w:proofErr w:type="spell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стандарта,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составлять план работы методического объединения учителей – предметников, и контролировать его выполнение,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обобщать опыт работы, </w:t>
            </w:r>
            <w:proofErr w:type="gramStart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 о</w:t>
            </w:r>
            <w:proofErr w:type="gramEnd"/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проделанной работе на методическом совете или педагогическом совете,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координировать составление календарно-тематических и поурочных учебных планов, контролировать их выполнение, </w:t>
            </w:r>
          </w:p>
          <w:p w:rsidR="007D4F2D" w:rsidRPr="00C545ED" w:rsidRDefault="007D4F2D" w:rsidP="007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E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5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организовывать творческие отчеты, открытые уроки, методические дни, недели, декады, организовывать участие методического объединения в работе педсовета, методических семинарах в школе, городе. </w:t>
            </w:r>
          </w:p>
        </w:tc>
      </w:tr>
    </w:tbl>
    <w:p w:rsidR="00CC5D67" w:rsidRPr="00C545ED" w:rsidRDefault="00CC5D67">
      <w:pPr>
        <w:rPr>
          <w:sz w:val="24"/>
          <w:szCs w:val="24"/>
        </w:rPr>
      </w:pPr>
    </w:p>
    <w:sectPr w:rsidR="00CC5D67" w:rsidRPr="00C545ED" w:rsidSect="00CC5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13" w:rsidRDefault="009B5813" w:rsidP="005C19F2">
      <w:pPr>
        <w:spacing w:after="0" w:line="240" w:lineRule="auto"/>
      </w:pPr>
      <w:r>
        <w:separator/>
      </w:r>
    </w:p>
  </w:endnote>
  <w:endnote w:type="continuationSeparator" w:id="0">
    <w:p w:rsidR="009B5813" w:rsidRDefault="009B5813" w:rsidP="005C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F2" w:rsidRDefault="005C1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205909"/>
      <w:docPartObj>
        <w:docPartGallery w:val="Page Numbers (Bottom of Page)"/>
        <w:docPartUnique/>
      </w:docPartObj>
    </w:sdtPr>
    <w:sdtEndPr/>
    <w:sdtContent>
      <w:p w:rsidR="005C19F2" w:rsidRDefault="005C19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292">
          <w:rPr>
            <w:noProof/>
          </w:rPr>
          <w:t>1</w:t>
        </w:r>
        <w:r>
          <w:fldChar w:fldCharType="end"/>
        </w:r>
      </w:p>
    </w:sdtContent>
  </w:sdt>
  <w:p w:rsidR="005C19F2" w:rsidRDefault="005C19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F2" w:rsidRDefault="005C19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13" w:rsidRDefault="009B5813" w:rsidP="005C19F2">
      <w:pPr>
        <w:spacing w:after="0" w:line="240" w:lineRule="auto"/>
      </w:pPr>
      <w:r>
        <w:separator/>
      </w:r>
    </w:p>
  </w:footnote>
  <w:footnote w:type="continuationSeparator" w:id="0">
    <w:p w:rsidR="009B5813" w:rsidRDefault="009B5813" w:rsidP="005C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F2" w:rsidRDefault="005C19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F2" w:rsidRDefault="005C19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F2" w:rsidRDefault="005C19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7F"/>
    <w:multiLevelType w:val="hybridMultilevel"/>
    <w:tmpl w:val="4726C9E4"/>
    <w:lvl w:ilvl="0" w:tplc="F5C67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0771"/>
    <w:multiLevelType w:val="hybridMultilevel"/>
    <w:tmpl w:val="7A64C1C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F2D"/>
    <w:rsid w:val="000E14F0"/>
    <w:rsid w:val="00235AE4"/>
    <w:rsid w:val="003E3F93"/>
    <w:rsid w:val="005C19F2"/>
    <w:rsid w:val="006621C8"/>
    <w:rsid w:val="007D4F2D"/>
    <w:rsid w:val="00871292"/>
    <w:rsid w:val="008C3595"/>
    <w:rsid w:val="008E2444"/>
    <w:rsid w:val="009B5813"/>
    <w:rsid w:val="00B124BA"/>
    <w:rsid w:val="00C545ED"/>
    <w:rsid w:val="00C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7"/>
  </w:style>
  <w:style w:type="paragraph" w:styleId="1">
    <w:name w:val="heading 1"/>
    <w:basedOn w:val="a"/>
    <w:link w:val="10"/>
    <w:uiPriority w:val="9"/>
    <w:qFormat/>
    <w:rsid w:val="007D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F2D"/>
    <w:pPr>
      <w:ind w:left="720"/>
      <w:contextualSpacing/>
    </w:pPr>
  </w:style>
  <w:style w:type="paragraph" w:styleId="a5">
    <w:name w:val="No Spacing"/>
    <w:uiPriority w:val="1"/>
    <w:qFormat/>
    <w:rsid w:val="005C19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C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9F2"/>
  </w:style>
  <w:style w:type="paragraph" w:styleId="a8">
    <w:name w:val="footer"/>
    <w:basedOn w:val="a"/>
    <w:link w:val="a9"/>
    <w:uiPriority w:val="99"/>
    <w:unhideWhenUsed/>
    <w:rsid w:val="005C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9F2"/>
  </w:style>
  <w:style w:type="paragraph" w:styleId="aa">
    <w:name w:val="Balloon Text"/>
    <w:basedOn w:val="a"/>
    <w:link w:val="ab"/>
    <w:uiPriority w:val="99"/>
    <w:semiHidden/>
    <w:unhideWhenUsed/>
    <w:rsid w:val="000E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Орловская СОШ</cp:lastModifiedBy>
  <cp:revision>11</cp:revision>
  <cp:lastPrinted>2018-03-11T06:28:00Z</cp:lastPrinted>
  <dcterms:created xsi:type="dcterms:W3CDTF">2011-11-21T16:52:00Z</dcterms:created>
  <dcterms:modified xsi:type="dcterms:W3CDTF">2018-03-11T06:29:00Z</dcterms:modified>
</cp:coreProperties>
</file>