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8" w:rsidRPr="00261FA8" w:rsidRDefault="00261FA8" w:rsidP="00261FA8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eastAsia="ru-RU"/>
        </w:rPr>
      </w:pPr>
      <w:r w:rsidRPr="00261FA8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eastAsia="ru-RU"/>
        </w:rPr>
        <w:t xml:space="preserve">Уважаемые родители! Обновлённые ФГОС НОО </w:t>
      </w:r>
      <w:proofErr w:type="gramStart"/>
      <w:r w:rsidRPr="00261FA8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eastAsia="ru-RU"/>
        </w:rPr>
        <w:t>и ООО</w:t>
      </w:r>
      <w:proofErr w:type="gramEnd"/>
      <w:r w:rsidRPr="00261FA8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eastAsia="ru-RU"/>
        </w:rPr>
        <w:t xml:space="preserve"> вводятся с 1 сентября 2022 года</w:t>
      </w:r>
    </w:p>
    <w:p w:rsidR="00261FA8" w:rsidRPr="00261FA8" w:rsidRDefault="00261FA8" w:rsidP="00261FA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C9AB6DE" wp14:editId="766613CC">
            <wp:extent cx="5753100" cy="2371725"/>
            <wp:effectExtent l="0" t="0" r="0" b="9525"/>
            <wp:docPr id="1" name="Рисунок 1" descr="https://nov7.ru/wp-content/uploads/2022/04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7.ru/wp-content/uploads/2022/04/f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A8" w:rsidRPr="00261FA8" w:rsidRDefault="00261FA8" w:rsidP="00261FA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Times New Roman" w:eastAsia="Times New Roman" w:hAnsi="Times New Roman" w:cs="Times New Roman"/>
          <w:color w:val="9F9F9F"/>
          <w:sz w:val="20"/>
          <w:szCs w:val="20"/>
          <w:bdr w:val="none" w:sz="0" w:space="0" w:color="auto" w:frame="1"/>
          <w:lang w:eastAsia="ru-RU"/>
        </w:rPr>
        <w:t> </w:t>
      </w:r>
    </w:p>
    <w:p w:rsid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Уважаемые родители! В </w:t>
      </w:r>
      <w:r w:rsid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мае </w:t>
      </w: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2022 года в </w:t>
      </w:r>
      <w:r w:rsidR="00F66D3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МБОУ </w:t>
      </w:r>
      <w:proofErr w:type="gramStart"/>
      <w:r w:rsidR="00F66D3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Орловская</w:t>
      </w:r>
      <w:proofErr w:type="gramEnd"/>
      <w:r w:rsidR="00F66D3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СОШ </w:t>
      </w: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прошли родительские собрания по теме «Введение обновлённого ФГОС НОО и ООО с 1 сентября 2022 года». </w:t>
      </w:r>
      <w:r w:rsid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</w:t>
      </w: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ознакомиться с о</w:t>
      </w:r>
      <w:r w:rsid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бновлёнными ФГОС НОО и ФГОС ООО вы можете на сайте школы в следующих разделах: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 w:hint="eastAsia"/>
          <w:color w:val="000000"/>
          <w:sz w:val="21"/>
          <w:szCs w:val="21"/>
          <w:lang w:eastAsia="ru-RU"/>
        </w:rPr>
        <w:t>П</w:t>
      </w: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амятка для педагогов: «Переход на новые ФГОС НОО </w:t>
      </w:r>
      <w:proofErr w:type="gramStart"/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 ООО</w:t>
      </w:r>
      <w:proofErr w:type="gramEnd"/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Памятка для родителей: «Переход на </w:t>
      </w:r>
      <w:proofErr w:type="gramStart"/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новые</w:t>
      </w:r>
      <w:proofErr w:type="gramEnd"/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ФГОС НОО»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Памятка для родителей: «Переход на новые ФГОС ООО»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ФГОС НОО (приказ)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ФГОС ООО (приказ)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Презентация по ФГОС ООО</w:t>
      </w:r>
    </w:p>
    <w:p w:rsidR="005572EF" w:rsidRPr="005572EF" w:rsidRDefault="005572EF" w:rsidP="005572E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572E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Презентация по ФГОС НОО</w:t>
      </w:r>
    </w:p>
    <w:p w:rsidR="00F66D3C" w:rsidRPr="00261FA8" w:rsidRDefault="00F66D3C" w:rsidP="00261FA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</w:t>
      </w:r>
      <w:proofErr w:type="gram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возможностей</w:t>
      </w:r>
      <w:proofErr w:type="gram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как образовательных организаций, так и обучающихся.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 1 сентября 2022 года обучающиеся 1-х и 5-х классов будут учиться по обновленным ФГОС НОО и ФГОС ООО.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Обращаем Ваше внимание, что </w:t>
      </w:r>
      <w:proofErr w:type="gram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обновленные</w:t>
      </w:r>
      <w:proofErr w:type="gram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ФГОС не имеют принципиальных отличий от действующих в настоящее время.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Во-первых: основой организации образовательной деятельности в соответствии </w:t>
      </w:r>
      <w:proofErr w:type="gram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</w:t>
      </w:r>
      <w:proofErr w:type="gram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обновленным</w:t>
      </w:r>
      <w:proofErr w:type="gram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ФГОС остается системно-</w:t>
      </w:r>
      <w:proofErr w:type="spell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метапредметным</w:t>
      </w:r>
      <w:proofErr w:type="spell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 личностным результатам. В </w:t>
      </w:r>
      <w:proofErr w:type="gramStart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обновленном</w:t>
      </w:r>
      <w:proofErr w:type="gramEnd"/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261FA8" w:rsidRPr="00261FA8" w:rsidRDefault="00C81EDD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В </w:t>
      </w:r>
      <w:proofErr w:type="gramStart"/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обновленных</w:t>
      </w:r>
      <w:proofErr w:type="gramEnd"/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 ФГОС </w:t>
      </w:r>
      <w:r w:rsidR="00261FA8"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261FA8" w:rsidRPr="00261FA8" w:rsidRDefault="00C81EDD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Обновленные</w:t>
      </w:r>
      <w:proofErr w:type="gramEnd"/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 </w:t>
      </w:r>
      <w:r w:rsidR="00261FA8"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ФГОС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r w:rsidR="00261FA8"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61FA8" w:rsidRPr="00261FA8" w:rsidRDefault="00C81EDD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Обновлённые </w:t>
      </w:r>
      <w:bookmarkStart w:id="0" w:name="_GoBack"/>
      <w:bookmarkEnd w:id="0"/>
      <w:r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ФГОС </w:t>
      </w:r>
      <w:r w:rsidR="00261FA8"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261FA8" w:rsidRPr="00261FA8" w:rsidRDefault="00261FA8" w:rsidP="00261FA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61FA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50D80" w:rsidRDefault="00650D80"/>
    <w:sectPr w:rsidR="0065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64B"/>
    <w:multiLevelType w:val="hybridMultilevel"/>
    <w:tmpl w:val="960A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8"/>
    <w:rsid w:val="00261FA8"/>
    <w:rsid w:val="005572EF"/>
    <w:rsid w:val="00650D80"/>
    <w:rsid w:val="00C81EDD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9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4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68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Орловская СОШ</dc:creator>
  <cp:lastModifiedBy>МОУ Орловская СОш</cp:lastModifiedBy>
  <cp:revision>4</cp:revision>
  <dcterms:created xsi:type="dcterms:W3CDTF">2022-05-30T06:01:00Z</dcterms:created>
  <dcterms:modified xsi:type="dcterms:W3CDTF">2022-05-30T06:46:00Z</dcterms:modified>
</cp:coreProperties>
</file>