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43" w:rsidRPr="00614016" w:rsidRDefault="009B7C43" w:rsidP="009B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lang w:eastAsia="ru-RU"/>
        </w:rPr>
        <w:t xml:space="preserve"> </w:t>
      </w:r>
      <w:r w:rsidRPr="00614016"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   учреждение </w:t>
      </w:r>
      <w:proofErr w:type="spellStart"/>
      <w:r w:rsidRPr="00614016">
        <w:rPr>
          <w:rFonts w:ascii="Times New Roman" w:hAnsi="Times New Roman"/>
          <w:b/>
          <w:sz w:val="24"/>
          <w:szCs w:val="24"/>
        </w:rPr>
        <w:t>Обуховская</w:t>
      </w:r>
      <w:proofErr w:type="spellEnd"/>
      <w:r w:rsidRPr="00614016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Азовского района</w:t>
      </w:r>
    </w:p>
    <w:p w:rsidR="009B7C43" w:rsidRPr="00614016" w:rsidRDefault="009B7C43" w:rsidP="009B7C43">
      <w:pPr>
        <w:spacing w:after="0" w:line="240" w:lineRule="auto"/>
        <w:rPr>
          <w:rFonts w:ascii="Times New Roman" w:hAnsi="Times New Roman"/>
        </w:rPr>
      </w:pPr>
      <w:r w:rsidRPr="00614016">
        <w:rPr>
          <w:rFonts w:ascii="Times New Roman" w:hAnsi="Times New Roman"/>
        </w:rPr>
        <w:t xml:space="preserve">346742 Ростовская область Азовский район </w:t>
      </w:r>
    </w:p>
    <w:p w:rsidR="009B7C43" w:rsidRPr="00614016" w:rsidRDefault="009B7C43" w:rsidP="009B7C43">
      <w:pPr>
        <w:spacing w:after="0" w:line="240" w:lineRule="auto"/>
        <w:rPr>
          <w:rFonts w:ascii="Times New Roman" w:hAnsi="Times New Roman"/>
        </w:rPr>
      </w:pPr>
      <w:r w:rsidRPr="00614016">
        <w:rPr>
          <w:rFonts w:ascii="Times New Roman" w:hAnsi="Times New Roman"/>
        </w:rPr>
        <w:t xml:space="preserve">хутор </w:t>
      </w:r>
      <w:proofErr w:type="spellStart"/>
      <w:r w:rsidRPr="00614016">
        <w:rPr>
          <w:rFonts w:ascii="Times New Roman" w:hAnsi="Times New Roman"/>
        </w:rPr>
        <w:t>Обуховка</w:t>
      </w:r>
      <w:proofErr w:type="spellEnd"/>
      <w:r w:rsidRPr="00614016">
        <w:rPr>
          <w:rFonts w:ascii="Times New Roman" w:hAnsi="Times New Roman"/>
        </w:rPr>
        <w:t xml:space="preserve"> улица Степная 2 «А».</w:t>
      </w:r>
    </w:p>
    <w:p w:rsidR="009B7C43" w:rsidRPr="00614016" w:rsidRDefault="009B7C43" w:rsidP="009B7C43">
      <w:pPr>
        <w:spacing w:after="0" w:line="240" w:lineRule="auto"/>
        <w:rPr>
          <w:rStyle w:val="a3"/>
          <w:rFonts w:ascii="Times New Roman" w:hAnsi="Times New Roman"/>
        </w:rPr>
      </w:pPr>
      <w:r w:rsidRPr="00614016">
        <w:rPr>
          <w:rFonts w:ascii="Times New Roman" w:hAnsi="Times New Roman"/>
        </w:rPr>
        <w:t xml:space="preserve">Тел./факс (8-863-42) 3-86-24, </w:t>
      </w:r>
      <w:r w:rsidRPr="00614016">
        <w:rPr>
          <w:rFonts w:ascii="Times New Roman" w:hAnsi="Times New Roman"/>
          <w:lang w:val="en-US"/>
        </w:rPr>
        <w:t>e</w:t>
      </w:r>
      <w:r w:rsidRPr="00614016">
        <w:rPr>
          <w:rFonts w:ascii="Times New Roman" w:hAnsi="Times New Roman"/>
        </w:rPr>
        <w:t>-</w:t>
      </w:r>
      <w:r w:rsidRPr="00614016">
        <w:rPr>
          <w:rFonts w:ascii="Times New Roman" w:hAnsi="Times New Roman"/>
          <w:lang w:val="en-US"/>
        </w:rPr>
        <w:t>mail</w:t>
      </w:r>
      <w:r w:rsidRPr="00614016">
        <w:rPr>
          <w:rFonts w:ascii="Times New Roman" w:hAnsi="Times New Roman"/>
        </w:rPr>
        <w:t xml:space="preserve">: </w:t>
      </w:r>
      <w:hyperlink r:id="rId5" w:history="1">
        <w:r w:rsidRPr="00614016">
          <w:rPr>
            <w:rStyle w:val="a3"/>
            <w:rFonts w:ascii="Times New Roman" w:hAnsi="Times New Roman"/>
            <w:lang w:val="en-US"/>
          </w:rPr>
          <w:t>obuhovskayasosh</w:t>
        </w:r>
        <w:r w:rsidRPr="00614016">
          <w:rPr>
            <w:rStyle w:val="a3"/>
            <w:rFonts w:ascii="Times New Roman" w:hAnsi="Times New Roman"/>
          </w:rPr>
          <w:t>_@</w:t>
        </w:r>
        <w:r w:rsidRPr="00614016">
          <w:rPr>
            <w:rStyle w:val="a3"/>
            <w:rFonts w:ascii="Times New Roman" w:hAnsi="Times New Roman"/>
            <w:lang w:val="en-US"/>
          </w:rPr>
          <w:t>mail</w:t>
        </w:r>
        <w:r w:rsidRPr="00614016">
          <w:rPr>
            <w:rStyle w:val="a3"/>
            <w:rFonts w:ascii="Times New Roman" w:hAnsi="Times New Roman"/>
          </w:rPr>
          <w:t>.</w:t>
        </w:r>
        <w:proofErr w:type="spellStart"/>
        <w:r w:rsidRPr="0061401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B7C43" w:rsidRPr="00614016" w:rsidRDefault="009B7C43" w:rsidP="009B7C43">
      <w:pPr>
        <w:widowControl w:val="0"/>
        <w:tabs>
          <w:tab w:val="left" w:pos="916"/>
          <w:tab w:val="left" w:pos="2640"/>
        </w:tabs>
        <w:suppressAutoHyphens/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caps/>
          <w:sz w:val="18"/>
          <w:szCs w:val="18"/>
        </w:rPr>
      </w:pPr>
    </w:p>
    <w:p w:rsidR="009B7C43" w:rsidRPr="00614016" w:rsidRDefault="009B7C43" w:rsidP="009B7C43">
      <w:pPr>
        <w:widowControl w:val="0"/>
        <w:tabs>
          <w:tab w:val="left" w:pos="916"/>
          <w:tab w:val="left" w:pos="2640"/>
        </w:tabs>
        <w:suppressAutoHyphens/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b/>
          <w:caps/>
          <w:sz w:val="18"/>
          <w:szCs w:val="18"/>
        </w:rPr>
      </w:pPr>
      <w:proofErr w:type="gramStart"/>
      <w:r w:rsidRPr="00614016">
        <w:rPr>
          <w:rFonts w:ascii="Times New Roman" w:hAnsi="Times New Roman"/>
          <w:b/>
          <w:caps/>
          <w:sz w:val="18"/>
          <w:szCs w:val="18"/>
        </w:rPr>
        <w:t>Согласовано</w:t>
      </w:r>
      <w:proofErr w:type="gramEnd"/>
      <w:r w:rsidRPr="00614016">
        <w:rPr>
          <w:rFonts w:ascii="Times New Roman" w:hAnsi="Times New Roman"/>
          <w:b/>
          <w:caps/>
          <w:sz w:val="18"/>
          <w:szCs w:val="18"/>
        </w:rPr>
        <w:t xml:space="preserve">                                  Утверждено на заседании                  уТВЕРЖДЕНО:</w:t>
      </w:r>
    </w:p>
    <w:p w:rsidR="009B7C43" w:rsidRPr="00614016" w:rsidRDefault="009B7C43" w:rsidP="009B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b/>
          <w:caps/>
          <w:sz w:val="18"/>
          <w:szCs w:val="18"/>
        </w:rPr>
      </w:pPr>
      <w:r w:rsidRPr="00614016">
        <w:rPr>
          <w:rFonts w:ascii="Times New Roman" w:hAnsi="Times New Roman"/>
          <w:b/>
          <w:caps/>
          <w:sz w:val="18"/>
          <w:szCs w:val="18"/>
        </w:rPr>
        <w:t xml:space="preserve">ПРЕДСЕДАТЕЛЕМ ПК                      </w:t>
      </w:r>
      <w:r>
        <w:rPr>
          <w:rFonts w:ascii="Times New Roman" w:hAnsi="Times New Roman"/>
          <w:b/>
          <w:caps/>
          <w:sz w:val="18"/>
          <w:szCs w:val="18"/>
        </w:rPr>
        <w:t>педагогического совета</w:t>
      </w:r>
      <w:r w:rsidRPr="00614016">
        <w:rPr>
          <w:rFonts w:ascii="Times New Roman" w:hAnsi="Times New Roman"/>
          <w:b/>
          <w:caps/>
          <w:sz w:val="18"/>
          <w:szCs w:val="18"/>
        </w:rPr>
        <w:t xml:space="preserve">          </w:t>
      </w:r>
      <w:r>
        <w:rPr>
          <w:rFonts w:ascii="Times New Roman" w:hAnsi="Times New Roman"/>
          <w:b/>
          <w:caps/>
          <w:sz w:val="18"/>
          <w:szCs w:val="18"/>
        </w:rPr>
        <w:t xml:space="preserve">        </w:t>
      </w:r>
      <w:r w:rsidRPr="00614016">
        <w:rPr>
          <w:rFonts w:ascii="Times New Roman" w:hAnsi="Times New Roman"/>
          <w:b/>
          <w:caps/>
          <w:sz w:val="18"/>
          <w:szCs w:val="18"/>
        </w:rPr>
        <w:t xml:space="preserve"> дИРЕКТОР мбоУ ОБУХОВСКОЙ сош                                                                                  </w:t>
      </w:r>
    </w:p>
    <w:p w:rsidR="009B7C43" w:rsidRPr="00614016" w:rsidRDefault="009B7C43" w:rsidP="009B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09"/>
        <w:rPr>
          <w:rFonts w:ascii="Times New Roman" w:hAnsi="Times New Roman"/>
          <w:b/>
          <w:caps/>
          <w:sz w:val="18"/>
          <w:szCs w:val="18"/>
        </w:rPr>
      </w:pPr>
      <w:r w:rsidRPr="00614016">
        <w:rPr>
          <w:rFonts w:ascii="Times New Roman" w:hAnsi="Times New Roman"/>
          <w:b/>
          <w:caps/>
          <w:sz w:val="18"/>
          <w:szCs w:val="18"/>
        </w:rPr>
        <w:t>________(</w:t>
      </w:r>
      <w:r>
        <w:rPr>
          <w:rFonts w:ascii="Times New Roman" w:hAnsi="Times New Roman"/>
          <w:b/>
          <w:caps/>
          <w:sz w:val="18"/>
          <w:szCs w:val="18"/>
        </w:rPr>
        <w:t>Т.С.Харченко)                  школы</w:t>
      </w:r>
      <w:r w:rsidRPr="00614016">
        <w:rPr>
          <w:rFonts w:ascii="Times New Roman" w:hAnsi="Times New Roman"/>
          <w:b/>
          <w:caps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/>
          <w:b/>
          <w:caps/>
          <w:sz w:val="18"/>
          <w:szCs w:val="18"/>
        </w:rPr>
        <w:t xml:space="preserve">            </w:t>
      </w:r>
      <w:r w:rsidRPr="00614016">
        <w:rPr>
          <w:rFonts w:ascii="Times New Roman" w:hAnsi="Times New Roman"/>
          <w:b/>
          <w:caps/>
          <w:sz w:val="18"/>
          <w:szCs w:val="18"/>
        </w:rPr>
        <w:t>аЗОВСКОГО РАЙОНА</w:t>
      </w:r>
    </w:p>
    <w:p w:rsidR="009B7C43" w:rsidRPr="00614016" w:rsidRDefault="009B7C43" w:rsidP="009B7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18"/>
          <w:szCs w:val="18"/>
        </w:rPr>
      </w:pPr>
      <w:r w:rsidRPr="00614016">
        <w:rPr>
          <w:rFonts w:ascii="Times New Roman" w:hAnsi="Times New Roman"/>
          <w:b/>
          <w:caps/>
          <w:sz w:val="18"/>
          <w:szCs w:val="18"/>
        </w:rPr>
        <w:t xml:space="preserve">                                                   Протокол  №1 ОТ« </w:t>
      </w:r>
      <w:r>
        <w:rPr>
          <w:rFonts w:ascii="Times New Roman" w:hAnsi="Times New Roman"/>
          <w:b/>
          <w:caps/>
          <w:sz w:val="18"/>
          <w:szCs w:val="18"/>
        </w:rPr>
        <w:t>31</w:t>
      </w:r>
      <w:r w:rsidRPr="00614016">
        <w:rPr>
          <w:rFonts w:ascii="Times New Roman" w:hAnsi="Times New Roman"/>
          <w:b/>
          <w:caps/>
          <w:sz w:val="18"/>
          <w:szCs w:val="18"/>
        </w:rPr>
        <w:t xml:space="preserve"> »</w:t>
      </w:r>
      <w:r>
        <w:rPr>
          <w:rFonts w:ascii="Times New Roman" w:hAnsi="Times New Roman"/>
          <w:b/>
          <w:caps/>
          <w:sz w:val="16"/>
          <w:szCs w:val="16"/>
        </w:rPr>
        <w:t>августа</w:t>
      </w:r>
      <w:r w:rsidRPr="00614016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Pr="00614016">
        <w:rPr>
          <w:rFonts w:ascii="Times New Roman" w:hAnsi="Times New Roman"/>
          <w:b/>
          <w:caps/>
          <w:sz w:val="16"/>
          <w:szCs w:val="16"/>
        </w:rPr>
        <w:t>201</w:t>
      </w:r>
      <w:r>
        <w:rPr>
          <w:rFonts w:ascii="Times New Roman" w:hAnsi="Times New Roman"/>
          <w:b/>
          <w:caps/>
          <w:sz w:val="16"/>
          <w:szCs w:val="16"/>
        </w:rPr>
        <w:t>7</w:t>
      </w:r>
      <w:r w:rsidRPr="00614016">
        <w:rPr>
          <w:rFonts w:ascii="Times New Roman" w:hAnsi="Times New Roman"/>
          <w:b/>
          <w:caps/>
          <w:sz w:val="16"/>
          <w:szCs w:val="16"/>
        </w:rPr>
        <w:t xml:space="preserve"> Г.</w:t>
      </w:r>
      <w:r w:rsidRPr="00614016">
        <w:rPr>
          <w:rFonts w:ascii="Times New Roman" w:hAnsi="Times New Roman"/>
          <w:b/>
          <w:caps/>
          <w:sz w:val="18"/>
          <w:szCs w:val="18"/>
        </w:rPr>
        <w:t xml:space="preserve">     ______________(н.а.иВАНЕНКОВА) </w:t>
      </w:r>
    </w:p>
    <w:p w:rsidR="009B7C43" w:rsidRPr="00614016" w:rsidRDefault="009B7C43" w:rsidP="009B7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16"/>
          <w:szCs w:val="16"/>
        </w:rPr>
      </w:pPr>
      <w:r w:rsidRPr="00614016">
        <w:rPr>
          <w:rFonts w:ascii="Times New Roman" w:hAnsi="Times New Roman"/>
          <w:b/>
          <w:caps/>
          <w:sz w:val="18"/>
          <w:szCs w:val="18"/>
        </w:rPr>
        <w:t xml:space="preserve">               </w:t>
      </w:r>
      <w:r w:rsidRPr="00614016">
        <w:rPr>
          <w:rFonts w:ascii="Times New Roman" w:hAnsi="Times New Roman"/>
          <w:b/>
          <w:caps/>
          <w:sz w:val="18"/>
          <w:szCs w:val="18"/>
        </w:rPr>
        <w:tab/>
      </w:r>
      <w:r w:rsidRPr="00614016">
        <w:rPr>
          <w:rFonts w:ascii="Times New Roman" w:hAnsi="Times New Roman"/>
          <w:b/>
          <w:caps/>
          <w:sz w:val="18"/>
          <w:szCs w:val="18"/>
        </w:rPr>
        <w:tab/>
      </w:r>
      <w:r w:rsidRPr="00614016">
        <w:rPr>
          <w:rFonts w:ascii="Times New Roman" w:hAnsi="Times New Roman"/>
          <w:b/>
          <w:caps/>
          <w:sz w:val="18"/>
          <w:szCs w:val="18"/>
        </w:rPr>
        <w:tab/>
      </w:r>
      <w:r w:rsidRPr="00614016">
        <w:rPr>
          <w:rFonts w:ascii="Times New Roman" w:hAnsi="Times New Roman"/>
          <w:b/>
          <w:caps/>
          <w:sz w:val="18"/>
          <w:szCs w:val="18"/>
        </w:rPr>
        <w:tab/>
      </w:r>
      <w:r w:rsidRPr="00614016">
        <w:rPr>
          <w:rFonts w:ascii="Times New Roman" w:hAnsi="Times New Roman"/>
          <w:b/>
          <w:caps/>
          <w:sz w:val="18"/>
          <w:szCs w:val="18"/>
        </w:rPr>
        <w:tab/>
      </w:r>
      <w:r w:rsidRPr="00614016">
        <w:rPr>
          <w:rFonts w:ascii="Times New Roman" w:hAnsi="Times New Roman"/>
          <w:b/>
          <w:caps/>
          <w:sz w:val="18"/>
          <w:szCs w:val="18"/>
        </w:rPr>
        <w:tab/>
      </w:r>
      <w:r w:rsidRPr="00614016">
        <w:rPr>
          <w:rFonts w:ascii="Times New Roman" w:hAnsi="Times New Roman"/>
          <w:b/>
          <w:caps/>
          <w:sz w:val="18"/>
          <w:szCs w:val="18"/>
        </w:rPr>
        <w:tab/>
      </w:r>
      <w:r w:rsidRPr="00614016">
        <w:rPr>
          <w:rFonts w:ascii="Times New Roman" w:hAnsi="Times New Roman"/>
          <w:b/>
          <w:caps/>
          <w:sz w:val="18"/>
          <w:szCs w:val="18"/>
        </w:rPr>
        <w:tab/>
        <w:t xml:space="preserve">   пРИКАЗ №</w:t>
      </w:r>
      <w:r w:rsidR="007B2FF2">
        <w:rPr>
          <w:rFonts w:ascii="Times New Roman" w:hAnsi="Times New Roman"/>
          <w:b/>
          <w:caps/>
          <w:sz w:val="18"/>
          <w:szCs w:val="18"/>
        </w:rPr>
        <w:t xml:space="preserve"> 40/2  </w:t>
      </w:r>
      <w:r w:rsidRPr="00614016">
        <w:rPr>
          <w:rFonts w:ascii="Times New Roman" w:hAnsi="Times New Roman"/>
          <w:b/>
          <w:caps/>
          <w:sz w:val="18"/>
          <w:szCs w:val="18"/>
        </w:rPr>
        <w:t xml:space="preserve">ОТ« </w:t>
      </w:r>
      <w:r>
        <w:rPr>
          <w:rFonts w:ascii="Times New Roman" w:hAnsi="Times New Roman"/>
          <w:b/>
          <w:caps/>
          <w:sz w:val="18"/>
          <w:szCs w:val="18"/>
        </w:rPr>
        <w:t>31</w:t>
      </w:r>
      <w:r w:rsidRPr="00614016">
        <w:rPr>
          <w:rFonts w:ascii="Times New Roman" w:hAnsi="Times New Roman"/>
          <w:b/>
          <w:caps/>
          <w:sz w:val="18"/>
          <w:szCs w:val="18"/>
        </w:rPr>
        <w:t xml:space="preserve"> »</w:t>
      </w:r>
      <w:r>
        <w:rPr>
          <w:rFonts w:ascii="Times New Roman" w:hAnsi="Times New Roman"/>
          <w:b/>
          <w:caps/>
          <w:sz w:val="16"/>
          <w:szCs w:val="16"/>
        </w:rPr>
        <w:t>августа</w:t>
      </w:r>
      <w:r w:rsidRPr="00614016">
        <w:rPr>
          <w:rFonts w:ascii="Times New Roman" w:hAnsi="Times New Roman"/>
          <w:b/>
          <w:caps/>
          <w:sz w:val="18"/>
          <w:szCs w:val="18"/>
        </w:rPr>
        <w:t xml:space="preserve"> </w:t>
      </w:r>
      <w:r w:rsidRPr="00614016">
        <w:rPr>
          <w:rFonts w:ascii="Times New Roman" w:hAnsi="Times New Roman"/>
          <w:b/>
          <w:caps/>
          <w:sz w:val="16"/>
          <w:szCs w:val="16"/>
        </w:rPr>
        <w:t>201</w:t>
      </w:r>
      <w:r>
        <w:rPr>
          <w:rFonts w:ascii="Times New Roman" w:hAnsi="Times New Roman"/>
          <w:b/>
          <w:caps/>
          <w:sz w:val="16"/>
          <w:szCs w:val="16"/>
        </w:rPr>
        <w:t>7</w:t>
      </w:r>
      <w:r w:rsidRPr="00614016">
        <w:rPr>
          <w:rFonts w:ascii="Times New Roman" w:hAnsi="Times New Roman"/>
          <w:b/>
          <w:caps/>
          <w:sz w:val="16"/>
          <w:szCs w:val="16"/>
        </w:rPr>
        <w:t xml:space="preserve"> Г.</w:t>
      </w:r>
    </w:p>
    <w:p w:rsidR="009B7C43" w:rsidRPr="00BF1F3B" w:rsidRDefault="009B7C43" w:rsidP="009B7C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BF1F3B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ПОЛОЖЕНИЕ</w:t>
      </w:r>
      <w:r w:rsidR="00BF1F3B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</w:t>
      </w:r>
      <w:r w:rsidRPr="00BF1F3B">
        <w:rPr>
          <w:rFonts w:ascii="Times New Roman" w:hAnsi="Times New Roman"/>
          <w:b/>
          <w:caps/>
          <w:sz w:val="28"/>
          <w:szCs w:val="28"/>
        </w:rPr>
        <w:t>«</w:t>
      </w:r>
      <w:bookmarkStart w:id="0" w:name="_Toc390847040"/>
      <w:r w:rsidR="00BF1F3B" w:rsidRPr="00BF1F3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 порядок  перевода, отчисления и восстановления  учащихся</w:t>
      </w:r>
      <w:bookmarkEnd w:id="0"/>
      <w:r w:rsidRPr="00BF1F3B">
        <w:rPr>
          <w:rFonts w:ascii="Times New Roman" w:hAnsi="Times New Roman"/>
          <w:b/>
          <w:caps/>
          <w:sz w:val="28"/>
          <w:szCs w:val="28"/>
        </w:rPr>
        <w:t xml:space="preserve">».                          </w:t>
      </w:r>
    </w:p>
    <w:p w:rsidR="009B7C43" w:rsidRPr="009B7C43" w:rsidRDefault="009B7C43" w:rsidP="009B7C43">
      <w:pPr>
        <w:pStyle w:val="1"/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C43" w:rsidRPr="009B7C43" w:rsidRDefault="009B7C43" w:rsidP="009B7C43">
      <w:pPr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7C43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9B7C43" w:rsidRPr="009B7C43" w:rsidRDefault="009B7C43" w:rsidP="009B7C43">
      <w:pPr>
        <w:tabs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1.1. Настоящее Положение разработано на основании Федерального Закона № 273-ФЗ «Об образовании в Российской Федерации», приказа Министерства образования и науки Российской Федерации от 15 марта 2013 года № 185 «Об утверждении Порядка применения к обучающимся и снятия с обучающихся мер дисциплинарного взыскания»</w:t>
      </w:r>
      <w:r w:rsidR="00BF1F3B" w:rsidRPr="00BF1F3B">
        <w:rPr>
          <w:rFonts w:ascii="Times New Roman" w:hAnsi="Times New Roman"/>
          <w:sz w:val="28"/>
          <w:szCs w:val="28"/>
        </w:rPr>
        <w:t xml:space="preserve"> (Зарегистрировано в Минюсте России</w:t>
      </w:r>
      <w:r w:rsidR="00BF1F3B" w:rsidRPr="00BF1F3B">
        <w:rPr>
          <w:rFonts w:eastAsiaTheme="minorHAnsi" w:cs="Arial"/>
          <w:color w:val="333333"/>
          <w:sz w:val="24"/>
          <w:szCs w:val="24"/>
        </w:rPr>
        <w:t xml:space="preserve"> </w:t>
      </w:r>
      <w:r w:rsidR="00BF1F3B" w:rsidRPr="00BF1F3B">
        <w:rPr>
          <w:rFonts w:ascii="Times New Roman" w:eastAsiaTheme="minorHAnsi" w:hAnsi="Times New Roman"/>
          <w:color w:val="000000" w:themeColor="text1"/>
          <w:sz w:val="28"/>
          <w:szCs w:val="28"/>
        </w:rPr>
        <w:t>04.06.2013 № 28648)</w:t>
      </w:r>
      <w:r w:rsidRPr="00BF1F3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F1F3B">
        <w:rPr>
          <w:rFonts w:ascii="Times New Roman" w:hAnsi="Times New Roman"/>
          <w:sz w:val="28"/>
          <w:szCs w:val="28"/>
          <w:lang w:eastAsia="ru-RU"/>
        </w:rPr>
        <w:t>П</w:t>
      </w:r>
      <w:r w:rsidRPr="009B7C43">
        <w:rPr>
          <w:rFonts w:ascii="Times New Roman" w:hAnsi="Times New Roman"/>
          <w:sz w:val="28"/>
          <w:szCs w:val="28"/>
          <w:lang w:eastAsia="ru-RU"/>
        </w:rPr>
        <w:t xml:space="preserve">риказа Министерства образования и науки Российской Федерации от 12 марта </w:t>
      </w:r>
      <w:smartTag w:uri="urn:schemas-microsoft-com:office:smarttags" w:element="metricconverter">
        <w:smartTagPr>
          <w:attr w:name="ProductID" w:val="2014 г"/>
        </w:smartTagPr>
        <w:r w:rsidRPr="009B7C43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9B7C43">
        <w:rPr>
          <w:rFonts w:ascii="Times New Roman" w:hAnsi="Times New Roman"/>
          <w:sz w:val="28"/>
          <w:szCs w:val="28"/>
          <w:lang w:eastAsia="ru-RU"/>
        </w:rPr>
        <w:t xml:space="preserve">. № 177 «Об утверждении порядка и условий осуществления </w:t>
      </w:r>
      <w:proofErr w:type="gramStart"/>
      <w:r w:rsidRPr="009B7C43">
        <w:rPr>
          <w:rFonts w:ascii="Times New Roman" w:hAnsi="Times New Roman"/>
          <w:sz w:val="28"/>
          <w:szCs w:val="28"/>
          <w:lang w:eastAsia="ru-RU"/>
        </w:rPr>
        <w:t>перевода</w:t>
      </w:r>
      <w:proofErr w:type="gramEnd"/>
      <w:r w:rsidRPr="009B7C43">
        <w:rPr>
          <w:rFonts w:ascii="Times New Roman" w:hAnsi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 w:rsidRPr="009B7C43">
        <w:rPr>
          <w:rFonts w:ascii="Times New Roman" w:hAnsi="Times New Roman"/>
          <w:sz w:val="28"/>
          <w:szCs w:val="28"/>
          <w:lang w:eastAsia="ru-RU"/>
        </w:rPr>
        <w:t>соответствующих</w:t>
      </w:r>
      <w:proofErr w:type="gramEnd"/>
      <w:r w:rsidRPr="009B7C43">
        <w:rPr>
          <w:rFonts w:ascii="Times New Roman" w:hAnsi="Times New Roman"/>
          <w:sz w:val="28"/>
          <w:szCs w:val="28"/>
          <w:lang w:eastAsia="ru-RU"/>
        </w:rPr>
        <w:t xml:space="preserve"> уровня и направленности»</w:t>
      </w:r>
      <w:r w:rsidR="00BF1F3B" w:rsidRPr="00BF1F3B">
        <w:rPr>
          <w:rFonts w:ascii="Tahoma" w:hAnsi="Tahoma" w:cs="Tahoma"/>
          <w:sz w:val="48"/>
          <w:szCs w:val="48"/>
        </w:rPr>
        <w:t xml:space="preserve"> </w:t>
      </w:r>
      <w:r w:rsidR="00BF1F3B" w:rsidRPr="00BF1F3B">
        <w:rPr>
          <w:rFonts w:ascii="Times New Roman" w:hAnsi="Times New Roman"/>
          <w:sz w:val="28"/>
          <w:szCs w:val="28"/>
        </w:rPr>
        <w:t>(Зарегистрировано в Минюсте России 08.05.2014 N 32215)</w:t>
      </w:r>
      <w:r w:rsidRPr="00BF1F3B">
        <w:rPr>
          <w:rFonts w:ascii="Times New Roman" w:hAnsi="Times New Roman"/>
          <w:sz w:val="28"/>
          <w:szCs w:val="28"/>
          <w:lang w:eastAsia="ru-RU"/>
        </w:rPr>
        <w:t>.</w:t>
      </w:r>
    </w:p>
    <w:p w:rsidR="009B7C43" w:rsidRPr="009B7C43" w:rsidRDefault="009B7C43" w:rsidP="009B7C43">
      <w:pPr>
        <w:tabs>
          <w:tab w:val="left" w:pos="0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1.2. Настоящее Положение регламентирует порядок и основания для перевода, отчисления и восстановления учащихся.</w:t>
      </w:r>
    </w:p>
    <w:p w:rsidR="009B7C43" w:rsidRPr="009B7C43" w:rsidRDefault="009B7C43" w:rsidP="009B7C43">
      <w:pPr>
        <w:tabs>
          <w:tab w:val="left" w:pos="-426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7C43" w:rsidRPr="009B7C43" w:rsidRDefault="009B7C43" w:rsidP="009B7C43">
      <w:pPr>
        <w:tabs>
          <w:tab w:val="left" w:pos="-426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7C43">
        <w:rPr>
          <w:rFonts w:ascii="Times New Roman" w:hAnsi="Times New Roman"/>
          <w:b/>
          <w:sz w:val="28"/>
          <w:szCs w:val="28"/>
          <w:lang w:eastAsia="ru-RU"/>
        </w:rPr>
        <w:t>2. Порядок перевода учащихся в следующий класс, из класса в класс</w:t>
      </w:r>
    </w:p>
    <w:p w:rsidR="009B7C43" w:rsidRPr="009B7C43" w:rsidRDefault="009B7C43" w:rsidP="009B7C43">
      <w:pPr>
        <w:tabs>
          <w:tab w:val="left" w:pos="-426"/>
          <w:tab w:val="left" w:pos="1134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2.1. Учащиеся, освоившие в полном объеме образовательную программу учебного года, переводятся в следующий класс.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2.2. Перевод учащихся в следующий класс производится по решению педагогического совета Школы и утверждается приказом директора школы.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 xml:space="preserve">2.3. Перевод из класса в класс в рамках одной параллели возможен по заявлению родителей (законных представителей) несовершеннолетних учащихся, рекомендациям учителей. Решение о переводе принимается директором Школы. 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9B7C43">
        <w:rPr>
          <w:rFonts w:ascii="Times New Roman" w:hAnsi="Times New Roman"/>
          <w:sz w:val="28"/>
          <w:szCs w:val="28"/>
          <w:lang w:eastAsia="ru-RU"/>
        </w:rPr>
        <w:lastRenderedPageBreak/>
        <w:t>2.4. 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 xml:space="preserve">2.5. </w:t>
      </w:r>
      <w:proofErr w:type="gramStart"/>
      <w:r w:rsidRPr="009B7C43">
        <w:rPr>
          <w:rFonts w:ascii="Times New Roman" w:hAnsi="Times New Roman"/>
          <w:sz w:val="28"/>
          <w:szCs w:val="28"/>
          <w:lang w:eastAsia="ru-RU"/>
        </w:rPr>
        <w:t>Учащиеся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 xml:space="preserve">2.6. Учащиеся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2.7. Учащимся предоставляется право на перевод в другую образовательную организацию, реализующую образовательную программу соответствующего уровня.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Перевод учащихся в иную образовательную организацию производится по письменному заявлению их родителей (законных представителей).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2.8. В отношении учащихся по программе начального общего образования, оставленных на повторный курс обучения, по решению педагогического совета Школы проводится психолого-медико-педагогическое обследование, по результатам которого учащийся с согласия родителей (законных представителей) может быть направлен в специальное (коррекционное) образовательное учреждение (класс), обеспечивающее обучение, воспитание, социальную адаптацию и интеграцию данных учащихся в общество.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 xml:space="preserve">2.9. Учащиеся,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9B7C43" w:rsidRPr="009B7C43" w:rsidRDefault="003F77B5" w:rsidP="009B7C43">
      <w:pPr>
        <w:tabs>
          <w:tab w:val="left" w:pos="-426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7C43">
        <w:rPr>
          <w:rFonts w:ascii="Times New Roman" w:hAnsi="Times New Roman"/>
          <w:b/>
          <w:sz w:val="28"/>
          <w:szCs w:val="28"/>
          <w:lang w:eastAsia="ru-RU"/>
        </w:rPr>
        <w:t>3. Порядок отчисления учащихся</w:t>
      </w:r>
    </w:p>
    <w:p w:rsidR="009B7C43" w:rsidRPr="009B7C43" w:rsidRDefault="009B7C43" w:rsidP="009B7C43">
      <w:pPr>
        <w:tabs>
          <w:tab w:val="left" w:pos="-426"/>
          <w:tab w:val="left" w:pos="993"/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 xml:space="preserve">3.1. Учащийся может быть отчислен из Школы: </w:t>
      </w:r>
    </w:p>
    <w:p w:rsidR="009B7C43" w:rsidRPr="009B7C43" w:rsidRDefault="009B7C43" w:rsidP="009B7C43">
      <w:pPr>
        <w:tabs>
          <w:tab w:val="left" w:pos="-426"/>
          <w:tab w:val="left" w:pos="993"/>
          <w:tab w:val="left" w:pos="1134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9B7C43" w:rsidRPr="009B7C43" w:rsidRDefault="009B7C43" w:rsidP="009B7C43">
      <w:pPr>
        <w:tabs>
          <w:tab w:val="left" w:pos="-426"/>
          <w:tab w:val="left" w:pos="993"/>
          <w:tab w:val="left" w:pos="1134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2) по инициативе школы в случае применения к учащемуся, достигшему возраста пятнадцати лет, отчисления как меры дисциплинарного взыскания;</w:t>
      </w:r>
    </w:p>
    <w:p w:rsidR="009B7C43" w:rsidRPr="009B7C43" w:rsidRDefault="009B7C43" w:rsidP="009B7C43">
      <w:pPr>
        <w:tabs>
          <w:tab w:val="left" w:pos="-426"/>
          <w:tab w:val="left" w:pos="993"/>
          <w:tab w:val="left" w:pos="1134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3) по инициативе учащегося и (или)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B7C43" w:rsidRPr="009B7C43" w:rsidRDefault="009B7C43" w:rsidP="009B7C43">
      <w:pPr>
        <w:tabs>
          <w:tab w:val="left" w:pos="-426"/>
          <w:tab w:val="left" w:pos="993"/>
          <w:tab w:val="left" w:pos="1134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4) по обстоятельствам, не зависящим от участников образовательных отношений, в том числе в случае ликвидации образовательной организации.</w:t>
      </w:r>
    </w:p>
    <w:p w:rsidR="009B7C43" w:rsidRPr="009B7C43" w:rsidRDefault="009B7C43" w:rsidP="009B7C43">
      <w:pPr>
        <w:tabs>
          <w:tab w:val="left" w:pos="-426"/>
          <w:tab w:val="left" w:pos="993"/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3.2. Отчисление учащихся производится приказом директора школы.</w:t>
      </w:r>
    </w:p>
    <w:p w:rsidR="009B7C43" w:rsidRPr="009B7C43" w:rsidRDefault="009B7C43" w:rsidP="009B7C43">
      <w:pPr>
        <w:tabs>
          <w:tab w:val="left" w:pos="-426"/>
          <w:tab w:val="left" w:pos="993"/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3.3. По решению педагогического совета Школы за неоднократное совершение дисциплинарных проступков несовершеннолетний учащийся, достигший возраста пятнадцати лет, может быть отчислен из Школы. </w:t>
      </w:r>
    </w:p>
    <w:p w:rsidR="009B7C43" w:rsidRPr="009B7C43" w:rsidRDefault="009B7C43" w:rsidP="009B7C43">
      <w:pPr>
        <w:tabs>
          <w:tab w:val="left" w:pos="-426"/>
          <w:tab w:val="left" w:pos="993"/>
          <w:tab w:val="left" w:pos="1134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</w:p>
    <w:p w:rsidR="009B7C43" w:rsidRPr="009B7C43" w:rsidRDefault="009B7C43" w:rsidP="009B7C43">
      <w:pPr>
        <w:tabs>
          <w:tab w:val="left" w:pos="-42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3.4. Решение об отчислении несовершеннолетнего учащегося, достигшего возраста пятнадцати лет,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9B7C43" w:rsidRPr="009B7C43" w:rsidRDefault="009B7C43" w:rsidP="009B7C43">
      <w:pPr>
        <w:tabs>
          <w:tab w:val="left" w:pos="-426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3.5. Школа незамедлительно обязана проинформировать об отчислении несовершеннолетнего учащегося в качестве меры дисциплинарного взыскания родителей (законных представителей) учащегося и орган местного самоуправления, осуществляющий управление в сфере образования.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3.6. По согласию родителей (законных представителей) несовершеннолетнего учащегося, комиссии по делам несовершеннолетних и защите их прав и органа местного самоуправления, осуществляющего управление в сфере образования, учащийся, достигший возраста пятнадцати лет, может оставить Школу до получения основного общего образования.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7C43"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 учащихся</w:t>
      </w:r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 xml:space="preserve">4.1. </w:t>
      </w:r>
      <w:proofErr w:type="gramStart"/>
      <w:r w:rsidRPr="009B7C43">
        <w:rPr>
          <w:rFonts w:ascii="Times New Roman" w:hAnsi="Times New Roman"/>
          <w:sz w:val="28"/>
          <w:szCs w:val="28"/>
          <w:lang w:eastAsia="ru-RU"/>
        </w:rPr>
        <w:t xml:space="preserve">Учащиеся Школы, отчисленные за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C43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C43">
        <w:rPr>
          <w:rFonts w:ascii="Times New Roman" w:hAnsi="Times New Roman"/>
          <w:sz w:val="28"/>
          <w:szCs w:val="28"/>
          <w:lang w:eastAsia="ru-RU"/>
        </w:rPr>
        <w:t xml:space="preserve">прохождение государственной итоговой аттестации по неуважительной причине или за получение на государственной итоговой аттестации неудовлетворительных результатов, восстанавливаются для проведения повторной государственной итоговой аттестации в Школу на период времени, не превышающий предусмотренный на государственную итоговую аттестацию. </w:t>
      </w:r>
      <w:proofErr w:type="gramEnd"/>
    </w:p>
    <w:p w:rsidR="009B7C43" w:rsidRPr="009B7C43" w:rsidRDefault="009B7C43" w:rsidP="009B7C43">
      <w:pPr>
        <w:tabs>
          <w:tab w:val="left" w:pos="-42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4.2. Решение о восстановлении учащихся принимает директор Школы в форме издания приказа.</w:t>
      </w:r>
    </w:p>
    <w:p w:rsidR="009B7C43" w:rsidRPr="009B7C43" w:rsidRDefault="009B7C43" w:rsidP="009B7C43">
      <w:pPr>
        <w:tabs>
          <w:tab w:val="left" w:pos="-42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7C43" w:rsidRPr="009B7C43" w:rsidRDefault="009B7C43" w:rsidP="009B7C43">
      <w:pPr>
        <w:tabs>
          <w:tab w:val="left" w:pos="-426"/>
          <w:tab w:val="left" w:pos="993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7C43">
        <w:rPr>
          <w:rFonts w:ascii="Times New Roman" w:hAnsi="Times New Roman"/>
          <w:b/>
          <w:sz w:val="28"/>
          <w:szCs w:val="28"/>
          <w:lang w:eastAsia="ru-RU"/>
        </w:rPr>
        <w:t>5. Заключительные положения</w:t>
      </w:r>
    </w:p>
    <w:p w:rsidR="009B7C43" w:rsidRPr="009B7C43" w:rsidRDefault="009B7C43" w:rsidP="009B7C43">
      <w:pPr>
        <w:tabs>
          <w:tab w:val="left" w:pos="-426"/>
          <w:tab w:val="left" w:pos="993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C43">
        <w:rPr>
          <w:rFonts w:ascii="Times New Roman" w:hAnsi="Times New Roman"/>
          <w:sz w:val="28"/>
          <w:szCs w:val="28"/>
          <w:lang w:eastAsia="ru-RU"/>
        </w:rPr>
        <w:t>5.1. Настоящее Положение вступает в силу с момента его утверждения приказом директора Школы и действует до его отмены в установленном порядке.</w:t>
      </w:r>
    </w:p>
    <w:p w:rsidR="009B7C43" w:rsidRPr="009B7C43" w:rsidRDefault="009B7C43" w:rsidP="009B7C43">
      <w:pPr>
        <w:tabs>
          <w:tab w:val="left" w:pos="-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C43" w:rsidRPr="009B7C43" w:rsidRDefault="009B7C43" w:rsidP="009B7C43">
      <w:pPr>
        <w:tabs>
          <w:tab w:val="left" w:pos="-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7C43" w:rsidRPr="009B7C43" w:rsidRDefault="009B7C43" w:rsidP="009B7C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F04" w:rsidRPr="009B7C43" w:rsidRDefault="00070F04">
      <w:pPr>
        <w:rPr>
          <w:sz w:val="28"/>
          <w:szCs w:val="28"/>
        </w:rPr>
      </w:pPr>
    </w:p>
    <w:sectPr w:rsidR="00070F04" w:rsidRPr="009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13"/>
    <w:rsid w:val="00070F04"/>
    <w:rsid w:val="003F77B5"/>
    <w:rsid w:val="00591013"/>
    <w:rsid w:val="00676461"/>
    <w:rsid w:val="007B2FF2"/>
    <w:rsid w:val="009B7C43"/>
    <w:rsid w:val="00BF1F3B"/>
    <w:rsid w:val="00C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43"/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B7C43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9B7C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C43"/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B7C43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9B7C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uhovskayasosh_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2018-02-07T04:39:00Z</cp:lastPrinted>
  <dcterms:created xsi:type="dcterms:W3CDTF">2018-02-06T17:00:00Z</dcterms:created>
  <dcterms:modified xsi:type="dcterms:W3CDTF">2018-02-07T06:16:00Z</dcterms:modified>
</cp:coreProperties>
</file>