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2C" w:rsidRPr="00084F9A" w:rsidRDefault="0028342C" w:rsidP="0028342C">
      <w:pPr>
        <w:pStyle w:val="a6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F9A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084F9A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084F9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28342C" w:rsidRPr="00084F9A" w:rsidRDefault="0028342C" w:rsidP="0028342C">
      <w:pPr>
        <w:pStyle w:val="a6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9A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28342C" w:rsidRPr="00084F9A" w:rsidRDefault="0028342C" w:rsidP="0028342C">
      <w:pPr>
        <w:pStyle w:val="a6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F9A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084F9A"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 w:rsidRPr="00084F9A">
        <w:rPr>
          <w:rFonts w:ascii="Times New Roman" w:hAnsi="Times New Roman" w:cs="Times New Roman"/>
          <w:sz w:val="24"/>
          <w:szCs w:val="24"/>
        </w:rPr>
        <w:t xml:space="preserve"> улица Степная 2 «А».</w:t>
      </w:r>
    </w:p>
    <w:p w:rsidR="0028342C" w:rsidRPr="004D6113" w:rsidRDefault="0028342C" w:rsidP="0028342C">
      <w:pPr>
        <w:pStyle w:val="a6"/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84F9A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084F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4F9A">
        <w:rPr>
          <w:rFonts w:ascii="Times New Roman" w:hAnsi="Times New Roman" w:cs="Times New Roman"/>
          <w:sz w:val="24"/>
          <w:szCs w:val="24"/>
        </w:rPr>
        <w:t>-</w:t>
      </w:r>
      <w:r w:rsidRPr="00084F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4F9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84F9A">
          <w:rPr>
            <w:rStyle w:val="a7"/>
            <w:rFonts w:ascii="Times New Roman" w:hAnsi="Times New Roman" w:cs="Times New Roman"/>
            <w:lang w:val="en-US"/>
          </w:rPr>
          <w:t>obuhovskayasosh</w:t>
        </w:r>
        <w:r w:rsidRPr="00084F9A">
          <w:rPr>
            <w:rStyle w:val="a7"/>
            <w:rFonts w:ascii="Times New Roman" w:hAnsi="Times New Roman" w:cs="Times New Roman"/>
          </w:rPr>
          <w:t>_@</w:t>
        </w:r>
        <w:r w:rsidRPr="00084F9A">
          <w:rPr>
            <w:rStyle w:val="a7"/>
            <w:rFonts w:ascii="Times New Roman" w:hAnsi="Times New Roman" w:cs="Times New Roman"/>
            <w:lang w:val="en-US"/>
          </w:rPr>
          <w:t>mail</w:t>
        </w:r>
        <w:r w:rsidRPr="00084F9A">
          <w:rPr>
            <w:rStyle w:val="a7"/>
            <w:rFonts w:ascii="Times New Roman" w:hAnsi="Times New Roman" w:cs="Times New Roman"/>
          </w:rPr>
          <w:t>.</w:t>
        </w:r>
        <w:r w:rsidRPr="00084F9A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28342C" w:rsidRPr="0050511D" w:rsidRDefault="0028342C" w:rsidP="0028342C">
      <w:pPr>
        <w:pStyle w:val="2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42C" w:rsidRPr="0050511D" w:rsidRDefault="003146C4" w:rsidP="0028342C">
      <w:pPr>
        <w:pStyle w:val="a6"/>
        <w:numPr>
          <w:ilvl w:val="0"/>
          <w:numId w:val="1"/>
        </w:numPr>
        <w:rPr>
          <w:b/>
        </w:rPr>
      </w:pPr>
      <w:r w:rsidRPr="003146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1pt;margin-top:2.3pt;width:160.75pt;height:106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" stroked="f">
            <v:textbox inset="0,0,0,0">
              <w:txbxContent>
                <w:p w:rsidR="0028342C" w:rsidRPr="00F55357" w:rsidRDefault="0028342C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>РАССМОТРЕНО:</w:t>
                  </w:r>
                </w:p>
                <w:p w:rsidR="0028342C" w:rsidRDefault="0028342C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заседании ШМО</w:t>
                  </w:r>
                </w:p>
                <w:p w:rsidR="00E4488B" w:rsidRPr="00F55357" w:rsidRDefault="009A6F26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гуманитарного цикла</w:t>
                  </w:r>
                </w:p>
                <w:p w:rsidR="0028342C" w:rsidRPr="00F55357" w:rsidRDefault="0028342C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="00064FA0">
                    <w:rPr>
                      <w:rFonts w:ascii="Times New Roman" w:hAnsi="Times New Roman" w:cs="Times New Roman"/>
                    </w:rPr>
                    <w:t>____(</w:t>
                  </w:r>
                  <w:proofErr w:type="spellStart"/>
                  <w:r w:rsidR="00064FA0">
                    <w:rPr>
                      <w:rFonts w:ascii="Times New Roman" w:hAnsi="Times New Roman" w:cs="Times New Roman"/>
                    </w:rPr>
                    <w:t>Топилина</w:t>
                  </w:r>
                  <w:proofErr w:type="spellEnd"/>
                  <w:r w:rsidR="00064FA0">
                    <w:rPr>
                      <w:rFonts w:ascii="Times New Roman" w:hAnsi="Times New Roman" w:cs="Times New Roman"/>
                    </w:rPr>
                    <w:t xml:space="preserve"> Г.Ф.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8342C" w:rsidRPr="00F55357" w:rsidRDefault="0028342C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>Протокол №</w:t>
                  </w:r>
                </w:p>
                <w:p w:rsidR="0028342C" w:rsidRDefault="0028342C" w:rsidP="0028342C"/>
              </w:txbxContent>
            </v:textbox>
          </v:shape>
        </w:pict>
      </w:r>
      <w:r w:rsidRPr="003146C4">
        <w:rPr>
          <w:noProof/>
          <w:lang w:eastAsia="ru-RU"/>
        </w:rPr>
        <w:pict>
          <v:shape id="_x0000_s1027" type="#_x0000_t202" style="position:absolute;left:0;text-align:left;margin-left:344.6pt;margin-top:2.3pt;width:160.75pt;height:106.7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" stroked="f">
            <v:textbox inset="0,0,0,0">
              <w:txbxContent>
                <w:p w:rsidR="0028342C" w:rsidRPr="00F55357" w:rsidRDefault="0028342C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28342C" w:rsidRPr="00F55357" w:rsidRDefault="0028342C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 xml:space="preserve">директор МБОУ </w:t>
                  </w:r>
                  <w:proofErr w:type="spellStart"/>
                  <w:r w:rsidRPr="00F55357">
                    <w:rPr>
                      <w:rFonts w:ascii="Times New Roman" w:hAnsi="Times New Roman" w:cs="Times New Roman"/>
                    </w:rPr>
                    <w:t>Обуховская</w:t>
                  </w:r>
                  <w:proofErr w:type="spellEnd"/>
                  <w:r w:rsidRPr="00F55357">
                    <w:rPr>
                      <w:rFonts w:ascii="Times New Roman" w:hAnsi="Times New Roman" w:cs="Times New Roman"/>
                    </w:rPr>
                    <w:t xml:space="preserve"> СОШ Азовского района</w:t>
                  </w:r>
                </w:p>
                <w:p w:rsidR="0028342C" w:rsidRPr="00F55357" w:rsidRDefault="0028342C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>__________ (Н.А.Иваненкова)</w:t>
                  </w:r>
                </w:p>
                <w:p w:rsidR="0028342C" w:rsidRPr="00F55357" w:rsidRDefault="0028342C" w:rsidP="009A6F26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>Приказ №</w:t>
                  </w:r>
                </w:p>
                <w:p w:rsidR="0028342C" w:rsidRDefault="0028342C" w:rsidP="0028342C"/>
              </w:txbxContent>
            </v:textbox>
          </v:shape>
        </w:pict>
      </w:r>
      <w:r w:rsidRPr="003146C4">
        <w:rPr>
          <w:noProof/>
          <w:lang w:eastAsia="ru-RU"/>
        </w:rPr>
        <w:pict>
          <v:shape id="_x0000_s1028" type="#_x0000_t202" style="position:absolute;left:0;text-align:left;margin-left:-11.6pt;margin-top:2.3pt;width:162.7pt;height:106.7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lCfgIAAAc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" stroked="f">
            <v:textbox inset="0,0,0,0">
              <w:txbxContent>
                <w:p w:rsidR="0028342C" w:rsidRPr="00F55357" w:rsidRDefault="0028342C" w:rsidP="002834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 xml:space="preserve">     СОГЛАСОВАНО:</w:t>
                  </w:r>
                </w:p>
                <w:p w:rsidR="0028342C" w:rsidRPr="00F55357" w:rsidRDefault="0028342C" w:rsidP="002834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>зам. директора по УВР</w:t>
                  </w:r>
                </w:p>
                <w:p w:rsidR="0028342C" w:rsidRPr="00F55357" w:rsidRDefault="0028342C" w:rsidP="0028342C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55357">
                    <w:rPr>
                      <w:rFonts w:ascii="Times New Roman" w:hAnsi="Times New Roman" w:cs="Times New Roman"/>
                    </w:rPr>
                    <w:t>________ (Сухарева Н.Д.)</w:t>
                  </w:r>
                </w:p>
              </w:txbxContent>
            </v:textbox>
          </v:shape>
        </w:pict>
      </w:r>
    </w:p>
    <w:p w:rsidR="0028342C" w:rsidRPr="0050511D" w:rsidRDefault="0028342C" w:rsidP="0028342C">
      <w:pPr>
        <w:pStyle w:val="a6"/>
        <w:numPr>
          <w:ilvl w:val="0"/>
          <w:numId w:val="1"/>
        </w:numPr>
        <w:rPr>
          <w:b/>
        </w:rPr>
      </w:pPr>
    </w:p>
    <w:p w:rsidR="0028342C" w:rsidRDefault="0028342C" w:rsidP="0028342C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342C" w:rsidRDefault="0028342C" w:rsidP="0028342C">
      <w:pPr>
        <w:pStyle w:val="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8342C" w:rsidRDefault="0028342C" w:rsidP="0028342C">
      <w:pPr>
        <w:pStyle w:val="3"/>
        <w:numPr>
          <w:ilvl w:val="0"/>
          <w:numId w:val="1"/>
        </w:numPr>
        <w:jc w:val="center"/>
        <w:rPr>
          <w:i/>
          <w:sz w:val="40"/>
          <w:szCs w:val="40"/>
        </w:rPr>
      </w:pPr>
    </w:p>
    <w:p w:rsidR="0028342C" w:rsidRDefault="0028342C" w:rsidP="0028342C">
      <w:pPr>
        <w:pStyle w:val="3"/>
        <w:numPr>
          <w:ilvl w:val="0"/>
          <w:numId w:val="1"/>
        </w:numPr>
        <w:jc w:val="center"/>
        <w:rPr>
          <w:i/>
          <w:sz w:val="40"/>
          <w:szCs w:val="40"/>
        </w:rPr>
      </w:pPr>
    </w:p>
    <w:p w:rsidR="0028342C" w:rsidRPr="004D6113" w:rsidRDefault="0028342C" w:rsidP="0028342C">
      <w:pPr>
        <w:pStyle w:val="a5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D6113">
        <w:rPr>
          <w:rFonts w:ascii="Times New Roman" w:hAnsi="Times New Roman" w:cs="Times New Roman"/>
          <w:b/>
          <w:sz w:val="36"/>
          <w:szCs w:val="36"/>
        </w:rPr>
        <w:t>Рабочая   программа</w:t>
      </w:r>
    </w:p>
    <w:p w:rsidR="0028342C" w:rsidRPr="004D6113" w:rsidRDefault="0028342C" w:rsidP="0028342C">
      <w:pPr>
        <w:pStyle w:val="a5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D6113">
        <w:rPr>
          <w:rFonts w:ascii="Times New Roman" w:hAnsi="Times New Roman" w:cs="Times New Roman"/>
          <w:b/>
          <w:sz w:val="36"/>
          <w:szCs w:val="36"/>
        </w:rPr>
        <w:t>по внеурочной деятельности</w:t>
      </w:r>
    </w:p>
    <w:p w:rsidR="0028342C" w:rsidRPr="004D6113" w:rsidRDefault="00D054B4" w:rsidP="002834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Аспекты внеурочной деятельности</w:t>
      </w:r>
    </w:p>
    <w:p w:rsidR="0028342C" w:rsidRPr="004D6113" w:rsidRDefault="0028342C" w:rsidP="002834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4D6113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28342C" w:rsidRPr="004D6113" w:rsidRDefault="0028342C" w:rsidP="002834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113">
        <w:rPr>
          <w:rFonts w:ascii="Times New Roman" w:hAnsi="Times New Roman" w:cs="Times New Roman"/>
          <w:b/>
          <w:sz w:val="36"/>
          <w:szCs w:val="36"/>
        </w:rPr>
        <w:t>основное общее образование</w:t>
      </w:r>
    </w:p>
    <w:p w:rsidR="0028342C" w:rsidRPr="004D6113" w:rsidRDefault="0028342C" w:rsidP="002834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113">
        <w:rPr>
          <w:rStyle w:val="a3"/>
          <w:rFonts w:ascii="Times New Roman" w:hAnsi="Times New Roman" w:cs="Times New Roman"/>
          <w:sz w:val="36"/>
          <w:szCs w:val="36"/>
        </w:rPr>
        <w:t>Шевченко Лариса Сергеевна</w:t>
      </w:r>
    </w:p>
    <w:p w:rsidR="0028342C" w:rsidRPr="004D6113" w:rsidRDefault="0028342C" w:rsidP="002834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42C" w:rsidRPr="004D6113" w:rsidRDefault="0028342C" w:rsidP="002834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42C" w:rsidRDefault="0028342C" w:rsidP="0028342C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342C" w:rsidRDefault="0028342C" w:rsidP="0028342C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28342C" w:rsidRDefault="0028342C" w:rsidP="0028342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</w:p>
    <w:p w:rsidR="0028342C" w:rsidRDefault="0028342C" w:rsidP="0028342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342C" w:rsidRDefault="0028342C" w:rsidP="0028342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342C" w:rsidRDefault="0028342C" w:rsidP="0028342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342C" w:rsidRDefault="0028342C" w:rsidP="0028342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342C" w:rsidRPr="0050511D" w:rsidRDefault="0028342C" w:rsidP="002834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11D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50511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50511D">
        <w:rPr>
          <w:rFonts w:ascii="Times New Roman" w:hAnsi="Times New Roman" w:cs="Times New Roman"/>
          <w:b/>
          <w:sz w:val="28"/>
          <w:szCs w:val="28"/>
        </w:rPr>
        <w:t>буховка</w:t>
      </w:r>
      <w:proofErr w:type="spellEnd"/>
      <w:r w:rsidRPr="0050511D">
        <w:rPr>
          <w:rFonts w:ascii="Times New Roman" w:hAnsi="Times New Roman" w:cs="Times New Roman"/>
          <w:b/>
          <w:sz w:val="28"/>
          <w:szCs w:val="28"/>
        </w:rPr>
        <w:t xml:space="preserve"> , Азовский район</w:t>
      </w:r>
    </w:p>
    <w:p w:rsidR="0028342C" w:rsidRDefault="0028342C" w:rsidP="002834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5051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342C" w:rsidRDefault="0028342C" w:rsidP="0028342C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eastAsiaTheme="majorEastAsia"/>
          <w:b w:val="0"/>
          <w:iCs/>
          <w:color w:val="000000"/>
          <w:sz w:val="28"/>
          <w:szCs w:val="28"/>
        </w:rPr>
      </w:pPr>
      <w:r w:rsidRPr="00A81C4D">
        <w:rPr>
          <w:rStyle w:val="a3"/>
          <w:rFonts w:eastAsiaTheme="majorEastAsia"/>
          <w:b w:val="0"/>
          <w:iCs/>
          <w:color w:val="000000"/>
          <w:sz w:val="28"/>
          <w:szCs w:val="28"/>
        </w:rPr>
        <w:lastRenderedPageBreak/>
        <w:t>1. Пояснительная записка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курсу внеурочной деятельности «Аспекты читательской грамотности» для учащихся 9 классов составлена с опорой </w:t>
      </w:r>
      <w:proofErr w:type="gram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proofErr w:type="spell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№03-296 от 12 мая 2011г. </w:t>
      </w:r>
      <w:proofErr w:type="gram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 декабря 2015 года №1577«О внесении изменений в ФГОС ООО»;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  <w:proofErr w:type="gramEnd"/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программы:  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</w:t>
      </w:r>
      <w:proofErr w:type="spell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образовательного феномена.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Способствовать 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школьников к чтению через формирование интереса к книге, работе с текстом;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Инициировать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поля читательских ориентаций школьников за счет обогащения интеллектуального, духовного и социального потенциала чтения;  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Содействовать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Поддерживать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Осуществлять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педагогическое сопровождение читателя-школьника с помощью своевременной диагностики и коррекции возникающих проблем;  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Создать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  <w:proofErr w:type="gramEnd"/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 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развитого читателя должны быть сформированы две группы умений: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целиком основанные на тексте: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из текста информацию и строить на ее основании простейшие суждения;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 тексте информацию, представленную в явном виде;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тексте, делать простые выводы;</w:t>
      </w:r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 основанные на собственных размышлениях о прочитанном: интегрировать, интерпретировать и оценивать информацию текста в контексте собственных знаний читателя»;</w:t>
      </w:r>
      <w:proofErr w:type="gramEnd"/>
      <w:r w:rsidRPr="00E175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связи, которые не высказаны автором напрямую;  интерпретировать их, соотнося с общей идеей текста;  реконструировать авторский замысел, опираясь не только на содержащуюся в тексте информацию, но и на формальные элементы текста (жанр, структуру, язык).  </w:t>
      </w:r>
    </w:p>
    <w:p w:rsidR="00E17537" w:rsidRPr="00E17537" w:rsidRDefault="00E17537" w:rsidP="0028342C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8342C" w:rsidRPr="00E17537" w:rsidRDefault="0028342C" w:rsidP="0028342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17537">
        <w:rPr>
          <w:rFonts w:ascii="Times New Roman" w:hAnsi="Times New Roman" w:cs="Times New Roman"/>
          <w:color w:val="000000"/>
          <w:sz w:val="28"/>
          <w:szCs w:val="28"/>
        </w:rPr>
        <w:t xml:space="preserve">2. Планируемые результаты </w:t>
      </w:r>
      <w:r w:rsidRPr="00E17537">
        <w:rPr>
          <w:rFonts w:ascii="Times New Roman" w:hAnsi="Times New Roman" w:cs="Times New Roman"/>
          <w:sz w:val="28"/>
          <w:szCs w:val="28"/>
        </w:rPr>
        <w:t>освоения учебного предмета.</w:t>
      </w:r>
    </w:p>
    <w:p w:rsid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личностных результатов приоритетное внимание уделяется формированию: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семьи; развитого морального сознания и компетентности в решении моральных проблем на основе личностного выбора;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чувств и нравственного поведения, осознанного и ответственного отношения к собственным поступкам;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и </w:t>
      </w:r>
      <w:proofErr w:type="gram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и способности к осознанному выбору и построению дальнейшей индивидуальной траектории образования на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базе ориентировки в мире профессий и профессиональных предпочтений, с учетом устойчивых познавательных интересов.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E175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175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Познавательные УУД: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учебниках (система обозначений, структура текста, рубрики, словарь, содержание).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информацию, представленную в виде текста, рисунков, схем.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предметы, объекты: находить общее и различие.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Группировать, классифицировать предметы, объекты на основе существенных признаков, по заданным критериям.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Коммуникативные УУД: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простейшие нормы речевого этикета: здороваться, прощаться, благодарить.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Вступать в диалог (отвечать на вопросы, задавать вопросы, уточнять </w:t>
      </w:r>
      <w:proofErr w:type="gram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непонятное</w:t>
      </w:r>
      <w:proofErr w:type="gram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 учебной проблемы.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со сверстниками и взрослыми для реализации проектной деятельности.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Регулятивные УУД: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свое рабочее место под руководством учителя.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в форме сличения своей работы с заданным эталоном.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необходимые дополнения, исправления в свою работу, если она расходится с эталоном (образцом).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E17537" w:rsidRPr="00E17537" w:rsidRDefault="00E17537" w:rsidP="00E175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 научится: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ориентироваться в содержании текста и понимать его целостный смысл: определять главную тему, общую цель или назначение текста;  выбирать из текста или придумывать заголовок, соотве6тствующий содержанию и общему смыслу текста;  формулировать тезис, выражающий общий смысл текста;  предвосхищать содержание предметного плана текста по заголовку и с опорой на предыдущий опыт;  объяснять порядок частей (инструкций), содержащихся в тексте;  сопоставлять основные текстовые и </w:t>
      </w:r>
      <w:proofErr w:type="spell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внетекстовые</w:t>
      </w:r>
      <w:proofErr w:type="spell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компоненты; </w:t>
      </w:r>
      <w:proofErr w:type="gram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 д.; 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  <w:proofErr w:type="gramEnd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 ставить перед собой цель чтения, направляя внимание на полезную в данный момент информацию;  выделять главную и избыточную информацию;  прогнозировать последовательность изложения идей текста;  </w:t>
      </w:r>
      <w:proofErr w:type="gramEnd"/>
    </w:p>
    <w:p w:rsidR="00E17537" w:rsidRPr="00E17537" w:rsidRDefault="00E17537" w:rsidP="00E17537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сопоставлять разные точки зрения и разные источники информации по заданной теме;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смысловое свертывание выделенных фактов и мыслей;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 </w:t>
      </w:r>
      <w:r w:rsidRPr="00E1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ее осмысления;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относиться к рекламной информации;</w:t>
      </w:r>
    </w:p>
    <w:p w:rsidR="00E17537" w:rsidRPr="00E17537" w:rsidRDefault="00E17537" w:rsidP="00E17537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способы проверки противоречивой информации;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E1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28342C" w:rsidRDefault="0028342C" w:rsidP="00E17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537" w:rsidRDefault="00E17537" w:rsidP="002834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7537" w:rsidSect="002834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28342C" w:rsidRDefault="0028342C" w:rsidP="0028342C">
      <w:pPr>
        <w:pStyle w:val="a8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Содержание курса внеурочной д</w:t>
      </w:r>
      <w:r w:rsidR="00D722C4">
        <w:rPr>
          <w:color w:val="000000"/>
          <w:sz w:val="28"/>
          <w:szCs w:val="28"/>
        </w:rPr>
        <w:t>еятельности – аспекты читательской грамотности 2022-2023</w:t>
      </w:r>
      <w:r>
        <w:rPr>
          <w:color w:val="000000"/>
          <w:sz w:val="28"/>
          <w:szCs w:val="28"/>
        </w:rPr>
        <w:t xml:space="preserve"> учебный год.</w:t>
      </w:r>
    </w:p>
    <w:tbl>
      <w:tblPr>
        <w:tblStyle w:val="ad"/>
        <w:tblW w:w="0" w:type="auto"/>
        <w:tblLook w:val="04A0"/>
      </w:tblPr>
      <w:tblGrid>
        <w:gridCol w:w="1384"/>
        <w:gridCol w:w="4530"/>
        <w:gridCol w:w="1282"/>
        <w:gridCol w:w="3969"/>
        <w:gridCol w:w="3621"/>
      </w:tblGrid>
      <w:tr w:rsidR="0028342C" w:rsidTr="0028342C">
        <w:tc>
          <w:tcPr>
            <w:tcW w:w="1384" w:type="dxa"/>
          </w:tcPr>
          <w:p w:rsidR="0028342C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аздела</w:t>
            </w:r>
          </w:p>
        </w:tc>
        <w:tc>
          <w:tcPr>
            <w:tcW w:w="4530" w:type="dxa"/>
          </w:tcPr>
          <w:p w:rsidR="0028342C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282" w:type="dxa"/>
          </w:tcPr>
          <w:p w:rsidR="0028342C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часов по разделу</w:t>
            </w:r>
          </w:p>
        </w:tc>
        <w:tc>
          <w:tcPr>
            <w:tcW w:w="3969" w:type="dxa"/>
          </w:tcPr>
          <w:p w:rsidR="0028342C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3621" w:type="dxa"/>
          </w:tcPr>
          <w:p w:rsidR="0028342C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деятельности </w:t>
            </w:r>
          </w:p>
        </w:tc>
      </w:tr>
      <w:tr w:rsidR="0028342C" w:rsidRPr="00D054B4" w:rsidTr="0028342C">
        <w:tc>
          <w:tcPr>
            <w:tcW w:w="1384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0" w:type="dxa"/>
          </w:tcPr>
          <w:p w:rsidR="00D054B4" w:rsidRPr="00D054B4" w:rsidRDefault="00D054B4" w:rsidP="0070666E">
            <w:pPr>
              <w:pStyle w:val="c14"/>
              <w:shd w:val="clear" w:color="auto" w:fill="FFFFFF"/>
              <w:spacing w:before="0" w:beforeAutospacing="0" w:after="0" w:afterAutospacing="0"/>
              <w:ind w:firstLine="710"/>
              <w:rPr>
                <w:rStyle w:val="c13"/>
                <w:rFonts w:eastAsiaTheme="majorEastAsia"/>
                <w:color w:val="000000"/>
                <w:sz w:val="28"/>
                <w:szCs w:val="28"/>
              </w:rPr>
            </w:pPr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 xml:space="preserve">Введение. </w:t>
            </w:r>
          </w:p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D054B4">
              <w:rPr>
                <w:sz w:val="28"/>
                <w:szCs w:val="28"/>
              </w:rPr>
              <w:tab/>
            </w:r>
          </w:p>
        </w:tc>
        <w:tc>
          <w:tcPr>
            <w:tcW w:w="1282" w:type="dxa"/>
          </w:tcPr>
          <w:p w:rsidR="0028342C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3621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 xml:space="preserve">Познавательная </w:t>
            </w:r>
          </w:p>
        </w:tc>
      </w:tr>
      <w:tr w:rsidR="0028342C" w:rsidRPr="00D054B4" w:rsidTr="0028342C">
        <w:tc>
          <w:tcPr>
            <w:tcW w:w="1384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0" w:type="dxa"/>
          </w:tcPr>
          <w:p w:rsidR="00D054B4" w:rsidRPr="00D054B4" w:rsidRDefault="00D054B4" w:rsidP="00D054B4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 xml:space="preserve">Формирование читательских умений с опорой на текст и </w:t>
            </w:r>
            <w:proofErr w:type="spellStart"/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внетекстовые</w:t>
            </w:r>
            <w:proofErr w:type="spellEnd"/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 xml:space="preserve"> знания.</w:t>
            </w:r>
            <w:r w:rsidRPr="00D054B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Сопоставление содержания текстов научного стиля.</w:t>
            </w:r>
          </w:p>
          <w:p w:rsidR="0028342C" w:rsidRPr="00D054B4" w:rsidRDefault="0028342C" w:rsidP="00D054B4">
            <w:pPr>
              <w:pStyle w:val="c14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28342C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Круглый стол</w:t>
            </w:r>
          </w:p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3621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 xml:space="preserve">Проектная </w:t>
            </w:r>
          </w:p>
          <w:p w:rsidR="00D054B4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28342C" w:rsidRPr="00D054B4" w:rsidTr="0028342C">
        <w:tc>
          <w:tcPr>
            <w:tcW w:w="1384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0" w:type="dxa"/>
          </w:tcPr>
          <w:p w:rsidR="0028342C" w:rsidRPr="00D054B4" w:rsidRDefault="00D054B4" w:rsidP="00D054B4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Критическая оценка степень достоверности содержащейся в тексте информации.</w:t>
            </w:r>
            <w:r w:rsidRPr="00D054B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</w:tcPr>
          <w:p w:rsidR="0028342C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Круглый стол</w:t>
            </w:r>
          </w:p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Лекция</w:t>
            </w:r>
          </w:p>
        </w:tc>
        <w:tc>
          <w:tcPr>
            <w:tcW w:w="3621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 xml:space="preserve">Игровая </w:t>
            </w:r>
          </w:p>
          <w:p w:rsidR="00D054B4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Познавательная</w:t>
            </w:r>
          </w:p>
        </w:tc>
      </w:tr>
      <w:tr w:rsidR="0028342C" w:rsidRPr="00D054B4" w:rsidTr="0028342C">
        <w:tc>
          <w:tcPr>
            <w:tcW w:w="1384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0" w:type="dxa"/>
          </w:tcPr>
          <w:p w:rsidR="00D054B4" w:rsidRPr="00D054B4" w:rsidRDefault="00D054B4" w:rsidP="00D054B4">
            <w:pPr>
              <w:pStyle w:val="c3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Типы текстов: текст-аргументация. Составление плана на основе исходного текста.</w:t>
            </w:r>
          </w:p>
          <w:p w:rsidR="0028342C" w:rsidRPr="00D054B4" w:rsidRDefault="00D054B4" w:rsidP="00D054B4">
            <w:pPr>
              <w:pStyle w:val="c14"/>
              <w:shd w:val="clear" w:color="auto" w:fill="FFFFFF"/>
              <w:spacing w:before="0" w:beforeAutospacing="0" w:after="0" w:afterAutospacing="0"/>
              <w:ind w:firstLine="71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.</w:t>
            </w:r>
            <w:r w:rsidRPr="00D054B4">
              <w:rPr>
                <w:rStyle w:val="c20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2" w:type="dxa"/>
          </w:tcPr>
          <w:p w:rsidR="0028342C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 xml:space="preserve">Дискуссия </w:t>
            </w:r>
          </w:p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 xml:space="preserve">Лекция </w:t>
            </w:r>
          </w:p>
        </w:tc>
        <w:tc>
          <w:tcPr>
            <w:tcW w:w="3621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Познавательная</w:t>
            </w:r>
          </w:p>
          <w:p w:rsidR="00D054B4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Проектная</w:t>
            </w:r>
          </w:p>
        </w:tc>
      </w:tr>
      <w:tr w:rsidR="0028342C" w:rsidRPr="00D054B4" w:rsidTr="0028342C">
        <w:tc>
          <w:tcPr>
            <w:tcW w:w="1384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0" w:type="dxa"/>
          </w:tcPr>
          <w:p w:rsidR="0028342C" w:rsidRPr="00D054B4" w:rsidRDefault="00D054B4" w:rsidP="00D054B4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Типы задач на грамотность. Аналитические (конструирующие) задачи.</w:t>
            </w:r>
            <w:r w:rsidRPr="00D054B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D054B4">
              <w:rPr>
                <w:rStyle w:val="c13"/>
                <w:rFonts w:eastAsiaTheme="majorEastAsia"/>
                <w:color w:val="000000"/>
                <w:sz w:val="28"/>
                <w:szCs w:val="28"/>
              </w:rPr>
              <w:t>Работа со смешанным текстом. Составные тексты. Итоговый контроль</w:t>
            </w:r>
          </w:p>
        </w:tc>
        <w:tc>
          <w:tcPr>
            <w:tcW w:w="1282" w:type="dxa"/>
          </w:tcPr>
          <w:p w:rsidR="0028342C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Лекция</w:t>
            </w:r>
          </w:p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3621" w:type="dxa"/>
          </w:tcPr>
          <w:p w:rsidR="0028342C" w:rsidRPr="00D054B4" w:rsidRDefault="0028342C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Познавательная</w:t>
            </w:r>
          </w:p>
          <w:p w:rsidR="00D054B4" w:rsidRPr="00D054B4" w:rsidRDefault="00D054B4" w:rsidP="0028342C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054B4">
              <w:rPr>
                <w:color w:val="000000"/>
                <w:sz w:val="28"/>
                <w:szCs w:val="28"/>
              </w:rPr>
              <w:t>Проектная</w:t>
            </w:r>
          </w:p>
        </w:tc>
      </w:tr>
    </w:tbl>
    <w:p w:rsidR="0028342C" w:rsidRPr="00D054B4" w:rsidRDefault="00D054B4" w:rsidP="00D054B4">
      <w:pPr>
        <w:pStyle w:val="a8"/>
        <w:tabs>
          <w:tab w:val="left" w:pos="141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4B4">
        <w:rPr>
          <w:color w:val="000000"/>
          <w:sz w:val="28"/>
          <w:szCs w:val="28"/>
        </w:rPr>
        <w:tab/>
        <w:t xml:space="preserve"> </w:t>
      </w:r>
    </w:p>
    <w:p w:rsidR="0028342C" w:rsidRDefault="0028342C" w:rsidP="002834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8342C" w:rsidSect="0028342C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8342C" w:rsidRDefault="0028342C" w:rsidP="0028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C7AE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D722C4">
        <w:rPr>
          <w:rFonts w:ascii="Times New Roman" w:hAnsi="Times New Roman" w:cs="Times New Roman"/>
          <w:sz w:val="28"/>
          <w:szCs w:val="28"/>
        </w:rPr>
        <w:t xml:space="preserve">аспекты читательской грамотности 9 </w:t>
      </w:r>
      <w:r w:rsidRPr="008B17C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8342C" w:rsidRDefault="0028342C" w:rsidP="0028342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7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539"/>
        <w:gridCol w:w="730"/>
        <w:gridCol w:w="6653"/>
        <w:gridCol w:w="1701"/>
        <w:gridCol w:w="1559"/>
      </w:tblGrid>
      <w:tr w:rsidR="0028342C" w:rsidTr="0028342C">
        <w:trPr>
          <w:trHeight w:val="375"/>
        </w:trPr>
        <w:tc>
          <w:tcPr>
            <w:tcW w:w="569" w:type="dxa"/>
            <w:vMerge w:val="restart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9" w:type="dxa"/>
            <w:vMerge w:val="restart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раздела, количество часов </w:t>
            </w:r>
          </w:p>
        </w:tc>
        <w:tc>
          <w:tcPr>
            <w:tcW w:w="730" w:type="dxa"/>
            <w:vMerge w:val="restart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6653" w:type="dxa"/>
            <w:vMerge w:val="restart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3260" w:type="dxa"/>
            <w:gridSpan w:val="2"/>
          </w:tcPr>
          <w:p w:rsidR="0028342C" w:rsidRPr="008C7AE9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Сроки </w:t>
            </w:r>
          </w:p>
          <w:p w:rsidR="0028342C" w:rsidRPr="008C7AE9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42C" w:rsidTr="0028342C">
        <w:trPr>
          <w:trHeight w:val="319"/>
        </w:trPr>
        <w:tc>
          <w:tcPr>
            <w:tcW w:w="569" w:type="dxa"/>
            <w:vMerge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vMerge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3" w:type="dxa"/>
            <w:vMerge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342C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28342C" w:rsidRPr="008C7AE9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8342C" w:rsidTr="0028342C">
        <w:trPr>
          <w:trHeight w:val="169"/>
        </w:trPr>
        <w:tc>
          <w:tcPr>
            <w:tcW w:w="569" w:type="dxa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730" w:type="dxa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6653" w:type="dxa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701" w:type="dxa"/>
          </w:tcPr>
          <w:p w:rsidR="0028342C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559" w:type="dxa"/>
          </w:tcPr>
          <w:p w:rsidR="0028342C" w:rsidRPr="008C7AE9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</w:tr>
      <w:tr w:rsidR="0028342C" w:rsidRPr="00303202" w:rsidTr="0028342C">
        <w:trPr>
          <w:trHeight w:val="255"/>
        </w:trPr>
        <w:tc>
          <w:tcPr>
            <w:tcW w:w="569" w:type="dxa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9" w:type="dxa"/>
          </w:tcPr>
          <w:p w:rsidR="0028342C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(1 час)</w:t>
            </w:r>
          </w:p>
        </w:tc>
        <w:tc>
          <w:tcPr>
            <w:tcW w:w="730" w:type="dxa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653" w:type="dxa"/>
          </w:tcPr>
          <w:p w:rsidR="0028342C" w:rsidRPr="00F92D9B" w:rsidRDefault="0027254A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Вводное занятие</w:t>
            </w:r>
            <w:r w:rsidR="00F92D9B"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28342C" w:rsidRPr="00303202" w:rsidRDefault="0027254A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342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28342C" w:rsidRPr="00303202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252"/>
        </w:trPr>
        <w:tc>
          <w:tcPr>
            <w:tcW w:w="569" w:type="dxa"/>
            <w:vMerge w:val="restart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9" w:type="dxa"/>
            <w:vMerge w:val="restart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читательских умений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(8 часов)</w:t>
            </w: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читательских умений с опорой на текст и </w:t>
            </w:r>
            <w:proofErr w:type="spellStart"/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внетекстовые</w:t>
            </w:r>
            <w:proofErr w:type="spellEnd"/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знания.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135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читательских умений с опорой на текст и </w:t>
            </w:r>
            <w:proofErr w:type="spellStart"/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внетекстовые</w:t>
            </w:r>
            <w:proofErr w:type="spellEnd"/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знания.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24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читательских умений с опорой на текст и </w:t>
            </w:r>
            <w:proofErr w:type="spellStart"/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внетекстовые</w:t>
            </w:r>
            <w:proofErr w:type="spellEnd"/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27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читательских умений с опорой на текст и </w:t>
            </w:r>
            <w:proofErr w:type="spellStart"/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внетекстовые</w:t>
            </w:r>
            <w:proofErr w:type="spellEnd"/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знания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237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Сопоставление содержания текстов научного стиля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207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Сопоставление содержания текстов научного стиля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Сопоставление содержания текстов научного стиля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42C" w:rsidRPr="00303202" w:rsidTr="0028342C">
        <w:trPr>
          <w:trHeight w:val="300"/>
        </w:trPr>
        <w:tc>
          <w:tcPr>
            <w:tcW w:w="569" w:type="dxa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8342C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342C" w:rsidRPr="00F92D9B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6653" w:type="dxa"/>
          </w:tcPr>
          <w:p w:rsidR="0028342C" w:rsidRPr="00F92D9B" w:rsidRDefault="00F92D9B" w:rsidP="002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Сопоставление содержания текстов научного стиля</w:t>
            </w:r>
          </w:p>
        </w:tc>
        <w:tc>
          <w:tcPr>
            <w:tcW w:w="1701" w:type="dxa"/>
          </w:tcPr>
          <w:p w:rsidR="0028342C" w:rsidRPr="00303202" w:rsidRDefault="0027254A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342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28342C" w:rsidRPr="00303202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 w:val="restart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9" w:type="dxa"/>
            <w:vMerge w:val="restart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Критическая оценка (4 часа)</w:t>
            </w: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6653" w:type="dxa"/>
          </w:tcPr>
          <w:p w:rsidR="0070666E" w:rsidRPr="00F92D9B" w:rsidRDefault="0070666E" w:rsidP="00D722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 w:val="restart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 w:val="restart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текстов (9 часов)</w:t>
            </w: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текстов: текст-аргументация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текстов: текст-аргументация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текстов: текст-аргументация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текстов: текст-аргументация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плана на основе исходного текста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плана на основе исходного текста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плана на основе исходного текста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плана на основе исходного текста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плана на основе исходного текста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 w:val="restart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9" w:type="dxa"/>
            <w:vMerge w:val="restart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грамотность </w:t>
            </w:r>
            <w:r w:rsidR="00D054B4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D722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2D9B">
              <w:rPr>
                <w:color w:val="000000"/>
                <w:sz w:val="28"/>
                <w:szCs w:val="28"/>
                <w:shd w:val="clear" w:color="auto" w:fill="FFFFFF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со смешанным текстом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/29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со смешанным текстом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со смешанным текстом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573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/31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pStyle w:val="1"/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92D9B"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</w:rPr>
              <w:t>Составные тексты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pStyle w:val="1"/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92D9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Составные тексты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66E" w:rsidRPr="00303202" w:rsidTr="0028342C">
        <w:trPr>
          <w:trHeight w:val="300"/>
        </w:trPr>
        <w:tc>
          <w:tcPr>
            <w:tcW w:w="56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70666E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  <w:tc>
          <w:tcPr>
            <w:tcW w:w="6653" w:type="dxa"/>
          </w:tcPr>
          <w:p w:rsidR="0070666E" w:rsidRPr="00F92D9B" w:rsidRDefault="0070666E" w:rsidP="0028342C">
            <w:pPr>
              <w:pStyle w:val="1"/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92D9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Составные и смешанные тексты</w:t>
            </w:r>
          </w:p>
        </w:tc>
        <w:tc>
          <w:tcPr>
            <w:tcW w:w="1701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59" w:type="dxa"/>
          </w:tcPr>
          <w:p w:rsidR="0070666E" w:rsidRPr="00303202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4A" w:rsidRPr="00303202" w:rsidTr="0028342C">
        <w:trPr>
          <w:trHeight w:val="300"/>
        </w:trPr>
        <w:tc>
          <w:tcPr>
            <w:tcW w:w="569" w:type="dxa"/>
          </w:tcPr>
          <w:p w:rsidR="0027254A" w:rsidRPr="00F92D9B" w:rsidRDefault="0027254A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7254A" w:rsidRPr="00F92D9B" w:rsidRDefault="0027254A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27254A" w:rsidRPr="00F92D9B" w:rsidRDefault="0070666E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254A" w:rsidRPr="00F92D9B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6653" w:type="dxa"/>
          </w:tcPr>
          <w:p w:rsidR="0027254A" w:rsidRPr="00F92D9B" w:rsidRDefault="00F92D9B" w:rsidP="0028342C">
            <w:pPr>
              <w:pStyle w:val="1"/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92D9B">
              <w:rPr>
                <w:rStyle w:val="ae"/>
                <w:rFonts w:ascii="Times New Roman" w:hAnsi="Times New Roman" w:cs="Times New Roman"/>
                <w:b w:val="0"/>
                <w:i w:val="0"/>
                <w:color w:val="auto"/>
              </w:rPr>
              <w:t>Заключительное занятие</w:t>
            </w:r>
          </w:p>
        </w:tc>
        <w:tc>
          <w:tcPr>
            <w:tcW w:w="1701" w:type="dxa"/>
          </w:tcPr>
          <w:p w:rsidR="0027254A" w:rsidRDefault="0027254A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59" w:type="dxa"/>
          </w:tcPr>
          <w:p w:rsidR="0027254A" w:rsidRPr="00303202" w:rsidRDefault="0027254A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42C" w:rsidRPr="00303202" w:rsidTr="0028342C">
        <w:trPr>
          <w:trHeight w:val="225"/>
        </w:trPr>
        <w:tc>
          <w:tcPr>
            <w:tcW w:w="14751" w:type="dxa"/>
            <w:gridSpan w:val="6"/>
          </w:tcPr>
          <w:p w:rsidR="0028342C" w:rsidRPr="00F92D9B" w:rsidRDefault="0028342C" w:rsidP="002834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722C4"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Итого за 2022-2023</w:t>
            </w:r>
            <w:r w:rsidR="0027254A"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проведено 34</w:t>
            </w:r>
            <w:r w:rsidRPr="00F92D9B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</w:tr>
    </w:tbl>
    <w:p w:rsidR="0028342C" w:rsidRDefault="0028342C" w:rsidP="00D054B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28342C" w:rsidSect="002834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342C" w:rsidRDefault="0028342C"/>
    <w:sectPr w:rsidR="0028342C" w:rsidSect="0028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BC" w:rsidRDefault="00E466BC" w:rsidP="00D90433">
      <w:pPr>
        <w:spacing w:after="0" w:line="240" w:lineRule="auto"/>
      </w:pPr>
      <w:r>
        <w:separator/>
      </w:r>
    </w:p>
  </w:endnote>
  <w:endnote w:type="continuationSeparator" w:id="0">
    <w:p w:rsidR="00E466BC" w:rsidRDefault="00E466BC" w:rsidP="00D9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2C" w:rsidRDefault="002834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0166"/>
      <w:docPartObj>
        <w:docPartGallery w:val="Page Numbers (Bottom of Page)"/>
        <w:docPartUnique/>
      </w:docPartObj>
    </w:sdtPr>
    <w:sdtContent>
      <w:p w:rsidR="0028342C" w:rsidRDefault="003146C4">
        <w:pPr>
          <w:pStyle w:val="ab"/>
          <w:jc w:val="center"/>
        </w:pPr>
        <w:fldSimple w:instr=" PAGE   \* MERGEFORMAT ">
          <w:r w:rsidR="009A6F26">
            <w:rPr>
              <w:noProof/>
            </w:rPr>
            <w:t>11</w:t>
          </w:r>
        </w:fldSimple>
      </w:p>
    </w:sdtContent>
  </w:sdt>
  <w:p w:rsidR="0028342C" w:rsidRDefault="0028342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2C" w:rsidRDefault="00283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BC" w:rsidRDefault="00E466BC" w:rsidP="00D90433">
      <w:pPr>
        <w:spacing w:after="0" w:line="240" w:lineRule="auto"/>
      </w:pPr>
      <w:r>
        <w:separator/>
      </w:r>
    </w:p>
  </w:footnote>
  <w:footnote w:type="continuationSeparator" w:id="0">
    <w:p w:rsidR="00E466BC" w:rsidRDefault="00E466BC" w:rsidP="00D9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2C" w:rsidRDefault="002834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2C" w:rsidRDefault="0028342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2C" w:rsidRDefault="002834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D122B0"/>
    <w:multiLevelType w:val="multilevel"/>
    <w:tmpl w:val="E71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41759"/>
    <w:multiLevelType w:val="multilevel"/>
    <w:tmpl w:val="F0C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94815"/>
    <w:multiLevelType w:val="multilevel"/>
    <w:tmpl w:val="1122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82770"/>
    <w:multiLevelType w:val="multilevel"/>
    <w:tmpl w:val="56B6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B79F0"/>
    <w:multiLevelType w:val="multilevel"/>
    <w:tmpl w:val="9BB04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0580C"/>
    <w:multiLevelType w:val="multilevel"/>
    <w:tmpl w:val="3C36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A6B27"/>
    <w:multiLevelType w:val="multilevel"/>
    <w:tmpl w:val="1E68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F0F2F"/>
    <w:multiLevelType w:val="multilevel"/>
    <w:tmpl w:val="4B1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5061C"/>
    <w:multiLevelType w:val="multilevel"/>
    <w:tmpl w:val="422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303AD"/>
    <w:multiLevelType w:val="multilevel"/>
    <w:tmpl w:val="899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C2297"/>
    <w:multiLevelType w:val="multilevel"/>
    <w:tmpl w:val="6BC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2C"/>
    <w:rsid w:val="00064FA0"/>
    <w:rsid w:val="001979BB"/>
    <w:rsid w:val="0027254A"/>
    <w:rsid w:val="0028342C"/>
    <w:rsid w:val="003146C4"/>
    <w:rsid w:val="004444B9"/>
    <w:rsid w:val="0070666E"/>
    <w:rsid w:val="0094612F"/>
    <w:rsid w:val="009550F1"/>
    <w:rsid w:val="009A6F26"/>
    <w:rsid w:val="00B65A64"/>
    <w:rsid w:val="00D054B4"/>
    <w:rsid w:val="00D722C4"/>
    <w:rsid w:val="00D90433"/>
    <w:rsid w:val="00E17537"/>
    <w:rsid w:val="00E4488B"/>
    <w:rsid w:val="00E466BC"/>
    <w:rsid w:val="00E90B10"/>
    <w:rsid w:val="00F32B6A"/>
    <w:rsid w:val="00F9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2C"/>
  </w:style>
  <w:style w:type="paragraph" w:styleId="1">
    <w:name w:val="heading 1"/>
    <w:basedOn w:val="a"/>
    <w:next w:val="a"/>
    <w:link w:val="10"/>
    <w:uiPriority w:val="9"/>
    <w:qFormat/>
    <w:rsid w:val="00283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3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28342C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28342C"/>
    <w:rPr>
      <w:rFonts w:ascii="Arial" w:hAnsi="Arial" w:cs="Arial"/>
      <w:sz w:val="24"/>
      <w:szCs w:val="24"/>
    </w:rPr>
  </w:style>
  <w:style w:type="paragraph" w:styleId="a5">
    <w:name w:val="No Spacing"/>
    <w:link w:val="a4"/>
    <w:uiPriority w:val="1"/>
    <w:qFormat/>
    <w:rsid w:val="002834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28342C"/>
    <w:pPr>
      <w:ind w:left="720"/>
      <w:contextualSpacing/>
    </w:pPr>
  </w:style>
  <w:style w:type="paragraph" w:customStyle="1" w:styleId="2">
    <w:name w:val="стиль2"/>
    <w:basedOn w:val="a"/>
    <w:rsid w:val="0028342C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28342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342C"/>
  </w:style>
  <w:style w:type="paragraph" w:styleId="ab">
    <w:name w:val="footer"/>
    <w:basedOn w:val="a"/>
    <w:link w:val="ac"/>
    <w:uiPriority w:val="99"/>
    <w:unhideWhenUsed/>
    <w:rsid w:val="0028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342C"/>
  </w:style>
  <w:style w:type="table" w:styleId="ad">
    <w:name w:val="Table Grid"/>
    <w:basedOn w:val="a1"/>
    <w:uiPriority w:val="59"/>
    <w:rsid w:val="0028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28342C"/>
    <w:rPr>
      <w:i/>
      <w:iCs/>
      <w:color w:val="808080" w:themeColor="text1" w:themeTint="7F"/>
    </w:rPr>
  </w:style>
  <w:style w:type="paragraph" w:customStyle="1" w:styleId="c12">
    <w:name w:val="c12"/>
    <w:basedOn w:val="a"/>
    <w:rsid w:val="00E1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7537"/>
  </w:style>
  <w:style w:type="character" w:customStyle="1" w:styleId="c20">
    <w:name w:val="c20"/>
    <w:basedOn w:val="a0"/>
    <w:rsid w:val="00E17537"/>
  </w:style>
  <w:style w:type="character" w:customStyle="1" w:styleId="c32">
    <w:name w:val="c32"/>
    <w:basedOn w:val="a0"/>
    <w:rsid w:val="00E17537"/>
  </w:style>
  <w:style w:type="character" w:customStyle="1" w:styleId="c26">
    <w:name w:val="c26"/>
    <w:basedOn w:val="a0"/>
    <w:rsid w:val="00E17537"/>
  </w:style>
  <w:style w:type="paragraph" w:customStyle="1" w:styleId="c17">
    <w:name w:val="c17"/>
    <w:basedOn w:val="a"/>
    <w:rsid w:val="00E1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1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1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1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17537"/>
  </w:style>
  <w:style w:type="paragraph" w:customStyle="1" w:styleId="c14">
    <w:name w:val="c14"/>
    <w:basedOn w:val="a"/>
    <w:rsid w:val="0070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0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2022-09-26T16:21:00Z</dcterms:created>
  <dcterms:modified xsi:type="dcterms:W3CDTF">2022-09-29T14:40:00Z</dcterms:modified>
</cp:coreProperties>
</file>