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56" w:rsidRDefault="00842956" w:rsidP="00842956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№9 </w:t>
      </w:r>
    </w:p>
    <w:p w:rsidR="0075295F" w:rsidRDefault="00842956" w:rsidP="00842956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№</w:t>
      </w:r>
      <w:r w:rsidR="00EA6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19/1 от 31.08.2020 г</w:t>
      </w:r>
      <w:bookmarkStart w:id="0" w:name="_GoBack"/>
      <w:bookmarkEnd w:id="0"/>
    </w:p>
    <w:p w:rsidR="00C31CE7" w:rsidRDefault="00C31CE7" w:rsidP="0075295F">
      <w:pPr>
        <w:spacing w:before="3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CE7" w:rsidRDefault="00C31CE7" w:rsidP="0075295F">
      <w:pPr>
        <w:spacing w:before="3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95F" w:rsidRDefault="0075295F" w:rsidP="0075295F">
      <w:pPr>
        <w:spacing w:before="3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95F" w:rsidRDefault="0075295F" w:rsidP="0075295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29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с детьми, </w:t>
      </w:r>
    </w:p>
    <w:p w:rsidR="0075295F" w:rsidRPr="0075295F" w:rsidRDefault="00CC6E06" w:rsidP="0075295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находящими</w:t>
      </w:r>
      <w:r w:rsidR="0075295F" w:rsidRPr="0075295F">
        <w:rPr>
          <w:rFonts w:ascii="Times New Roman" w:eastAsia="Times New Roman" w:hAnsi="Times New Roman" w:cs="Times New Roman"/>
          <w:sz w:val="32"/>
          <w:szCs w:val="32"/>
          <w:lang w:eastAsia="ru-RU"/>
        </w:rPr>
        <w:t>ся  в</w:t>
      </w:r>
      <w:proofErr w:type="gramEnd"/>
      <w:r w:rsidR="0075295F" w:rsidRPr="007529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трудной жизненной ситуации</w:t>
      </w:r>
    </w:p>
    <w:p w:rsidR="0075295F" w:rsidRPr="0075295F" w:rsidRDefault="00842956" w:rsidP="0075295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МБОУ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Обуховской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5295F" w:rsidRPr="007529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</w:t>
      </w:r>
      <w:proofErr w:type="gramEnd"/>
      <w:r w:rsidR="0075295F" w:rsidRPr="007529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Азовского района</w:t>
      </w:r>
    </w:p>
    <w:p w:rsidR="0075295F" w:rsidRDefault="008A079C" w:rsidP="0075295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r w:rsidR="00842956">
        <w:rPr>
          <w:rFonts w:ascii="Times New Roman" w:eastAsia="Times New Roman" w:hAnsi="Times New Roman" w:cs="Times New Roman"/>
          <w:sz w:val="32"/>
          <w:szCs w:val="32"/>
          <w:lang w:eastAsia="ru-RU"/>
        </w:rPr>
        <w:t>2020-2021</w:t>
      </w:r>
      <w:r w:rsidR="0075295F" w:rsidRPr="007529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9C69CE" w:rsidRDefault="009C69CE" w:rsidP="009C69CE">
      <w:pPr>
        <w:spacing w:before="3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295F" w:rsidRPr="0075295F" w:rsidRDefault="0075295F" w:rsidP="0075295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150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694"/>
        <w:gridCol w:w="5245"/>
        <w:gridCol w:w="1275"/>
        <w:gridCol w:w="1844"/>
      </w:tblGrid>
      <w:tr w:rsidR="005404E5" w:rsidRPr="005404E5" w:rsidTr="00355151"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5404E5" w:rsidRPr="005404E5" w:rsidTr="00355151">
        <w:tc>
          <w:tcPr>
            <w:tcW w:w="9661" w:type="dxa"/>
            <w:gridSpan w:val="4"/>
            <w:vAlign w:val="center"/>
          </w:tcPr>
          <w:p w:rsidR="005404E5" w:rsidRPr="005404E5" w:rsidRDefault="005404E5" w:rsidP="009C69C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t>. Организационно-социальная     работа</w:t>
            </w:r>
          </w:p>
        </w:tc>
        <w:tc>
          <w:tcPr>
            <w:tcW w:w="1844" w:type="dxa"/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5404E5" w:rsidRPr="005404E5" w:rsidTr="00355151">
        <w:tc>
          <w:tcPr>
            <w:tcW w:w="447" w:type="dxa"/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69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Планирование работы на год.</w:t>
            </w:r>
          </w:p>
        </w:tc>
        <w:tc>
          <w:tcPr>
            <w:tcW w:w="5245" w:type="dxa"/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 xml:space="preserve">1) Анализ итогов деятельности за прошлый </w:t>
            </w:r>
            <w:proofErr w:type="spellStart"/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/год.</w:t>
            </w:r>
          </w:p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04E5" w:rsidRPr="005404E5" w:rsidRDefault="005404E5" w:rsidP="005404E5">
            <w:pPr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844" w:type="dxa"/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Замдиректора по ВР</w:t>
            </w:r>
          </w:p>
        </w:tc>
      </w:tr>
      <w:tr w:rsidR="005404E5" w:rsidRPr="005404E5" w:rsidTr="00355151">
        <w:tc>
          <w:tcPr>
            <w:tcW w:w="447" w:type="dxa"/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69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Комплектование списков детей, находящихся в трудной жизненной ситуации</w:t>
            </w:r>
          </w:p>
        </w:tc>
        <w:tc>
          <w:tcPr>
            <w:tcW w:w="524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1) Оформление соответствующей документации по детям и семьям</w:t>
            </w:r>
            <w:r w:rsidR="000C1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 xml:space="preserve"> находящихся в социально-опасном положении.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2) Изучение жилищно-бытовых и материальных условий семей учащихся данной группы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3) Оказание помощи по принятию мер социальной защиты;</w:t>
            </w:r>
          </w:p>
        </w:tc>
        <w:tc>
          <w:tcPr>
            <w:tcW w:w="127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Сентябрь, октябрь</w:t>
            </w:r>
          </w:p>
        </w:tc>
        <w:tc>
          <w:tcPr>
            <w:tcW w:w="1844" w:type="dxa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</w:t>
            </w:r>
          </w:p>
        </w:tc>
      </w:tr>
      <w:tr w:rsidR="005404E5" w:rsidRPr="005404E5" w:rsidTr="00355151">
        <w:tc>
          <w:tcPr>
            <w:tcW w:w="447" w:type="dxa"/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69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социальный паспорт школы.</w:t>
            </w:r>
          </w:p>
        </w:tc>
        <w:tc>
          <w:tcPr>
            <w:tcW w:w="524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Работа по изучению и корректировки документаций школы, по поводу количественных изменений  социальных групп.</w:t>
            </w:r>
          </w:p>
        </w:tc>
        <w:tc>
          <w:tcPr>
            <w:tcW w:w="127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844" w:type="dxa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Замдиректора по ВР Середина С.В.</w:t>
            </w:r>
          </w:p>
        </w:tc>
      </w:tr>
      <w:tr w:rsidR="005404E5" w:rsidRPr="005404E5" w:rsidTr="00355151">
        <w:tc>
          <w:tcPr>
            <w:tcW w:w="447" w:type="dxa"/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69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Составление индивидуальных карт учащихся социальных категорий.</w:t>
            </w:r>
          </w:p>
        </w:tc>
        <w:tc>
          <w:tcPr>
            <w:tcW w:w="524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1) Диагностики,     анкетирования, тестирования по социально-педагогическому изучению личности;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2) Совместная консультативная работа с классными руководителями, администрацией школы.</w:t>
            </w:r>
          </w:p>
        </w:tc>
        <w:tc>
          <w:tcPr>
            <w:tcW w:w="127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84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классные руководители</w:t>
            </w:r>
          </w:p>
        </w:tc>
      </w:tr>
      <w:tr w:rsidR="005404E5" w:rsidRPr="005404E5" w:rsidTr="00355151">
        <w:tc>
          <w:tcPr>
            <w:tcW w:w="447" w:type="dxa"/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69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Вовлечение детей в культурно досуговую деятельность (утренники, вечера, дни здоровья, походы, спортивные соревнования).</w:t>
            </w:r>
          </w:p>
        </w:tc>
        <w:tc>
          <w:tcPr>
            <w:tcW w:w="524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Индивидуальные беседы с целью выявления интересов, склонностей детей и содействие в участии досуговых мероприятий.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844" w:type="dxa"/>
            <w:vAlign w:val="center"/>
          </w:tcPr>
          <w:p w:rsidR="005404E5" w:rsidRPr="005404E5" w:rsidRDefault="00842956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Педагог организатор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</w:tr>
      <w:tr w:rsidR="005404E5" w:rsidRPr="005404E5" w:rsidTr="00355151">
        <w:trPr>
          <w:trHeight w:val="260"/>
        </w:trPr>
        <w:tc>
          <w:tcPr>
            <w:tcW w:w="9661" w:type="dxa"/>
            <w:gridSpan w:val="4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t>.  Работа с детьми</w:t>
            </w:r>
          </w:p>
        </w:tc>
        <w:tc>
          <w:tcPr>
            <w:tcW w:w="184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5404E5" w:rsidRPr="005404E5" w:rsidTr="00355151">
        <w:trPr>
          <w:trHeight w:val="711"/>
        </w:trPr>
        <w:tc>
          <w:tcPr>
            <w:tcW w:w="447" w:type="dxa"/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69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1) Диагностика социального статуса в классе;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2) Диагностика физического здоровья;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3) Диагностика психического здоровья.</w:t>
            </w:r>
          </w:p>
        </w:tc>
        <w:tc>
          <w:tcPr>
            <w:tcW w:w="524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 xml:space="preserve">1) анкета «ЗОЖ» (1-11 </w:t>
            </w:r>
            <w:proofErr w:type="spellStart"/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 xml:space="preserve">2) диагностика личности подростка (5 </w:t>
            </w:r>
            <w:proofErr w:type="spellStart"/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 xml:space="preserve">3) Анализ семейной тревоги» (АСТ), (6 </w:t>
            </w:r>
            <w:proofErr w:type="spellStart"/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 xml:space="preserve">4) анкета отклоняющегося поведения (7 </w:t>
            </w:r>
            <w:proofErr w:type="spellStart"/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 xml:space="preserve">5) диагностика суицидального поведения (8-11 </w:t>
            </w:r>
            <w:proofErr w:type="spellStart"/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 xml:space="preserve">6) Мониторинг рискованного поведения (ПАВ) (8 </w:t>
            </w:r>
            <w:proofErr w:type="spellStart"/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04E5" w:rsidRPr="005404E5" w:rsidTr="00355151">
        <w:trPr>
          <w:trHeight w:val="708"/>
        </w:trPr>
        <w:tc>
          <w:tcPr>
            <w:tcW w:w="447" w:type="dxa"/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69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1) Диагностика воспитанност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ученности</w:t>
            </w:r>
            <w:proofErr w:type="spellEnd"/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2) Выявление уровня социальной адаптации подростка;</w:t>
            </w:r>
          </w:p>
        </w:tc>
        <w:tc>
          <w:tcPr>
            <w:tcW w:w="5245" w:type="dxa"/>
            <w:vAlign w:val="center"/>
          </w:tcPr>
          <w:p w:rsidR="005404E5" w:rsidRPr="005404E5" w:rsidRDefault="000C15C4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04E5" w:rsidRPr="005404E5">
              <w:rPr>
                <w:rFonts w:ascii="Times New Roman" w:eastAsia="Times New Roman" w:hAnsi="Times New Roman" w:cs="Times New Roman"/>
                <w:lang w:eastAsia="ru-RU"/>
              </w:rPr>
              <w:t xml:space="preserve"> Выступление на малом педагогическом совете (информация о проблемах подростков, обсуждение совместных действий, поиск подходов к решению проблемы взаимоотношений учителей и учащихся).</w:t>
            </w:r>
          </w:p>
        </w:tc>
        <w:tc>
          <w:tcPr>
            <w:tcW w:w="127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Сентябрь май</w:t>
            </w:r>
          </w:p>
        </w:tc>
        <w:tc>
          <w:tcPr>
            <w:tcW w:w="184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404E5" w:rsidRPr="005404E5" w:rsidTr="00355151">
        <w:trPr>
          <w:trHeight w:val="1680"/>
        </w:trPr>
        <w:tc>
          <w:tcPr>
            <w:tcW w:w="447" w:type="dxa"/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</w:t>
            </w:r>
          </w:p>
        </w:tc>
        <w:tc>
          <w:tcPr>
            <w:tcW w:w="269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Вторичная диагностика.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 xml:space="preserve">1) Диагностика воспитанности, </w:t>
            </w:r>
            <w:proofErr w:type="spellStart"/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2) Выявление уровня социальной адаптации подростка;</w:t>
            </w:r>
          </w:p>
          <w:p w:rsidR="005404E5" w:rsidRPr="005404E5" w:rsidRDefault="00C31CE7" w:rsidP="00C31CE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 Диагностика адаптации детей.</w:t>
            </w:r>
          </w:p>
        </w:tc>
        <w:tc>
          <w:tcPr>
            <w:tcW w:w="524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1) Проведение диагностики на классных часах (пословицы, ситуации и т.д.);</w:t>
            </w:r>
          </w:p>
          <w:p w:rsidR="005404E5" w:rsidRPr="005404E5" w:rsidRDefault="00C31CE7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404E5" w:rsidRPr="005404E5">
              <w:rPr>
                <w:rFonts w:ascii="Times New Roman" w:eastAsia="Times New Roman" w:hAnsi="Times New Roman" w:cs="Times New Roman"/>
                <w:lang w:eastAsia="ru-RU"/>
              </w:rPr>
              <w:t>) Подготовка соответствующей документации для районных медико-педагогических комиссий</w:t>
            </w:r>
          </w:p>
        </w:tc>
        <w:tc>
          <w:tcPr>
            <w:tcW w:w="127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</w:t>
            </w:r>
          </w:p>
        </w:tc>
      </w:tr>
      <w:tr w:rsidR="005404E5" w:rsidRPr="005404E5" w:rsidTr="00355151">
        <w:trPr>
          <w:trHeight w:val="306"/>
        </w:trPr>
        <w:tc>
          <w:tcPr>
            <w:tcW w:w="9661" w:type="dxa"/>
            <w:gridSpan w:val="4"/>
            <w:vAlign w:val="center"/>
          </w:tcPr>
          <w:p w:rsidR="005404E5" w:rsidRPr="009C69CE" w:rsidRDefault="005404E5" w:rsidP="000C15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CE">
              <w:rPr>
                <w:rFonts w:ascii="Times New Roman" w:eastAsia="Times New Roman" w:hAnsi="Times New Roman" w:cs="Times New Roman"/>
                <w:b/>
                <w:lang w:eastAsia="ru-RU"/>
              </w:rPr>
              <w:t>Коррекционная работа с детьми</w:t>
            </w:r>
          </w:p>
        </w:tc>
        <w:tc>
          <w:tcPr>
            <w:tcW w:w="1844" w:type="dxa"/>
            <w:vAlign w:val="center"/>
          </w:tcPr>
          <w:p w:rsidR="005404E5" w:rsidRPr="005404E5" w:rsidRDefault="005404E5" w:rsidP="000C15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5404E5" w:rsidRPr="005404E5" w:rsidTr="00355151">
        <w:trPr>
          <w:trHeight w:val="1071"/>
        </w:trPr>
        <w:tc>
          <w:tcPr>
            <w:tcW w:w="447" w:type="dxa"/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69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Индивидуальные и групповые занятия по коррекции эмоционально-волевой сферы.</w:t>
            </w:r>
          </w:p>
        </w:tc>
        <w:tc>
          <w:tcPr>
            <w:tcW w:w="524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1) беседа: «Человек отражается в своих поступках»;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2) беседа: «Конфликты: как их избежать».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3)  беседа «Моя миссия в мире».</w:t>
            </w:r>
          </w:p>
        </w:tc>
        <w:tc>
          <w:tcPr>
            <w:tcW w:w="127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04E5" w:rsidRPr="005404E5" w:rsidTr="00355151">
        <w:trPr>
          <w:trHeight w:val="169"/>
        </w:trPr>
        <w:tc>
          <w:tcPr>
            <w:tcW w:w="447" w:type="dxa"/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69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Развитие коммуникативных способностей ребенка</w:t>
            </w:r>
          </w:p>
        </w:tc>
        <w:tc>
          <w:tcPr>
            <w:tcW w:w="524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1) Диспуты: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- «Способы преодоления стресса»;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- «Умейте властвовать собой»;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2) Беседы: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- «Счастье - жить»,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- «Свободное время»;</w:t>
            </w:r>
          </w:p>
        </w:tc>
        <w:tc>
          <w:tcPr>
            <w:tcW w:w="127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4" w:type="dxa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</w:t>
            </w:r>
          </w:p>
        </w:tc>
      </w:tr>
      <w:tr w:rsidR="005404E5" w:rsidRPr="005404E5" w:rsidTr="00355151">
        <w:trPr>
          <w:trHeight w:val="169"/>
        </w:trPr>
        <w:tc>
          <w:tcPr>
            <w:tcW w:w="9661" w:type="dxa"/>
            <w:gridSpan w:val="4"/>
            <w:vAlign w:val="center"/>
          </w:tcPr>
          <w:p w:rsidR="005404E5" w:rsidRPr="009C69CE" w:rsidRDefault="005404E5" w:rsidP="000C15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CE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Профилактическая работа с детьми</w:t>
            </w:r>
          </w:p>
        </w:tc>
        <w:tc>
          <w:tcPr>
            <w:tcW w:w="1844" w:type="dxa"/>
            <w:vAlign w:val="center"/>
          </w:tcPr>
          <w:p w:rsidR="005404E5" w:rsidRPr="005404E5" w:rsidRDefault="005404E5" w:rsidP="000C15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5404E5" w:rsidRPr="005404E5" w:rsidTr="00355151">
        <w:trPr>
          <w:trHeight w:val="169"/>
        </w:trPr>
        <w:tc>
          <w:tcPr>
            <w:tcW w:w="447" w:type="dxa"/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69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Организация досуговой деятельности в учебное и каникулярное время.</w:t>
            </w:r>
          </w:p>
        </w:tc>
        <w:tc>
          <w:tcPr>
            <w:tcW w:w="524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а) Организация школьных дискотек, вечеров, различных мероприятий;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04E5" w:rsidRPr="005404E5" w:rsidRDefault="00476AF8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84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76AF8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Вожатая Шевче</w:t>
            </w:r>
            <w:r w:rsidR="001C26A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 Л.С.,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замдиректора по ВР Середина С.В.</w:t>
            </w:r>
          </w:p>
        </w:tc>
      </w:tr>
      <w:tr w:rsidR="005404E5" w:rsidRPr="005404E5" w:rsidTr="00355151">
        <w:trPr>
          <w:trHeight w:val="169"/>
        </w:trPr>
        <w:tc>
          <w:tcPr>
            <w:tcW w:w="447" w:type="dxa"/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69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День правовых знаний</w:t>
            </w:r>
          </w:p>
        </w:tc>
        <w:tc>
          <w:tcPr>
            <w:tcW w:w="524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- «Устав школы»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- «Твои права и обязанности»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- №120 ФЗ</w:t>
            </w:r>
            <w:r w:rsidR="00C31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«Об основах системы профилактики безнадзорности и правонарушений несовершеннолетних»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- №52 «О некоторых мерах по защите прав и законных интересов несовершеннолетних»</w:t>
            </w:r>
          </w:p>
          <w:p w:rsidR="005404E5" w:rsidRPr="005404E5" w:rsidRDefault="005404E5" w:rsidP="000C1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 xml:space="preserve">- закон № 91 СК «О внесении изменений в ст. 2.6. закона СК «Об административных правонарушениях в СК», 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- закон № 94 «О дополнительных гарантиях защиты прав несовершеннолетних, признанных потерпевшими в рамках уголовного судопроизводства »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- «Уголовный кодекс РФ»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- Кодекс РФ</w:t>
            </w:r>
            <w:r w:rsidR="00C31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«Об административных правонарушениях»</w:t>
            </w:r>
          </w:p>
        </w:tc>
        <w:tc>
          <w:tcPr>
            <w:tcW w:w="127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ноябрь</w:t>
            </w:r>
          </w:p>
        </w:tc>
        <w:tc>
          <w:tcPr>
            <w:tcW w:w="184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замдиректора по ВР Середина С.В. 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04E5" w:rsidRPr="005404E5" w:rsidTr="00355151">
        <w:trPr>
          <w:trHeight w:val="169"/>
        </w:trPr>
        <w:tc>
          <w:tcPr>
            <w:tcW w:w="447" w:type="dxa"/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69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Профилактика зависимых состояний, формирование критического отношения</w:t>
            </w:r>
            <w:r w:rsidR="00C31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к социальным вредностям.</w:t>
            </w:r>
          </w:p>
        </w:tc>
        <w:tc>
          <w:tcPr>
            <w:tcW w:w="524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Занятия: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1) «Привычки и воля»;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2) «Когда и как говорить «нет»?».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04E5" w:rsidRPr="005404E5" w:rsidTr="00355151">
        <w:trPr>
          <w:trHeight w:val="169"/>
        </w:trPr>
        <w:tc>
          <w:tcPr>
            <w:tcW w:w="9661" w:type="dxa"/>
            <w:gridSpan w:val="4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педагогическим коллективом</w:t>
            </w:r>
          </w:p>
        </w:tc>
        <w:tc>
          <w:tcPr>
            <w:tcW w:w="184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404E5" w:rsidRPr="005404E5" w:rsidTr="00355151">
        <w:trPr>
          <w:trHeight w:val="169"/>
        </w:trPr>
        <w:tc>
          <w:tcPr>
            <w:tcW w:w="9661" w:type="dxa"/>
            <w:gridSpan w:val="4"/>
            <w:vAlign w:val="center"/>
          </w:tcPr>
          <w:p w:rsidR="005404E5" w:rsidRPr="009C69CE" w:rsidRDefault="005404E5" w:rsidP="000C15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C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Профилактическая и просветительская работа с педагогами</w:t>
            </w:r>
          </w:p>
        </w:tc>
        <w:tc>
          <w:tcPr>
            <w:tcW w:w="1844" w:type="dxa"/>
            <w:vAlign w:val="center"/>
          </w:tcPr>
          <w:p w:rsidR="005404E5" w:rsidRPr="005404E5" w:rsidRDefault="005404E5" w:rsidP="000C15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5404E5" w:rsidRPr="005404E5" w:rsidTr="00355151">
        <w:trPr>
          <w:trHeight w:val="169"/>
        </w:trPr>
        <w:tc>
          <w:tcPr>
            <w:tcW w:w="447" w:type="dxa"/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69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Консультации с классными руководителями.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1) По результатам диагностики детей;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2) По результатам диагностики семей;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3) По вопросам совместной коррекционной работы.</w:t>
            </w:r>
          </w:p>
        </w:tc>
        <w:tc>
          <w:tcPr>
            <w:tcW w:w="524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1) Выступление на МО классных руководителей о положении в школе по результатам диагностики, анализам, определениям форм и методов дальнейшей воспитательной работы;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По плану МО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 МО Середина С.В.</w:t>
            </w:r>
          </w:p>
        </w:tc>
      </w:tr>
      <w:tr w:rsidR="005404E5" w:rsidRPr="005404E5" w:rsidTr="00355151">
        <w:trPr>
          <w:trHeight w:val="169"/>
        </w:trPr>
        <w:tc>
          <w:tcPr>
            <w:tcW w:w="447" w:type="dxa"/>
            <w:vAlign w:val="center"/>
          </w:tcPr>
          <w:p w:rsidR="005404E5" w:rsidRPr="005404E5" w:rsidRDefault="005404E5" w:rsidP="00540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69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Выступление на педагогических советах школы.</w:t>
            </w:r>
          </w:p>
        </w:tc>
        <w:tc>
          <w:tcPr>
            <w:tcW w:w="524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1) «Воспитание толерантности у учащихся»;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2) «Профилактическая работа в школе».</w:t>
            </w:r>
          </w:p>
        </w:tc>
        <w:tc>
          <w:tcPr>
            <w:tcW w:w="1275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E5">
              <w:rPr>
                <w:rFonts w:ascii="Times New Roman" w:eastAsia="Times New Roman" w:hAnsi="Times New Roman" w:cs="Times New Roman"/>
                <w:lang w:eastAsia="ru-RU"/>
              </w:rPr>
              <w:t>По плану школы</w:t>
            </w:r>
          </w:p>
        </w:tc>
        <w:tc>
          <w:tcPr>
            <w:tcW w:w="1844" w:type="dxa"/>
            <w:vAlign w:val="center"/>
          </w:tcPr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замдиректора по ВР Середина С.В. </w:t>
            </w:r>
          </w:p>
          <w:p w:rsidR="005404E5" w:rsidRPr="005404E5" w:rsidRDefault="005404E5" w:rsidP="000C15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41D2" w:rsidRPr="0075295F" w:rsidRDefault="008941D2" w:rsidP="0075295F"/>
    <w:sectPr w:rsidR="008941D2" w:rsidRPr="0075295F" w:rsidSect="00F54D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2887"/>
    <w:multiLevelType w:val="hybridMultilevel"/>
    <w:tmpl w:val="F6025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C3EB7"/>
    <w:multiLevelType w:val="hybridMultilevel"/>
    <w:tmpl w:val="0B52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C045E"/>
    <w:multiLevelType w:val="multilevel"/>
    <w:tmpl w:val="5FEA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C2484"/>
    <w:multiLevelType w:val="hybridMultilevel"/>
    <w:tmpl w:val="4412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40784"/>
    <w:multiLevelType w:val="hybridMultilevel"/>
    <w:tmpl w:val="9388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1D2"/>
    <w:rsid w:val="000C15C4"/>
    <w:rsid w:val="000D7472"/>
    <w:rsid w:val="000E24B0"/>
    <w:rsid w:val="00125C32"/>
    <w:rsid w:val="0017198E"/>
    <w:rsid w:val="001C26A9"/>
    <w:rsid w:val="001E0FE6"/>
    <w:rsid w:val="003C41C7"/>
    <w:rsid w:val="00476AF8"/>
    <w:rsid w:val="005404E5"/>
    <w:rsid w:val="00676023"/>
    <w:rsid w:val="0075295F"/>
    <w:rsid w:val="007F3392"/>
    <w:rsid w:val="00842956"/>
    <w:rsid w:val="00886914"/>
    <w:rsid w:val="008941D2"/>
    <w:rsid w:val="008A079C"/>
    <w:rsid w:val="008C4531"/>
    <w:rsid w:val="008D1D00"/>
    <w:rsid w:val="009C69CE"/>
    <w:rsid w:val="00A554EC"/>
    <w:rsid w:val="00C31CE7"/>
    <w:rsid w:val="00C6074C"/>
    <w:rsid w:val="00CC6E06"/>
    <w:rsid w:val="00D25232"/>
    <w:rsid w:val="00EA6918"/>
    <w:rsid w:val="00F5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440D"/>
  <w15:docId w15:val="{F6FEFFFE-1884-449A-A4EE-256E0E10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1D2"/>
    <w:pPr>
      <w:ind w:left="720"/>
      <w:contextualSpacing/>
    </w:pPr>
  </w:style>
  <w:style w:type="paragraph" w:styleId="a5">
    <w:name w:val="No Spacing"/>
    <w:uiPriority w:val="1"/>
    <w:qFormat/>
    <w:rsid w:val="00F54DFB"/>
    <w:pPr>
      <w:spacing w:after="0" w:line="240" w:lineRule="auto"/>
    </w:pPr>
  </w:style>
  <w:style w:type="table" w:styleId="-6">
    <w:name w:val="Light Grid Accent 6"/>
    <w:basedOn w:val="a1"/>
    <w:uiPriority w:val="62"/>
    <w:rsid w:val="008C453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C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15</cp:revision>
  <cp:lastPrinted>2018-11-01T21:45:00Z</cp:lastPrinted>
  <dcterms:created xsi:type="dcterms:W3CDTF">2018-09-14T05:25:00Z</dcterms:created>
  <dcterms:modified xsi:type="dcterms:W3CDTF">2021-06-15T12:09:00Z</dcterms:modified>
</cp:coreProperties>
</file>