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20.04.20</w:t>
      </w:r>
    </w:p>
    <w:tbl>
      <w:tblPr>
        <w:tblStyle w:val="Table1"/>
        <w:tblW w:w="10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2910"/>
        <w:gridCol w:w="3720"/>
        <w:gridCol w:w="2660"/>
        <w:tblGridChange w:id="0">
          <w:tblGrid>
            <w:gridCol w:w="1290"/>
            <w:gridCol w:w="2910"/>
            <w:gridCol w:w="3720"/>
            <w:gridCol w:w="2660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Класс. Предмет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 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Времена глагола.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1)Посмотреть видеоурок(ссылка на видео в youtube)          </w:t>
              <w:tab/>
              <w:t xml:space="preserve">       Учебник: с.226 правило, с.226 упр.637 зад.3 письменно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21.04.2020 Учебник: с.228 упр.641, выучить правило с.226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Правописание наречий, образован- ных от имен существительных, местоимений.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WhatsApp                                 Учебник: с.237 читать правило, с.240 упр.640(письменно)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21.04.2020         с.240 упр.641(письменно)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Сложное предложение с различными видами союзной и бессоюзной связи.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2)Учебник с.201-202 читать,с.203 упр.306(письменно)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22.04.2020         Учебник: с.201-202 выучить правило, с.204 упр.307(письменно)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Родная русская литера-тура  8                 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Б.Полевой” Повесть о настоящем человеке”.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04.05.2020 Написать небольшое сочинение -рассуждение на тему:” Сила характера русского человека”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9        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Психологизм рассказа Ю.Казакова“Запах хлеба”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04.05.2020         Написать небольшое сочинение -рассуждение на тему:” Где наши духовные ценности”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5 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Поэты о Великой Отечественной войне. А.Т. Твардовский ”Рассказ танкиста”.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                                  Учебник: с.154-158 читать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23.04.2020        Учебник: с.159 письменно ответить на вопрос 2. </w:t>
            </w:r>
          </w:p>
        </w:tc>
      </w:tr>
    </w:tbl>
    <w:p w:rsidR="00000000" w:rsidDel="00000000" w:rsidP="00000000" w:rsidRDefault="00000000" w:rsidRPr="00000000" w14:paraId="0000001E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21.04.20</w:t>
      </w:r>
    </w:p>
    <w:tbl>
      <w:tblPr>
        <w:tblStyle w:val="Table2"/>
        <w:tblW w:w="10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2700"/>
        <w:gridCol w:w="3940"/>
        <w:gridCol w:w="2640"/>
        <w:tblGridChange w:id="0">
          <w:tblGrid>
            <w:gridCol w:w="1290"/>
            <w:gridCol w:w="2700"/>
            <w:gridCol w:w="3940"/>
            <w:gridCol w:w="2640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  5     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Времена глагола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</w:t>
              <w:tab/>
              <w:t xml:space="preserve">        Учебник:                          </w:t>
              <w:tab/>
              <w:t xml:space="preserve">с.228 упр.642 письменно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22.04.2020   Учебник: с.220 упр.624(задание 1,3 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6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Правописание наречий на -о, -е.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2)Учебник с.240-241 читать правило,с. упр.643(письменно)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22.04.2020         с.241 выучить правило, с.241 упр.645(задание 1 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8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Обособленные обстоятельства.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2)с.197 упр.348(письменно)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22.04.2020         с.198 упр.350 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  6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Мигель де Сервантес Сааведра. Роман”Дон Кихот”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                                 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23.04.2020        Письменно ответить на вопросы 2,4 на с.220 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 9      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А.Т. Твардовский. Стихотворения о войне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                                  Учебник: с.234-237 читать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22.04.2020      Учебник: с.235 вопросы 1,3 письменно.      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22.04.20</w:t>
      </w:r>
    </w:p>
    <w:tbl>
      <w:tblPr>
        <w:tblStyle w:val="Table3"/>
        <w:tblW w:w="10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0"/>
        <w:gridCol w:w="2780"/>
        <w:gridCol w:w="3920"/>
        <w:gridCol w:w="2660"/>
        <w:tblGridChange w:id="0">
          <w:tblGrid>
            <w:gridCol w:w="1220"/>
            <w:gridCol w:w="2780"/>
            <w:gridCol w:w="3920"/>
            <w:gridCol w:w="2660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 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Спряжение глагола. Лицо и число.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</w:t>
              <w:tab/>
              <w:t xml:space="preserve">    Посмотреть видеоурок(ссылка на видео в youtube)     Учебник: с.229-230 читать, с.229 упр.647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23.04. 2020 Учебник: с.229-230 выучить правило, с.230 упр.650 письменно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Правописание наречий на -о, -е.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Учебник: с.242 читать правило, с.242 упр.647(письменно)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23.04.2020         Учебник: с.242 выучить  правило, упр.648(письменно)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Уточняющие члены предложения.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1)Платформа”ЯКласс”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“Теория”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2)Познакомиться с материалом учебника с.200-201, с.202 упр.358(письменно)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23.04.2020         с.200-201 выучить правило, с.203 упр.360 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Сложное предложение с различными видами союзной и бессоюзной связи.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2)Учебник: с.207 упр.309(письменно)                                  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23.04.2020         Учебник: с.210 упр.312(письменно)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Литература 8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А.В. Жвалевский и Е.Б. Пастернак       ” Неудачница”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с.177-181 читать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24.04.2020        Письменный ответ на вопросы 1,2,3 на с.182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9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А.И. Солженицын. Рассказ” Матренин двор”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Посмотреть видеоурок(ссылка на видео в youtube)                                  Учебник: с.239-247 читать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22.04.2020      Учебник: с.248-284 читать.      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23.04.20</w:t>
      </w:r>
    </w:p>
    <w:tbl>
      <w:tblPr>
        <w:tblStyle w:val="Table4"/>
        <w:tblW w:w="10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0"/>
        <w:gridCol w:w="2820"/>
        <w:gridCol w:w="3880"/>
        <w:gridCol w:w="2660"/>
        <w:tblGridChange w:id="0">
          <w:tblGrid>
            <w:gridCol w:w="1220"/>
            <w:gridCol w:w="2820"/>
            <w:gridCol w:w="3880"/>
            <w:gridCol w:w="2660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 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Правописание безударных личных окончаний глаголов.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</w:t>
              <w:tab/>
              <w:t xml:space="preserve">       Учебник:              </w:t>
              <w:tab/>
              <w:t xml:space="preserve">                с.231 правило, с.232 упр.656 письменно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24.04.2020 Учебник: с.231 выучить правило, с.232 упр.657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Р.Р. Соединение в тексте разных типовых фрагментов.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                                    1)Посмотреть видеоурок(ссылка на видео в youtube)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Познакомиться с материалом учебника с.243, упр.650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24.04.2020         Учебник: с.245 упр.653(задание 1,3 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Уточняющие члены предложения.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1)Посмотреть видеоурок(ссылка на видео в youtube)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с.204 упр.364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28.04.2020         Учебник: с.205  упр.365(письменно)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Подготовка к ОГЭ.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                                     2)Работа с учебным пособием”Русский язык. Подготовка  к ОГЭ-2020” 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27.04.2020         Учебное пособие: с.183 задание 9.3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     5  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К.М. Симонов ”Майор привез мальчишку на лафете“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с.160-161 читать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24.04.2020        Письменный ответ на вопросы 1,2 на с.161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6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Иоганн Фридрих Шиллер. Баллада“Перчатка” 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с.221-224 читать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24.04.2020        Письменно ответить на вопрос 1 на с.226 </w:t>
            </w:r>
          </w:p>
        </w:tc>
      </w:tr>
    </w:tbl>
    <w:p w:rsidR="00000000" w:rsidDel="00000000" w:rsidP="00000000" w:rsidRDefault="00000000" w:rsidRPr="00000000" w14:paraId="0000007E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24.04.20</w:t>
      </w:r>
    </w:p>
    <w:tbl>
      <w:tblPr>
        <w:tblStyle w:val="Table5"/>
        <w:tblW w:w="10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0"/>
        <w:gridCol w:w="3220"/>
        <w:gridCol w:w="3460"/>
        <w:gridCol w:w="2660"/>
        <w:tblGridChange w:id="0">
          <w:tblGrid>
            <w:gridCol w:w="1220"/>
            <w:gridCol w:w="3220"/>
            <w:gridCol w:w="3460"/>
            <w:gridCol w:w="2660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Классная работа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ДЗ </w:t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Рус- ский язык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Морфологический разбор глагола.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                                 Познакомиться с материалом учебника на с.233,  упр.660(письменно)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27.04.2020 Учебник: с.233 упр.658, выучить план морфологического разбора глагола с.233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Р.Р. Соединение в тексте разных типовых фрагментов.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                                 Учебник: с.246  упр.655, 657(письменно)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27.04.2020         Учебник: с.248 упр.658(письменно)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Литера-тура     5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Поэзия XX века. И.А. Бунин ”Помню-долгий зимний вечер”.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с.163-164 читать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27.04.2020        Письменный ответ на вопросы 1,2 на с.164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6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Иоганн Фридрих Шиллер. Баллада“Перчатка”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с.224-226 читать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28.04.2020 Письменно ответить на вопрос 2,3 с.227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8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Русские поэты XX века о Родине, родной природе и о себе.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2)Учебник: с.183-187 читать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22.04.2020        Учебник: с.187-192 читать. Письменно ответить на вопрос 1,2 на с.192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9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Образ праведницы в рассказе А.И. Солженицына” Матренин двор”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WatsApp                                  1)Посмотреть видеоурок(ссылка на видео в youtube)                                  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28.04.2020      Подготовить сообщение на тему: ”В чем трагизм жизни и судьбы Матрены.” </w:t>
            </w:r>
          </w:p>
        </w:tc>
      </w:tr>
    </w:tbl>
    <w:p w:rsidR="00000000" w:rsidDel="00000000" w:rsidP="00000000" w:rsidRDefault="00000000" w:rsidRPr="00000000" w14:paraId="000000A1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