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06" w:rsidRPr="00790D06" w:rsidRDefault="00C84D67" w:rsidP="00790D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96647" cy="9886950"/>
            <wp:effectExtent l="19050" t="0" r="0" b="0"/>
            <wp:docPr id="2" name="Рисунок 2" descr="C:\Users\user\Documents\Мои документы PaperPort\Образцы\Фотография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ои документы PaperPort\Образцы\Фотография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651" cy="988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06" w:rsidRPr="00790D06" w:rsidRDefault="00790D06" w:rsidP="00790D06">
      <w:pPr>
        <w:jc w:val="center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>СОДЕРЖАНИЕ</w:t>
      </w: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24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ПОЯСНИТЕЛЬНАЯ ЗАПИСКА                                                                                              3-4 стр.</w:t>
      </w:r>
    </w:p>
    <w:p w:rsidR="00790D06" w:rsidRPr="00790D06" w:rsidRDefault="00790D06" w:rsidP="00790D06">
      <w:pPr>
        <w:pStyle w:val="a4"/>
        <w:spacing w:before="24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ОБЩАЯ ХАРАКТЕРИСТИКА УЧЕБНОГО ПРЕДМЕТА, КУРСА                                       5 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МЕСТО УЧЕБНОГО ПРЕДМЕТА, КУРСА В УЧЕБНОМ ПЛАНЕ                                      6 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СОДЕРЖАНИЕ УЧЕБНОГО ПРЕДМЕТА, КУРСА                                                             7-8 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eastAsia="Batang" w:hAnsi="Times New Roman" w:cs="Times New Roman"/>
          <w:sz w:val="24"/>
          <w:szCs w:val="24"/>
        </w:rPr>
        <w:t>ТЕМАТИЧЕСКОЕ ПЛАНИРОВАНИЕ                                                                                   9 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eastAsia="Batang" w:hAnsi="Times New Roman" w:cs="Times New Roman"/>
          <w:sz w:val="24"/>
          <w:szCs w:val="24"/>
        </w:rPr>
        <w:t xml:space="preserve">КАЛЕНДАРНО-ТЕМАТИЧЕСКОЕ ПЛАНИРОВАНИЕ                                                      10-20 стр. 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20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ПРЕДМЕТА, КУРСА          21стр.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20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790D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0D06">
        <w:rPr>
          <w:rFonts w:ascii="Times New Roman" w:hAnsi="Times New Roman" w:cs="Times New Roman"/>
          <w:sz w:val="24"/>
          <w:szCs w:val="24"/>
        </w:rPr>
        <w:t xml:space="preserve"> 8 КЛАССА                    22стр.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20"/>
        </w:numPr>
        <w:spacing w:before="360" w:after="48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bCs/>
          <w:sz w:val="24"/>
          <w:szCs w:val="24"/>
        </w:rPr>
        <w:t>УЧЕБНО-МЕТОДИЧЕСКОЕ И МАТЕРИАЛЬНО-ТЕХНИЧЕСКОЕ ОБЕСПЕЧЕНИЕ     23стр.</w:t>
      </w:r>
    </w:p>
    <w:p w:rsidR="00790D06" w:rsidRPr="00790D06" w:rsidRDefault="00790D06" w:rsidP="00790D06">
      <w:pPr>
        <w:tabs>
          <w:tab w:val="left" w:pos="9288"/>
        </w:tabs>
        <w:ind w:left="357"/>
        <w:jc w:val="center"/>
        <w:rPr>
          <w:rFonts w:ascii="Times New Roman" w:hAnsi="Times New Roman" w:cs="Times New Roman"/>
        </w:rPr>
      </w:pPr>
    </w:p>
    <w:p w:rsidR="00790D06" w:rsidRPr="00790D06" w:rsidRDefault="00790D06" w:rsidP="00790D06">
      <w:pPr>
        <w:tabs>
          <w:tab w:val="left" w:pos="9288"/>
        </w:tabs>
        <w:ind w:left="357"/>
        <w:jc w:val="center"/>
        <w:rPr>
          <w:rFonts w:ascii="Times New Roman" w:hAnsi="Times New Roman" w:cs="Times New Roman"/>
        </w:rPr>
      </w:pPr>
    </w:p>
    <w:p w:rsidR="00790D06" w:rsidRPr="00790D06" w:rsidRDefault="00790D06" w:rsidP="00790D06">
      <w:pPr>
        <w:tabs>
          <w:tab w:val="left" w:pos="9288"/>
        </w:tabs>
        <w:ind w:left="357"/>
        <w:jc w:val="center"/>
        <w:rPr>
          <w:rFonts w:ascii="Times New Roman" w:hAnsi="Times New Roman" w:cs="Times New Roman"/>
        </w:rPr>
      </w:pPr>
    </w:p>
    <w:p w:rsidR="00790D06" w:rsidRPr="00790D06" w:rsidRDefault="00790D06" w:rsidP="00790D06">
      <w:pPr>
        <w:tabs>
          <w:tab w:val="left" w:pos="9288"/>
        </w:tabs>
        <w:ind w:left="357"/>
        <w:jc w:val="center"/>
        <w:rPr>
          <w:rFonts w:ascii="Times New Roman" w:hAnsi="Times New Roman" w:cs="Times New Roman"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264860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40325D" w:rsidRDefault="0040325D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40325D" w:rsidRDefault="0040325D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C84D67" w:rsidRDefault="00C84D67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40325D" w:rsidRPr="00790D06" w:rsidRDefault="0040325D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377A81" w:rsidP="00264860">
      <w:pPr>
        <w:pStyle w:val="a4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4860" w:rsidRPr="00790D06" w:rsidRDefault="00264860" w:rsidP="00264860">
      <w:pPr>
        <w:spacing w:after="0"/>
        <w:jc w:val="both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  <w:b/>
        </w:rPr>
        <w:t xml:space="preserve">Данная  программа разработана на основе: </w:t>
      </w:r>
    </w:p>
    <w:p w:rsidR="00264860" w:rsidRPr="00790D06" w:rsidRDefault="00264860" w:rsidP="00264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>Федерального Закона «Об образовании в РФ» от 29.12.2012 г. №273 – ФЗ (п.2, ст. 28);</w:t>
      </w:r>
    </w:p>
    <w:p w:rsidR="00264860" w:rsidRPr="00790D06" w:rsidRDefault="00264860" w:rsidP="00264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790D06">
        <w:rPr>
          <w:rFonts w:ascii="Times New Roman" w:hAnsi="Times New Roman" w:cs="Times New Roman"/>
        </w:rPr>
        <w:t>Минобрнауки</w:t>
      </w:r>
      <w:proofErr w:type="spellEnd"/>
      <w:r w:rsidRPr="00790D06">
        <w:rPr>
          <w:rFonts w:ascii="Times New Roman" w:hAnsi="Times New Roman" w:cs="Times New Roman"/>
        </w:rPr>
        <w:t xml:space="preserve"> РФ  от 17.12.2010г. № 1897);</w:t>
      </w:r>
    </w:p>
    <w:p w:rsidR="00264860" w:rsidRPr="00790D06" w:rsidRDefault="0019279F" w:rsidP="0026486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9F">
        <w:rPr>
          <w:rFonts w:ascii="Times New Roman" w:hAnsi="Times New Roman" w:cs="Times New Roman"/>
          <w:sz w:val="24"/>
          <w:szCs w:val="28"/>
        </w:rPr>
        <w:t xml:space="preserve"> Примерной программы по математике, требования ОГЭ и программ курса алгебры 9 класса, рекомендуемой к использованию при реализации основной образовательной программы. Авторы: Ю. Н. Макарычев, Н. Г. </w:t>
      </w:r>
      <w:proofErr w:type="spellStart"/>
      <w:r w:rsidRPr="0019279F">
        <w:rPr>
          <w:rFonts w:ascii="Times New Roman" w:hAnsi="Times New Roman" w:cs="Times New Roman"/>
          <w:sz w:val="24"/>
          <w:szCs w:val="28"/>
        </w:rPr>
        <w:t>Миндюк</w:t>
      </w:r>
      <w:proofErr w:type="spellEnd"/>
      <w:r w:rsidRPr="0019279F">
        <w:rPr>
          <w:rFonts w:ascii="Times New Roman" w:hAnsi="Times New Roman" w:cs="Times New Roman"/>
          <w:sz w:val="24"/>
          <w:szCs w:val="28"/>
        </w:rPr>
        <w:t xml:space="preserve">, К. И. </w:t>
      </w:r>
      <w:proofErr w:type="spellStart"/>
      <w:r w:rsidRPr="0019279F">
        <w:rPr>
          <w:rFonts w:ascii="Times New Roman" w:hAnsi="Times New Roman" w:cs="Times New Roman"/>
          <w:sz w:val="24"/>
          <w:szCs w:val="28"/>
        </w:rPr>
        <w:t>Нешков</w:t>
      </w:r>
      <w:proofErr w:type="spellEnd"/>
      <w:r w:rsidRPr="0019279F">
        <w:rPr>
          <w:rFonts w:ascii="Times New Roman" w:hAnsi="Times New Roman" w:cs="Times New Roman"/>
          <w:sz w:val="24"/>
          <w:szCs w:val="28"/>
        </w:rPr>
        <w:t xml:space="preserve">, С. В. Суворова под редакцией С. А. </w:t>
      </w:r>
      <w:proofErr w:type="spellStart"/>
      <w:r w:rsidRPr="0019279F">
        <w:rPr>
          <w:rFonts w:ascii="Times New Roman" w:hAnsi="Times New Roman" w:cs="Times New Roman"/>
          <w:sz w:val="24"/>
          <w:szCs w:val="28"/>
        </w:rPr>
        <w:t>Теляковского</w:t>
      </w:r>
      <w:proofErr w:type="spellEnd"/>
    </w:p>
    <w:p w:rsidR="00264860" w:rsidRPr="00790D06" w:rsidRDefault="00264860" w:rsidP="00264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>Основной образовательной программы основного общего образования МБОУ Новотроицкая ООШ Азовского района;</w:t>
      </w:r>
    </w:p>
    <w:p w:rsidR="00264860" w:rsidRPr="00790D06" w:rsidRDefault="00264860" w:rsidP="0026486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Учебного плана МБОУ Новотроицкая  ООШ  Азовского района на 2020-2021г.уч. год;</w:t>
      </w:r>
    </w:p>
    <w:p w:rsidR="00264860" w:rsidRPr="00790D06" w:rsidRDefault="00264860" w:rsidP="0026486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МБОУ Новотроицкая ООШ Азовского района на 2020-2021г.уч. год.</w:t>
      </w:r>
    </w:p>
    <w:p w:rsidR="00377A81" w:rsidRPr="00790D06" w:rsidRDefault="00377A81" w:rsidP="00264860">
      <w:pPr>
        <w:pStyle w:val="a3"/>
        <w:spacing w:before="0" w:beforeAutospacing="0" w:after="0" w:afterAutospacing="0"/>
        <w:ind w:firstLine="709"/>
      </w:pPr>
      <w:r w:rsidRPr="00790D06"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</w:t>
      </w:r>
      <w:r w:rsidR="00DB7061" w:rsidRPr="00790D06">
        <w:t>Внеклассная работа</w:t>
      </w:r>
      <w:r w:rsidRPr="00790D06">
        <w:t xml:space="preserve"> позволяет не только углублять  знания учащихся в предметной области, но и способствует развитию их дарований, логического мышления, расширяет кругозор. Кроме того, внеклассная работа по математике в форме кружковой деятельности имеет большое воспитательное значение, так как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</w:t>
      </w:r>
    </w:p>
    <w:p w:rsidR="00377A81" w:rsidRPr="00790D06" w:rsidRDefault="00377A81" w:rsidP="00264860">
      <w:pPr>
        <w:pStyle w:val="a3"/>
        <w:spacing w:before="0" w:beforeAutospacing="0" w:after="0" w:afterAutospacing="0"/>
        <w:ind w:firstLine="709"/>
      </w:pPr>
      <w:r w:rsidRPr="00790D06">
        <w:rPr>
          <w:b/>
          <w:bCs/>
          <w:u w:val="single"/>
        </w:rPr>
        <w:t>Актуальность</w:t>
      </w:r>
      <w:r w:rsidRPr="00790D06">
        <w:rPr>
          <w:rStyle w:val="apple-converted-space"/>
        </w:rPr>
        <w:t> </w:t>
      </w:r>
      <w:r w:rsidRPr="00790D06">
        <w:t>данного курса определяется тем, что учащиеся расширяют представления о математике, об исторических корнях математических понятий и символов, о роли математики в жизни каждого человека</w:t>
      </w:r>
      <w:proofErr w:type="gramStart"/>
      <w:r w:rsidRPr="00790D06">
        <w:t xml:space="preserve"> .</w:t>
      </w:r>
      <w:proofErr w:type="gramEnd"/>
      <w:r w:rsidRPr="00790D06">
        <w:t xml:space="preserve">Содержание курса позволяет ученику любого уровня </w:t>
      </w:r>
      <w:proofErr w:type="spellStart"/>
      <w:r w:rsidRPr="00790D06">
        <w:t>обученности</w:t>
      </w:r>
      <w:proofErr w:type="spellEnd"/>
      <w:r w:rsidRPr="00790D06">
        <w:t xml:space="preserve"> активно включаться в учебно-познавательную деятельность и максимально проявить себя, поэтому при изучении акцент делается не столько на приобретении дополнительных знаний, сколько на развитии способности учащихся приобретать эти знания самостоятельно, их творческой деятельности на основе изученного материала.</w:t>
      </w:r>
    </w:p>
    <w:p w:rsidR="00CC0731" w:rsidRPr="00790D06" w:rsidRDefault="00CC0731" w:rsidP="00264860">
      <w:pPr>
        <w:pStyle w:val="a3"/>
        <w:spacing w:before="0" w:beforeAutospacing="0" w:after="0" w:afterAutospacing="0"/>
        <w:ind w:firstLine="709"/>
      </w:pPr>
      <w:r w:rsidRPr="00790D06">
        <w:rPr>
          <w:b/>
          <w:bCs/>
        </w:rPr>
        <w:t>Цель курса:</w:t>
      </w:r>
    </w:p>
    <w:p w:rsidR="00CC0731" w:rsidRPr="00790D06" w:rsidRDefault="00CC0731" w:rsidP="00264860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790D06">
        <w:t>развитие творческих способностей, логического мышления;</w:t>
      </w:r>
    </w:p>
    <w:p w:rsidR="00CC0731" w:rsidRPr="00790D06" w:rsidRDefault="00CC0731" w:rsidP="00264860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790D06">
        <w:t>углубление знаний, полученных на уроке;</w:t>
      </w:r>
    </w:p>
    <w:p w:rsidR="00CC0731" w:rsidRPr="00790D06" w:rsidRDefault="00CC0731" w:rsidP="00264860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790D06">
        <w:t>расширение общего кругозора ребенка в процессе живого рассмотрения различных практических задач и вопросов;</w:t>
      </w:r>
    </w:p>
    <w:p w:rsidR="00CC0731" w:rsidRPr="00790D06" w:rsidRDefault="00CC0731" w:rsidP="00264860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790D06">
        <w:t>расширение и углубление знаний учащихся по математике;</w:t>
      </w:r>
    </w:p>
    <w:p w:rsidR="00CC0731" w:rsidRPr="00790D06" w:rsidRDefault="00CC0731" w:rsidP="00264860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790D06">
        <w:t>развитие наблюдательности;</w:t>
      </w:r>
    </w:p>
    <w:p w:rsidR="00CC0731" w:rsidRPr="00790D06" w:rsidRDefault="00CC0731" w:rsidP="00264860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</w:pPr>
      <w:r w:rsidRPr="00790D06">
        <w:t>умения нестандартно мыслить.</w:t>
      </w:r>
    </w:p>
    <w:p w:rsidR="00CC0731" w:rsidRPr="00790D06" w:rsidRDefault="00CC0731" w:rsidP="00264860">
      <w:pPr>
        <w:pStyle w:val="a3"/>
        <w:spacing w:before="0" w:beforeAutospacing="0" w:after="0" w:afterAutospacing="0"/>
        <w:ind w:firstLine="709"/>
      </w:pPr>
      <w:r w:rsidRPr="00790D06">
        <w:rPr>
          <w:b/>
          <w:bCs/>
        </w:rPr>
        <w:t>Задачи:</w:t>
      </w:r>
    </w:p>
    <w:p w:rsidR="00CC0731" w:rsidRPr="00790D06" w:rsidRDefault="00DB7061" w:rsidP="00264860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790D06">
        <w:t>формирование у учащихся</w:t>
      </w:r>
      <w:r w:rsidR="00CC0731" w:rsidRPr="00790D06">
        <w:t xml:space="preserve"> навыков применения математических знаний для решения различных жизненных задач;</w:t>
      </w:r>
    </w:p>
    <w:p w:rsidR="00CC0731" w:rsidRPr="00790D06" w:rsidRDefault="00CC0731" w:rsidP="00264860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790D06">
        <w:t xml:space="preserve">расширение </w:t>
      </w:r>
      <w:r w:rsidR="00DB7061" w:rsidRPr="00790D06">
        <w:t>их представления</w:t>
      </w:r>
      <w:r w:rsidRPr="00790D06">
        <w:t xml:space="preserve"> о школе, как о месте реализации собственных замыслов и проектов;</w:t>
      </w:r>
    </w:p>
    <w:p w:rsidR="00CC0731" w:rsidRPr="00790D06" w:rsidRDefault="00CC0731" w:rsidP="00264860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790D06">
        <w:t>развитие математической культуры школьников при активном применении математической речи и доказательной риторики</w:t>
      </w:r>
    </w:p>
    <w:p w:rsidR="00CC0731" w:rsidRPr="00790D06" w:rsidRDefault="00CC0731" w:rsidP="00264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учебных занятий.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Заниматься развитием творческих способностей учащихся необходимо  систематически и целенаправленно через систему занятий, которые должны строиться на междисциплинарной, интегративной основе, способствующей развитию психических свойств личности – памяти, внимания, воображения, мышления.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  занятиях подбираются с учетом рациональной последовательности их предъявления: от репродуктивных, направленных на актуализацию знаний, к  частично-поисковым, ориентированным на  овладение  обобщенными приемами познавательной деятельности.</w:t>
      </w:r>
      <w:proofErr w:type="gramEnd"/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занятий 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</w:t>
      </w:r>
    </w:p>
    <w:p w:rsidR="00264860" w:rsidRPr="00790D06" w:rsidRDefault="00264860" w:rsidP="00264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60" w:rsidRPr="00790D06" w:rsidRDefault="00264860" w:rsidP="00264860">
      <w:pPr>
        <w:pStyle w:val="a4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06">
        <w:rPr>
          <w:rFonts w:ascii="Times New Roman" w:hAnsi="Times New Roman" w:cs="Times New Roman"/>
          <w:b/>
          <w:sz w:val="24"/>
          <w:szCs w:val="24"/>
        </w:rPr>
        <w:t>ОБЩАЯ ХАРАКТ</w:t>
      </w:r>
      <w:r w:rsidR="0040325D">
        <w:rPr>
          <w:rFonts w:ascii="Times New Roman" w:hAnsi="Times New Roman" w:cs="Times New Roman"/>
          <w:b/>
          <w:sz w:val="24"/>
          <w:szCs w:val="24"/>
        </w:rPr>
        <w:t>ЕРИСТИКА УЧЕБНОГО ПРЕДМЕТА</w:t>
      </w:r>
      <w:r w:rsidRPr="00790D06">
        <w:rPr>
          <w:rFonts w:ascii="Times New Roman" w:hAnsi="Times New Roman" w:cs="Times New Roman"/>
          <w:b/>
          <w:sz w:val="24"/>
          <w:szCs w:val="24"/>
        </w:rPr>
        <w:t>.</w:t>
      </w:r>
    </w:p>
    <w:p w:rsidR="00264860" w:rsidRPr="00790D06" w:rsidRDefault="00264860" w:rsidP="00264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31" w:rsidRPr="00790D06" w:rsidRDefault="00CC0731" w:rsidP="00264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79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занятий.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CC0731" w:rsidRPr="00790D06" w:rsidRDefault="00CC0731" w:rsidP="00264860">
      <w:pPr>
        <w:pStyle w:val="a3"/>
        <w:spacing w:before="0" w:beforeAutospacing="0" w:after="0" w:afterAutospacing="0"/>
        <w:ind w:firstLine="709"/>
      </w:pPr>
      <w:r w:rsidRPr="00790D06">
        <w:t>Занятия носят практическую направленность: теоретический материал составляет 1/3 часть, а практический материал – 2/3 части.</w:t>
      </w:r>
    </w:p>
    <w:p w:rsidR="00CC0731" w:rsidRPr="00790D06" w:rsidRDefault="00CC0731" w:rsidP="00264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на различных этапах используются следующ</w:t>
      </w:r>
      <w:r w:rsidR="00DB7061"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приемы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731" w:rsidRPr="00790D06" w:rsidRDefault="00CC0731" w:rsidP="0026486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Привлекательная цель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CC0731" w:rsidRPr="00790D06" w:rsidRDefault="00CC0731" w:rsidP="0026486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Лови ошибку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!:</w:t>
      </w:r>
    </w:p>
    <w:p w:rsidR="00CC0731" w:rsidRPr="00790D06" w:rsidRDefault="00CC0731" w:rsidP="00264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объясняя материал, учитель намеренно допускает ошибки;</w:t>
      </w:r>
    </w:p>
    <w:p w:rsidR="00CC0731" w:rsidRPr="00790D06" w:rsidRDefault="00CC0731" w:rsidP="00264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ученик получает текст или задание со специально допущенными ошибками – пусть «поработает учителем».</w:t>
      </w:r>
    </w:p>
    <w:p w:rsidR="00CC0731" w:rsidRPr="00790D06" w:rsidRDefault="00CC0731" w:rsidP="002648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Практичность теории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введение в теорию учитель осуществляет через практическую задачу, полезность решения которой очевидна ученикам.</w:t>
      </w:r>
    </w:p>
    <w:p w:rsidR="00CC0731" w:rsidRPr="00790D06" w:rsidRDefault="00CC0731" w:rsidP="002648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Повторяем с расширением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ученики составляют серию вопросов, дополняющих знания по новому материалу.</w:t>
      </w:r>
    </w:p>
    <w:p w:rsidR="00CC0731" w:rsidRPr="00790D06" w:rsidRDefault="00CC0731" w:rsidP="002648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Свои примеры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подготавливают свои примеры к новому материалу.</w:t>
      </w:r>
    </w:p>
    <w:p w:rsidR="00CC0731" w:rsidRPr="00790D06" w:rsidRDefault="006F5056" w:rsidP="0026486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CC0731"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Учебно-мозговой штурм</w:t>
      </w:r>
      <w:r w:rsidR="00CC0731"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творческой задачи организуется в форме учебного мозгового штурма.</w:t>
      </w:r>
    </w:p>
    <w:p w:rsidR="00CC0731" w:rsidRPr="00790D06" w:rsidRDefault="00CC0731" w:rsidP="002648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Игры-тренинги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731" w:rsidRPr="00790D06" w:rsidRDefault="00CC0731" w:rsidP="0026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логическая цепочка: ученики соревнуются, выполняя по очереди действия в соответствии с определенным правилом, когда всякое последующее действие зависит от предыдущего.</w:t>
      </w:r>
    </w:p>
    <w:p w:rsidR="00CC0731" w:rsidRPr="00790D06" w:rsidRDefault="00CC0731" w:rsidP="00264860">
      <w:pPr>
        <w:pStyle w:val="a3"/>
        <w:spacing w:before="0" w:beforeAutospacing="0" w:after="0" w:afterAutospacing="0"/>
        <w:ind w:left="1429"/>
        <w:rPr>
          <w:b/>
          <w:bCs/>
        </w:rPr>
      </w:pPr>
      <w:r w:rsidRPr="00790D06">
        <w:rPr>
          <w:b/>
          <w:bCs/>
        </w:rPr>
        <w:t>Результаты освоения курса.</w:t>
      </w:r>
    </w:p>
    <w:p w:rsidR="00377A81" w:rsidRPr="00790D06" w:rsidRDefault="00377A81" w:rsidP="00264860">
      <w:pPr>
        <w:pStyle w:val="a3"/>
        <w:spacing w:before="0" w:beforeAutospacing="0" w:after="0" w:afterAutospacing="0"/>
        <w:ind w:left="1429"/>
      </w:pPr>
      <w:r w:rsidRPr="00790D06">
        <w:rPr>
          <w:b/>
          <w:bCs/>
        </w:rPr>
        <w:t>Личностные</w:t>
      </w:r>
    </w:p>
    <w:p w:rsidR="00377A81" w:rsidRPr="00790D06" w:rsidRDefault="00377A81" w:rsidP="00264860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</w:pPr>
      <w:r w:rsidRPr="00790D06"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377A81" w:rsidRPr="00790D06" w:rsidRDefault="00377A81" w:rsidP="00264860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</w:pPr>
      <w:r w:rsidRPr="00790D06"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790D06">
        <w:t>на</w:t>
      </w:r>
      <w:proofErr w:type="gramEnd"/>
      <w:r w:rsidRPr="00790D06">
        <w:t xml:space="preserve"> математический и наоборот.</w:t>
      </w:r>
    </w:p>
    <w:p w:rsidR="00377A81" w:rsidRPr="00790D06" w:rsidRDefault="00377A81" w:rsidP="00264860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</w:pPr>
      <w:proofErr w:type="spellStart"/>
      <w:r w:rsidRPr="00790D06">
        <w:rPr>
          <w:b/>
          <w:bCs/>
        </w:rPr>
        <w:t>Метапредметные</w:t>
      </w:r>
      <w:proofErr w:type="spellEnd"/>
    </w:p>
    <w:p w:rsidR="00377A81" w:rsidRPr="00790D06" w:rsidRDefault="00377A81" w:rsidP="00264860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790D06">
        <w:t>умение планировать свою деятельность при решении учебных математических задач, видеть различные стратегии решения задач, ос</w:t>
      </w:r>
      <w:r w:rsidR="006F5056" w:rsidRPr="00790D06">
        <w:t>ознанно выбирать способ решения</w:t>
      </w:r>
    </w:p>
    <w:p w:rsidR="00377A81" w:rsidRPr="00790D06" w:rsidRDefault="00377A81" w:rsidP="00264860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790D06">
        <w:t>умение работать с учебным математичес</w:t>
      </w:r>
      <w:r w:rsidR="006F5056" w:rsidRPr="00790D06">
        <w:t xml:space="preserve">ким текстом </w:t>
      </w:r>
    </w:p>
    <w:p w:rsidR="00377A81" w:rsidRPr="00790D06" w:rsidRDefault="00377A81" w:rsidP="00264860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790D06"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</w:t>
      </w:r>
    </w:p>
    <w:p w:rsidR="00377A81" w:rsidRPr="00790D06" w:rsidRDefault="00377A81" w:rsidP="00264860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790D06"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377A81" w:rsidRPr="00790D06" w:rsidRDefault="00377A81" w:rsidP="00264860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790D06">
        <w:t>умение видеть математическую задачу в несложных практических ситуациях.</w:t>
      </w:r>
    </w:p>
    <w:p w:rsidR="00377A81" w:rsidRPr="00790D06" w:rsidRDefault="00377A81" w:rsidP="00264860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</w:pPr>
      <w:r w:rsidRPr="00790D06">
        <w:rPr>
          <w:b/>
          <w:bCs/>
        </w:rPr>
        <w:t>Предметные</w:t>
      </w:r>
    </w:p>
    <w:p w:rsidR="00377A81" w:rsidRPr="00790D06" w:rsidRDefault="00377A81" w:rsidP="00264860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</w:pPr>
      <w:r w:rsidRPr="00790D06">
        <w:t>владение базовым понятийным аппаратом по основным разделам содержания;</w:t>
      </w:r>
    </w:p>
    <w:p w:rsidR="00377A81" w:rsidRPr="00790D06" w:rsidRDefault="00377A81" w:rsidP="00264860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</w:pPr>
      <w:r w:rsidRPr="00790D06"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377A81" w:rsidRPr="00790D06" w:rsidRDefault="00377A81" w:rsidP="00264860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</w:pPr>
      <w:r w:rsidRPr="00790D06">
        <w:t>умение решать текстовые задачи арифметическим способом, используя различные стратегии и способы рассуждения;</w:t>
      </w:r>
    </w:p>
    <w:p w:rsidR="00377A81" w:rsidRPr="00790D06" w:rsidRDefault="00377A81" w:rsidP="00264860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</w:pPr>
      <w:r w:rsidRPr="00790D06"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377A81" w:rsidRPr="00790D06" w:rsidRDefault="00377A81" w:rsidP="00264860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</w:pPr>
      <w:r w:rsidRPr="00790D06">
        <w:t>понимание и использование информации, представленной в форме таблиц, столбчатой и круговой диаграммы;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left="720"/>
      </w:pPr>
      <w:r w:rsidRPr="00790D06">
        <w:t xml:space="preserve">       6. </w:t>
      </w:r>
      <w:r w:rsidR="00377A81" w:rsidRPr="00790D06">
        <w:t>умение решать простейшие комбинаторные задачи перебором возможных вариантов.</w:t>
      </w:r>
    </w:p>
    <w:p w:rsidR="006F5056" w:rsidRPr="00790D06" w:rsidRDefault="006F5056" w:rsidP="00264860">
      <w:pPr>
        <w:pStyle w:val="a3"/>
        <w:spacing w:before="0" w:beforeAutospacing="0" w:after="0" w:afterAutospacing="0"/>
      </w:pPr>
      <w:r w:rsidRPr="00790D06">
        <w:t xml:space="preserve">              7. 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 xml:space="preserve">8. </w:t>
      </w:r>
      <w:r w:rsidR="00377A81" w:rsidRPr="00790D06">
        <w:t>геометрические навыки: умение рассчитать площадь, периметр при р</w:t>
      </w:r>
      <w:r w:rsidRPr="00790D06">
        <w:t xml:space="preserve">ешении практических задач 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9.</w:t>
      </w:r>
      <w:r w:rsidR="00377A81" w:rsidRPr="00790D06">
        <w:t xml:space="preserve">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10.</w:t>
      </w:r>
      <w:r w:rsidR="00377A81" w:rsidRPr="00790D06">
        <w:t xml:space="preserve"> решать задачи из реальн</w:t>
      </w:r>
      <w:r w:rsidR="008803CE" w:rsidRPr="00790D06">
        <w:t>ой практики;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11.</w:t>
      </w:r>
      <w:r w:rsidR="00377A81" w:rsidRPr="00790D06">
        <w:t xml:space="preserve"> извлекать необходимую информацию из текста, осуществлять самоконтроль;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12.</w:t>
      </w:r>
      <w:r w:rsidR="00377A81" w:rsidRPr="00790D06">
        <w:t xml:space="preserve"> извлекать информацию из таблиц и диаграмм, выполнять вычисления по табличным данным;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13.</w:t>
      </w:r>
      <w:r w:rsidR="00377A81" w:rsidRPr="00790D06">
        <w:t xml:space="preserve">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14.</w:t>
      </w:r>
      <w:r w:rsidR="00377A81" w:rsidRPr="00790D06">
        <w:t xml:space="preserve"> </w:t>
      </w:r>
      <w:r w:rsidRPr="00790D06">
        <w:t>изображать геометрические фигуры</w:t>
      </w:r>
      <w:r w:rsidR="00377A81" w:rsidRPr="00790D06">
        <w:t xml:space="preserve"> с помощью инструментов и</w:t>
      </w:r>
    </w:p>
    <w:p w:rsidR="00377A81" w:rsidRPr="00790D06" w:rsidRDefault="00377A81" w:rsidP="00264860">
      <w:pPr>
        <w:pStyle w:val="a3"/>
        <w:spacing w:before="0" w:beforeAutospacing="0" w:after="0" w:afterAutospacing="0"/>
        <w:ind w:firstLine="709"/>
      </w:pPr>
      <w:r w:rsidRPr="00790D06">
        <w:t>от руки, на клетчатой бумаге, вычислять площади фигур, уметь</w:t>
      </w:r>
    </w:p>
    <w:p w:rsidR="00377A81" w:rsidRPr="00790D06" w:rsidRDefault="00377A81" w:rsidP="00264860">
      <w:pPr>
        <w:pStyle w:val="a3"/>
        <w:spacing w:before="0" w:beforeAutospacing="0" w:after="0" w:afterAutospacing="0"/>
        <w:ind w:firstLine="709"/>
      </w:pPr>
      <w:r w:rsidRPr="00790D06">
        <w:t>выполнять расчеты по ремонту квартиры, комнаты, участка земли и др.;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15.</w:t>
      </w:r>
      <w:r w:rsidR="00377A81" w:rsidRPr="00790D06">
        <w:t xml:space="preserve"> выполнять вычисления с реальными данными;</w:t>
      </w:r>
    </w:p>
    <w:p w:rsidR="008803CE" w:rsidRPr="00790D06" w:rsidRDefault="008803CE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40325D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06">
        <w:rPr>
          <w:rFonts w:ascii="Times New Roman" w:hAnsi="Times New Roman" w:cs="Times New Roman"/>
          <w:color w:val="auto"/>
          <w:sz w:val="24"/>
          <w:szCs w:val="24"/>
        </w:rPr>
        <w:t>МЕСТО УЧЕБНОГО ПРЕДМЕТА В УЧЕБНОМ ПЛАНЕ</w:t>
      </w:r>
    </w:p>
    <w:p w:rsidR="00790D06" w:rsidRPr="00790D06" w:rsidRDefault="00790D06" w:rsidP="00790D06">
      <w:pPr>
        <w:rPr>
          <w:rFonts w:ascii="Times New Roman" w:hAnsi="Times New Roman" w:cs="Times New Roman"/>
          <w:lang w:eastAsia="ru-RU"/>
        </w:rPr>
      </w:pPr>
    </w:p>
    <w:p w:rsidR="00790D06" w:rsidRDefault="00790D06" w:rsidP="00790D06">
      <w:pPr>
        <w:ind w:firstLine="709"/>
        <w:rPr>
          <w:rFonts w:ascii="Times New Roman" w:hAnsi="Times New Roman" w:cs="Times New Roman"/>
        </w:rPr>
      </w:pPr>
      <w:proofErr w:type="gramStart"/>
      <w:r w:rsidRPr="00790D06">
        <w:rPr>
          <w:rFonts w:ascii="Times New Roman" w:hAnsi="Times New Roman" w:cs="Times New Roman"/>
        </w:rPr>
        <w:t>Рабочая программа  курса по  математике «Математика вокруг нас» рассчитана для   внеурочной деятельности обучающихся  9 класса сроком на 1 год.</w:t>
      </w:r>
      <w:proofErr w:type="gramEnd"/>
      <w:r w:rsidRPr="00790D06">
        <w:rPr>
          <w:rFonts w:ascii="Times New Roman" w:hAnsi="Times New Roman" w:cs="Times New Roman"/>
        </w:rPr>
        <w:t xml:space="preserve"> Всего 34 ч., по одному часу в неделю, внеаудиторного времени.  </w:t>
      </w: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790D06" w:rsidRPr="00790D06" w:rsidRDefault="00790D06" w:rsidP="0040325D">
      <w:pPr>
        <w:pStyle w:val="a4"/>
        <w:numPr>
          <w:ilvl w:val="0"/>
          <w:numId w:val="21"/>
        </w:numPr>
        <w:ind w:left="127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06">
        <w:rPr>
          <w:rFonts w:ascii="Times New Roman" w:hAnsi="Times New Roman" w:cs="Times New Roman"/>
          <w:b/>
          <w:sz w:val="24"/>
          <w:szCs w:val="24"/>
        </w:rPr>
        <w:t>СОДЕРЖАНИЕ УЧЕБНОГО ПР</w:t>
      </w:r>
      <w:r w:rsidR="0040325D">
        <w:rPr>
          <w:rFonts w:ascii="Times New Roman" w:hAnsi="Times New Roman" w:cs="Times New Roman"/>
          <w:b/>
          <w:sz w:val="24"/>
          <w:szCs w:val="24"/>
        </w:rPr>
        <w:t>ЕДМЕТА</w:t>
      </w:r>
    </w:p>
    <w:p w:rsidR="0019279F" w:rsidRPr="0019279F" w:rsidRDefault="0019279F" w:rsidP="0019279F">
      <w:pPr>
        <w:pStyle w:val="Default"/>
        <w:rPr>
          <w:b/>
          <w:szCs w:val="28"/>
        </w:rPr>
      </w:pPr>
      <w:r w:rsidRPr="0019279F">
        <w:rPr>
          <w:b/>
          <w:szCs w:val="28"/>
        </w:rPr>
        <w:t>Математика в экономике.(8часов)</w:t>
      </w:r>
    </w:p>
    <w:p w:rsidR="0019279F" w:rsidRPr="0019279F" w:rsidRDefault="0019279F" w:rsidP="0019279F">
      <w:pPr>
        <w:pStyle w:val="Default"/>
        <w:rPr>
          <w:szCs w:val="28"/>
        </w:rPr>
      </w:pPr>
      <w:r w:rsidRPr="0019279F">
        <w:rPr>
          <w:szCs w:val="28"/>
        </w:rPr>
        <w:t>Математические модели в экономике. Графические модели в экономике.</w:t>
      </w:r>
    </w:p>
    <w:p w:rsidR="0019279F" w:rsidRPr="0019279F" w:rsidRDefault="0019279F" w:rsidP="0019279F">
      <w:pPr>
        <w:pStyle w:val="Default"/>
        <w:rPr>
          <w:szCs w:val="28"/>
        </w:rPr>
      </w:pPr>
      <w:r w:rsidRPr="0019279F">
        <w:rPr>
          <w:szCs w:val="28"/>
        </w:rPr>
        <w:t>Простые и сложные проценты. Расчеты банка с вкладчиком и заемщика с банком.</w:t>
      </w:r>
    </w:p>
    <w:p w:rsidR="0019279F" w:rsidRPr="0019279F" w:rsidRDefault="0019279F" w:rsidP="0019279F">
      <w:pPr>
        <w:pStyle w:val="Default"/>
        <w:rPr>
          <w:b/>
          <w:szCs w:val="28"/>
        </w:rPr>
      </w:pPr>
      <w:r w:rsidRPr="0019279F">
        <w:rPr>
          <w:szCs w:val="28"/>
        </w:rPr>
        <w:t xml:space="preserve"> </w:t>
      </w:r>
      <w:r w:rsidRPr="0019279F">
        <w:rPr>
          <w:b/>
          <w:szCs w:val="28"/>
        </w:rPr>
        <w:t>Математика в физике.(10часов)</w:t>
      </w:r>
    </w:p>
    <w:p w:rsidR="0019279F" w:rsidRPr="0019279F" w:rsidRDefault="0019279F" w:rsidP="0019279F">
      <w:pPr>
        <w:pStyle w:val="Default"/>
        <w:rPr>
          <w:rFonts w:eastAsia="Times New Roman"/>
          <w:szCs w:val="28"/>
          <w:lang w:eastAsia="ru-RU"/>
        </w:rPr>
      </w:pPr>
      <w:r w:rsidRPr="0019279F">
        <w:rPr>
          <w:rFonts w:eastAsia="Times New Roman"/>
          <w:szCs w:val="28"/>
          <w:lang w:eastAsia="ru-RU"/>
        </w:rPr>
        <w:t>Графическое решение задач на движение пешеходов и транспорта. Табличное решение задач на движение пешеходов и транспорта. Решение задач на движение по воде. Моделирование при решении задач на движение.</w:t>
      </w:r>
    </w:p>
    <w:p w:rsidR="0019279F" w:rsidRPr="0019279F" w:rsidRDefault="0019279F" w:rsidP="0019279F">
      <w:pPr>
        <w:pStyle w:val="Default"/>
        <w:rPr>
          <w:rFonts w:eastAsia="Times New Roman"/>
          <w:b/>
          <w:szCs w:val="28"/>
          <w:lang w:eastAsia="ru-RU"/>
        </w:rPr>
      </w:pPr>
      <w:r w:rsidRPr="0019279F">
        <w:rPr>
          <w:rFonts w:eastAsia="Times New Roman"/>
          <w:b/>
          <w:szCs w:val="28"/>
          <w:lang w:eastAsia="ru-RU"/>
        </w:rPr>
        <w:t>Математика и биология.(4часа)</w:t>
      </w:r>
    </w:p>
    <w:p w:rsidR="0019279F" w:rsidRPr="0019279F" w:rsidRDefault="0019279F" w:rsidP="0019279F">
      <w:pPr>
        <w:pStyle w:val="Default"/>
        <w:rPr>
          <w:rFonts w:eastAsia="Times New Roman"/>
          <w:spacing w:val="-2"/>
          <w:szCs w:val="28"/>
          <w:lang w:eastAsia="ru-RU"/>
        </w:rPr>
      </w:pPr>
      <w:r w:rsidRPr="0019279F">
        <w:rPr>
          <w:rFonts w:eastAsia="Times New Roman"/>
          <w:szCs w:val="28"/>
          <w:lang w:eastAsia="ru-RU"/>
        </w:rPr>
        <w:t>Творческие модели жизненных ситуаций математического содержания среди родственников.</w:t>
      </w:r>
      <w:r w:rsidRPr="0019279F">
        <w:rPr>
          <w:rFonts w:eastAsia="Times New Roman"/>
          <w:spacing w:val="-2"/>
          <w:szCs w:val="28"/>
          <w:lang w:eastAsia="ru-RU"/>
        </w:rPr>
        <w:t xml:space="preserve"> Задачи о супружеских парах и составах семьи.</w:t>
      </w:r>
    </w:p>
    <w:p w:rsidR="0019279F" w:rsidRPr="0019279F" w:rsidRDefault="0019279F" w:rsidP="0019279F">
      <w:pPr>
        <w:pStyle w:val="Default"/>
        <w:rPr>
          <w:szCs w:val="28"/>
        </w:rPr>
      </w:pPr>
    </w:p>
    <w:p w:rsidR="0019279F" w:rsidRPr="0019279F" w:rsidRDefault="0019279F" w:rsidP="0019279F">
      <w:pPr>
        <w:pStyle w:val="Default"/>
        <w:rPr>
          <w:b/>
          <w:szCs w:val="28"/>
        </w:rPr>
      </w:pPr>
      <w:r w:rsidRPr="0019279F">
        <w:rPr>
          <w:b/>
          <w:szCs w:val="28"/>
        </w:rPr>
        <w:t>Математика в химии.(6часов)</w:t>
      </w:r>
    </w:p>
    <w:p w:rsidR="0019279F" w:rsidRPr="0019279F" w:rsidRDefault="0019279F" w:rsidP="0019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9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Процентное отношение в растворах. Задачи на переливания. Условие</w:t>
      </w:r>
      <w:r w:rsidRPr="001927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927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определения необходимого количества жидкости с использованием двух сосудов. Моделирование различных способов при переливании жидкости с наличием </w:t>
      </w:r>
      <w:r w:rsidRPr="0019279F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n</w:t>
      </w:r>
      <w:r w:rsidRPr="0019279F">
        <w:rPr>
          <w:rFonts w:ascii="Times New Roman" w:eastAsia="Times New Roman" w:hAnsi="Times New Roman" w:cs="Times New Roman"/>
          <w:sz w:val="24"/>
          <w:szCs w:val="28"/>
          <w:lang w:eastAsia="ru-RU"/>
        </w:rPr>
        <w:t>-сосудов.</w:t>
      </w:r>
    </w:p>
    <w:p w:rsidR="0019279F" w:rsidRPr="0019279F" w:rsidRDefault="0019279F" w:rsidP="0019279F">
      <w:pPr>
        <w:pStyle w:val="Default"/>
        <w:rPr>
          <w:b/>
          <w:bCs/>
          <w:szCs w:val="28"/>
        </w:rPr>
      </w:pPr>
      <w:r w:rsidRPr="0019279F">
        <w:rPr>
          <w:b/>
          <w:bCs/>
          <w:szCs w:val="28"/>
        </w:rPr>
        <w:t>Математика и архитектура. (6часов)</w:t>
      </w:r>
    </w:p>
    <w:p w:rsidR="0019279F" w:rsidRPr="0019279F" w:rsidRDefault="0019279F" w:rsidP="0019279F">
      <w:pPr>
        <w:pStyle w:val="Default"/>
        <w:rPr>
          <w:rFonts w:eastAsia="Times New Roman"/>
          <w:szCs w:val="28"/>
          <w:lang w:eastAsia="ru-RU"/>
        </w:rPr>
      </w:pPr>
      <w:r w:rsidRPr="0019279F">
        <w:rPr>
          <w:rFonts w:eastAsia="Times New Roman"/>
          <w:szCs w:val="28"/>
          <w:lang w:eastAsia="ru-RU"/>
        </w:rPr>
        <w:t>Геометрические преобразования при моделировании архитектурных и жилищных объектов. Моделирование задач математического содержания на товарно-денежные отношения (расчет количества стройматериала). Задачи о покупках (приобретение стройматериала.) Задачи на «работу» (возведение дома).</w:t>
      </w:r>
    </w:p>
    <w:p w:rsidR="00790D06" w:rsidRDefault="00790D06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Pr="00790D06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21"/>
        </w:num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90D06">
        <w:rPr>
          <w:rFonts w:ascii="Times New Roman" w:eastAsia="Batang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jc w:val="center"/>
        <w:tblLook w:val="04A0"/>
      </w:tblPr>
      <w:tblGrid>
        <w:gridCol w:w="959"/>
        <w:gridCol w:w="5333"/>
        <w:gridCol w:w="2126"/>
      </w:tblGrid>
      <w:tr w:rsidR="00790D06" w:rsidRPr="00790D06" w:rsidTr="00990E51">
        <w:trPr>
          <w:jc w:val="center"/>
        </w:trPr>
        <w:tc>
          <w:tcPr>
            <w:tcW w:w="959" w:type="dxa"/>
          </w:tcPr>
          <w:p w:rsidR="00790D06" w:rsidRPr="00790D06" w:rsidRDefault="00790D06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90D06">
              <w:rPr>
                <w:rFonts w:ascii="Times New Roman" w:hAnsi="Times New Roman" w:cs="Times New Roman"/>
              </w:rPr>
              <w:t>п</w:t>
            </w:r>
            <w:proofErr w:type="gramEnd"/>
            <w:r w:rsidRPr="00790D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33" w:type="dxa"/>
          </w:tcPr>
          <w:p w:rsidR="00790D06" w:rsidRPr="00790D06" w:rsidRDefault="00790D06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126" w:type="dxa"/>
          </w:tcPr>
          <w:p w:rsidR="00790D06" w:rsidRPr="00790D06" w:rsidRDefault="00790D06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Общее количество часов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3" w:type="dxa"/>
          </w:tcPr>
          <w:p w:rsidR="0019279F" w:rsidRPr="003E4014" w:rsidRDefault="0019279F" w:rsidP="00057B1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E4014">
              <w:rPr>
                <w:sz w:val="28"/>
                <w:szCs w:val="28"/>
              </w:rPr>
              <w:t>Математика в экономике.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3" w:type="dxa"/>
          </w:tcPr>
          <w:p w:rsidR="0019279F" w:rsidRPr="003E4014" w:rsidRDefault="0019279F" w:rsidP="00057B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Математика в физике.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3" w:type="dxa"/>
          </w:tcPr>
          <w:p w:rsidR="0019279F" w:rsidRPr="003E4014" w:rsidRDefault="0019279F" w:rsidP="00057B1D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E4014">
              <w:rPr>
                <w:rFonts w:eastAsia="Times New Roman"/>
                <w:sz w:val="28"/>
                <w:szCs w:val="28"/>
                <w:lang w:eastAsia="ru-RU"/>
              </w:rPr>
              <w:t>Математика и биология.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33" w:type="dxa"/>
          </w:tcPr>
          <w:p w:rsidR="0019279F" w:rsidRPr="003E4014" w:rsidRDefault="0019279F" w:rsidP="00057B1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E4014">
              <w:rPr>
                <w:sz w:val="28"/>
                <w:szCs w:val="28"/>
              </w:rPr>
              <w:t>Математика в химии.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33" w:type="dxa"/>
          </w:tcPr>
          <w:p w:rsidR="0019279F" w:rsidRPr="003E4014" w:rsidRDefault="0019279F" w:rsidP="00057B1D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3E4014">
              <w:rPr>
                <w:bCs/>
                <w:sz w:val="28"/>
                <w:szCs w:val="28"/>
              </w:rPr>
              <w:t xml:space="preserve">Математика и архитектура. 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</w:tcPr>
          <w:p w:rsidR="0019279F" w:rsidRPr="003E4014" w:rsidRDefault="0019279F" w:rsidP="00057B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90D06" w:rsidRPr="00790D06" w:rsidRDefault="00790D06" w:rsidP="00790D06">
      <w:pPr>
        <w:rPr>
          <w:rFonts w:ascii="Times New Roman" w:hAnsi="Times New Roman" w:cs="Times New Roman"/>
        </w:rPr>
      </w:pPr>
    </w:p>
    <w:p w:rsid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67" w:rsidRDefault="00C84D67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Pr="00790D06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7E" w:rsidRPr="0040325D" w:rsidRDefault="001C3E7E" w:rsidP="0040325D">
      <w:pPr>
        <w:pStyle w:val="a4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5D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планирование.</w:t>
      </w:r>
    </w:p>
    <w:tbl>
      <w:tblPr>
        <w:tblStyle w:val="a6"/>
        <w:tblW w:w="10598" w:type="dxa"/>
        <w:tblLook w:val="04A0"/>
      </w:tblPr>
      <w:tblGrid>
        <w:gridCol w:w="1101"/>
        <w:gridCol w:w="893"/>
        <w:gridCol w:w="962"/>
        <w:gridCol w:w="4382"/>
        <w:gridCol w:w="1515"/>
        <w:gridCol w:w="1745"/>
      </w:tblGrid>
      <w:tr w:rsidR="004D57D9" w:rsidRPr="00FD0D73" w:rsidTr="00FD0D73">
        <w:tc>
          <w:tcPr>
            <w:tcW w:w="1101" w:type="dxa"/>
            <w:vMerge w:val="restart"/>
          </w:tcPr>
          <w:p w:rsidR="004D57D9" w:rsidRPr="00FD0D73" w:rsidRDefault="004D57D9" w:rsidP="00FD0D73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  <w:gridSpan w:val="2"/>
          </w:tcPr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</w:tcPr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15" w:type="dxa"/>
            <w:vMerge w:val="restart"/>
          </w:tcPr>
          <w:p w:rsidR="004D57D9" w:rsidRPr="00FD0D73" w:rsidRDefault="004D57D9" w:rsidP="00FD0D73">
            <w:pPr>
              <w:ind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45" w:type="dxa"/>
            <w:vMerge w:val="restart"/>
          </w:tcPr>
          <w:p w:rsidR="004D57D9" w:rsidRPr="00FD0D73" w:rsidRDefault="004D57D9" w:rsidP="00FD0D73">
            <w:pPr>
              <w:ind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4D57D9" w:rsidRPr="00FD0D73" w:rsidTr="00FD0D73">
        <w:tc>
          <w:tcPr>
            <w:tcW w:w="1101" w:type="dxa"/>
            <w:vMerge/>
          </w:tcPr>
          <w:p w:rsidR="004D57D9" w:rsidRPr="00FD0D73" w:rsidRDefault="004D57D9" w:rsidP="00FD0D7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2" w:type="dxa"/>
          </w:tcPr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82" w:type="dxa"/>
            <w:vMerge/>
          </w:tcPr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4D57D9" w:rsidRPr="00FD0D73" w:rsidRDefault="004D57D9" w:rsidP="00FD0D73">
            <w:pPr>
              <w:ind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4D57D9" w:rsidRPr="00FD0D73" w:rsidRDefault="004D57D9" w:rsidP="00FD0D73">
            <w:pPr>
              <w:ind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9279F" w:rsidRPr="00FD0D73" w:rsidRDefault="0019279F" w:rsidP="00FD0D73">
            <w:pPr>
              <w:pStyle w:val="Default"/>
              <w:rPr>
                <w:b/>
                <w:sz w:val="28"/>
                <w:szCs w:val="28"/>
              </w:rPr>
            </w:pPr>
            <w:r w:rsidRPr="00FD0D73">
              <w:rPr>
                <w:b/>
                <w:sz w:val="28"/>
                <w:szCs w:val="28"/>
              </w:rPr>
              <w:t xml:space="preserve">Математика в экономике 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pStyle w:val="Default"/>
              <w:rPr>
                <w:sz w:val="28"/>
                <w:szCs w:val="28"/>
              </w:rPr>
            </w:pPr>
            <w:r w:rsidRPr="00FD0D73">
              <w:rPr>
                <w:sz w:val="28"/>
                <w:szCs w:val="28"/>
              </w:rPr>
              <w:t xml:space="preserve">Математические модели в экономике. 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Графические модели в экономике.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проценты.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проценты.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Расчеты банка с вкладчиком и заемщика с банком.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Расчеты банка с вкладчиком и заемщика с банком.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Расчеты банка с вкладчиком и заемщика с банком.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Расчеты банка с вкладчиком и заемщика с банком.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в физике</w:t>
            </w:r>
          </w:p>
        </w:tc>
        <w:tc>
          <w:tcPr>
            <w:tcW w:w="1515" w:type="dxa"/>
          </w:tcPr>
          <w:p w:rsidR="0019279F" w:rsidRPr="00FD0D73" w:rsidRDefault="00FD0D73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решение задач на движение пешеходов и транспорта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решение задач на движение пешеходов и транспорта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Табличное решение задач на движение пешеходов и транспорта. 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Табличное решение задач на движение пешеходов и транспорта.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 по воде.</w:t>
            </w:r>
          </w:p>
        </w:tc>
        <w:tc>
          <w:tcPr>
            <w:tcW w:w="1515" w:type="dxa"/>
          </w:tcPr>
          <w:p w:rsidR="0019279F" w:rsidRPr="00FD0D73" w:rsidRDefault="0019279F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B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 по воде.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B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 по воде.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B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при решении задач на движение.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B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при решении задач на движение.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8B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при решении задач на движение.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и биология.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3C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модели жизненных ситуаций математического содержания среди родственников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3C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модели жизненных ситуаций математического содержания среди родственников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3C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pStyle w:val="Default"/>
              <w:rPr>
                <w:rFonts w:eastAsia="Times New Roman"/>
                <w:spacing w:val="-2"/>
                <w:sz w:val="28"/>
                <w:szCs w:val="28"/>
                <w:lang w:eastAsia="ru-RU"/>
              </w:rPr>
            </w:pPr>
            <w:r w:rsidRPr="00FD0D73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Задачи о супружеских парах и составах семьи.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pStyle w:val="Default"/>
              <w:rPr>
                <w:rFonts w:eastAsia="Times New Roman"/>
                <w:spacing w:val="-2"/>
                <w:sz w:val="28"/>
                <w:szCs w:val="28"/>
                <w:lang w:eastAsia="ru-RU"/>
              </w:rPr>
            </w:pPr>
            <w:r w:rsidRPr="00FD0D73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Задачи о супружеских парах и составах семьи.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pStyle w:val="Default"/>
              <w:rPr>
                <w:rFonts w:eastAsia="Times New Roman"/>
                <w:b/>
                <w:spacing w:val="-2"/>
                <w:sz w:val="28"/>
                <w:szCs w:val="28"/>
                <w:lang w:eastAsia="ru-RU"/>
              </w:rPr>
            </w:pPr>
            <w:r w:rsidRPr="00FD0D73">
              <w:rPr>
                <w:rFonts w:eastAsia="Times New Roman"/>
                <w:b/>
                <w:spacing w:val="-2"/>
                <w:sz w:val="28"/>
                <w:szCs w:val="28"/>
                <w:lang w:eastAsia="ru-RU"/>
              </w:rPr>
              <w:t>Математика в химии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09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Процентное отношение в растворах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09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переливания.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09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переливания.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09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переливания.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09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Условие</w:t>
            </w:r>
            <w:r w:rsidRPr="00FD0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необходимого количества жидкости с использованием двух сосудов.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E0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62" w:type="dxa"/>
          </w:tcPr>
          <w:p w:rsidR="0032342E" w:rsidRPr="00FD0D73" w:rsidRDefault="0032342E" w:rsidP="00E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различных способов при переливании жидкости с наличием </w:t>
            </w:r>
            <w:r w:rsidRPr="00FD0D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</w:t>
            </w: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-сосудов.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D0D73">
              <w:rPr>
                <w:b/>
                <w:bCs/>
                <w:sz w:val="28"/>
                <w:szCs w:val="28"/>
              </w:rPr>
              <w:t xml:space="preserve">Математика и архитектура. 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преобразования при моделировании архитектурных и жилищных объектов.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задач математического содержания на товарно-денежные отношения (расчет количества стройматериала).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87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о покупках (приобретение стройматериала.)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rPr>
          <w:trHeight w:val="429"/>
        </w:trPr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87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«работу» (возведение дома).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rPr>
          <w:trHeight w:val="429"/>
        </w:trPr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87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«работу» (возведение дома).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rPr>
          <w:trHeight w:val="429"/>
        </w:trPr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«работу» (возведение дома).</w:t>
            </w:r>
          </w:p>
        </w:tc>
        <w:tc>
          <w:tcPr>
            <w:tcW w:w="1515" w:type="dxa"/>
          </w:tcPr>
          <w:p w:rsidR="0032342E" w:rsidRPr="00FD0D73" w:rsidRDefault="0032342E" w:rsidP="00FD0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1C3E7E" w:rsidRPr="00790D06" w:rsidRDefault="001C3E7E" w:rsidP="002648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D06" w:rsidRDefault="00790D06" w:rsidP="002648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2648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Pr="00790D06" w:rsidRDefault="0040325D" w:rsidP="002648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22"/>
        </w:numPr>
        <w:tabs>
          <w:tab w:val="left" w:pos="1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0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</w:t>
      </w:r>
    </w:p>
    <w:p w:rsidR="00790D06" w:rsidRPr="0019279F" w:rsidRDefault="00790D06" w:rsidP="001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</w:rPr>
        <w:t xml:space="preserve">Сформулированная цель реализуется через достижение образовательных результатов. </w:t>
      </w:r>
      <w:proofErr w:type="gramStart"/>
      <w:r w:rsidRPr="00790D06">
        <w:rPr>
          <w:rFonts w:ascii="Times New Roman" w:hAnsi="Times New Roman" w:cs="Times New Roman"/>
        </w:rPr>
        <w:t xml:space="preserve">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личностные, </w:t>
      </w:r>
      <w:r w:rsidRPr="0019279F">
        <w:rPr>
          <w:rFonts w:ascii="Times New Roman" w:hAnsi="Times New Roman" w:cs="Times New Roman"/>
          <w:sz w:val="24"/>
          <w:szCs w:val="24"/>
        </w:rPr>
        <w:t xml:space="preserve">предметные, </w:t>
      </w:r>
      <w:proofErr w:type="spellStart"/>
      <w:r w:rsidRPr="0019279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9279F">
        <w:rPr>
          <w:rFonts w:ascii="Times New Roman" w:hAnsi="Times New Roman" w:cs="Times New Roman"/>
          <w:sz w:val="24"/>
          <w:szCs w:val="24"/>
        </w:rPr>
        <w:t xml:space="preserve">  результаты.</w:t>
      </w:r>
      <w:proofErr w:type="gramEnd"/>
    </w:p>
    <w:p w:rsidR="0019279F" w:rsidRPr="0019279F" w:rsidRDefault="0019279F" w:rsidP="0019279F">
      <w:pPr>
        <w:pStyle w:val="Default"/>
        <w:rPr>
          <w:b/>
          <w:bCs/>
        </w:rPr>
      </w:pPr>
      <w:r>
        <w:t xml:space="preserve">  </w:t>
      </w:r>
      <w:proofErr w:type="gramStart"/>
      <w:r w:rsidRPr="0019279F">
        <w:t>В результате изучения курса учащиеся овладевают следующими знаниями, умениями и способами деятель</w:t>
      </w:r>
      <w:bookmarkStart w:id="0" w:name="_GoBack"/>
      <w:bookmarkEnd w:id="0"/>
      <w:r w:rsidRPr="0019279F">
        <w:t>ности:</w:t>
      </w:r>
      <w:r w:rsidRPr="0019279F">
        <w:br/>
      </w:r>
      <w:r w:rsidRPr="0019279F">
        <w:rPr>
          <w:iCs/>
        </w:rPr>
        <w:t>• имеют представление о математике  как форме описания и методе познания действительности;</w:t>
      </w:r>
      <w:r w:rsidRPr="0019279F">
        <w:br/>
      </w:r>
      <w:r w:rsidRPr="0019279F">
        <w:rPr>
          <w:iCs/>
        </w:rPr>
        <w:t>• умеют анализировать, сопоставлять, сравнивать, систематизировать и обобщать;</w:t>
      </w:r>
      <w:r w:rsidRPr="0019279F">
        <w:br/>
      </w:r>
      <w:r w:rsidRPr="0019279F">
        <w:rPr>
          <w:iCs/>
        </w:rPr>
        <w:t>• умеют самостоятельно работать с математической литературой;</w:t>
      </w:r>
      <w:r w:rsidRPr="0019279F">
        <w:br/>
        <w:t>• знают основные приемы решения нестандартных задач, понимают теоретические основы способов решения задач;</w:t>
      </w:r>
      <w:r w:rsidRPr="0019279F">
        <w:br/>
      </w:r>
      <w:r w:rsidRPr="0019279F">
        <w:rPr>
          <w:iCs/>
        </w:rPr>
        <w:t>• умеют решать</w:t>
      </w:r>
      <w:r w:rsidRPr="0019279F">
        <w:t xml:space="preserve"> задачи</w:t>
      </w:r>
      <w:r w:rsidRPr="0019279F">
        <w:rPr>
          <w:iCs/>
        </w:rPr>
        <w:t xml:space="preserve"> различными методами;</w:t>
      </w:r>
      <w:proofErr w:type="gramEnd"/>
      <w:r w:rsidRPr="0019279F">
        <w:br/>
      </w:r>
      <w:r w:rsidRPr="0019279F">
        <w:rPr>
          <w:iCs/>
        </w:rPr>
        <w:t>• умеют представлять результат своей деятельности, участвовать в дискуссиях;</w:t>
      </w:r>
      <w:r w:rsidRPr="0019279F">
        <w:br/>
      </w:r>
      <w:r w:rsidRPr="0019279F">
        <w:rPr>
          <w:iCs/>
        </w:rPr>
        <w:t>• умеют проводить самоанализ деятельности и самооценку ее результата.</w:t>
      </w:r>
    </w:p>
    <w:p w:rsidR="0019279F" w:rsidRPr="0019279F" w:rsidRDefault="0019279F" w:rsidP="0019279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279F">
        <w:rPr>
          <w:rFonts w:ascii="Times New Roman" w:hAnsi="Times New Roman" w:cs="Times New Roman"/>
          <w:b/>
          <w:i/>
          <w:iCs/>
          <w:sz w:val="24"/>
          <w:szCs w:val="24"/>
        </w:rPr>
        <w:t>Ожидаемые результаты</w:t>
      </w:r>
    </w:p>
    <w:p w:rsidR="0019279F" w:rsidRPr="0019279F" w:rsidRDefault="0019279F" w:rsidP="0019279F">
      <w:pPr>
        <w:pStyle w:val="3"/>
        <w:ind w:firstLine="340"/>
        <w:jc w:val="both"/>
        <w:rPr>
          <w:sz w:val="24"/>
        </w:rPr>
      </w:pPr>
      <w:r w:rsidRPr="0019279F">
        <w:rPr>
          <w:sz w:val="24"/>
        </w:rPr>
        <w:t xml:space="preserve">В результате изучения данного курса учащиеся познакомятся с некоторыми важными и интересными приложениями математики, методами решения прикладных задач, попробуют применять полученные знания на практике, в реальной жизни. Это, в свою очередь, будет содействовать развитию познавательных способностей учащихся, формированию у них исследовательской деятельности и общей культуры личности. В процессе проведения занятий по вышеназванным темам у школьников формируется логика рассуждений, логическое мышление, закладываются основы математического моделирования. </w:t>
      </w:r>
    </w:p>
    <w:p w:rsidR="0019279F" w:rsidRPr="0019279F" w:rsidRDefault="0019279F" w:rsidP="0019279F">
      <w:pPr>
        <w:pStyle w:val="3"/>
        <w:ind w:firstLine="340"/>
        <w:jc w:val="both"/>
        <w:rPr>
          <w:sz w:val="24"/>
        </w:rPr>
      </w:pPr>
      <w:r w:rsidRPr="0019279F">
        <w:rPr>
          <w:sz w:val="24"/>
        </w:rPr>
        <w:t>Предлагаемый курс, отвечая образовательным, воспитательным и развивающим целям обучения, усиливает прикладную направленность школьной математики и способствует выявлению одаренных и талантливых учеников.</w:t>
      </w:r>
    </w:p>
    <w:p w:rsidR="0019279F" w:rsidRPr="0019279F" w:rsidRDefault="0019279F" w:rsidP="0019279F">
      <w:pPr>
        <w:pStyle w:val="Default"/>
        <w:jc w:val="center"/>
        <w:rPr>
          <w:rFonts w:eastAsia="Times New Roman"/>
          <w:b/>
          <w:bCs/>
          <w:i/>
          <w:lang w:eastAsia="ru-RU"/>
        </w:rPr>
      </w:pPr>
      <w:r w:rsidRPr="0019279F">
        <w:rPr>
          <w:rFonts w:eastAsia="Times New Roman"/>
          <w:b/>
          <w:bCs/>
          <w:i/>
          <w:lang w:eastAsia="ru-RU"/>
        </w:rPr>
        <w:t xml:space="preserve">Личностные, </w:t>
      </w:r>
      <w:proofErr w:type="spellStart"/>
      <w:r w:rsidRPr="0019279F">
        <w:rPr>
          <w:rFonts w:eastAsia="Times New Roman"/>
          <w:b/>
          <w:bCs/>
          <w:i/>
          <w:lang w:eastAsia="ru-RU"/>
        </w:rPr>
        <w:t>метапредметные</w:t>
      </w:r>
      <w:proofErr w:type="spellEnd"/>
      <w:r w:rsidRPr="0019279F">
        <w:rPr>
          <w:rFonts w:eastAsia="Times New Roman"/>
          <w:b/>
          <w:bCs/>
          <w:i/>
          <w:lang w:eastAsia="ru-RU"/>
        </w:rPr>
        <w:t>, предметные результаты</w:t>
      </w:r>
    </w:p>
    <w:p w:rsidR="0019279F" w:rsidRPr="0019279F" w:rsidRDefault="0019279F" w:rsidP="0019279F">
      <w:pPr>
        <w:pStyle w:val="Default"/>
        <w:jc w:val="center"/>
        <w:rPr>
          <w:b/>
          <w:bCs/>
        </w:rPr>
      </w:pPr>
      <w:r w:rsidRPr="0019279F">
        <w:rPr>
          <w:rFonts w:eastAsia="Times New Roman"/>
          <w:b/>
          <w:bCs/>
          <w:i/>
          <w:lang w:eastAsia="ru-RU"/>
        </w:rPr>
        <w:t>освоения курса «Математика вокруг нас»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Изучение математики на уровне основного общего образования дает возможность </w:t>
      </w:r>
      <w:proofErr w:type="gramStart"/>
      <w:r w:rsidRPr="0019279F">
        <w:t>обучающимся</w:t>
      </w:r>
      <w:proofErr w:type="gramEnd"/>
      <w:r w:rsidRPr="0019279F">
        <w:t xml:space="preserve"> достичь следующих результатов развития: </w:t>
      </w:r>
    </w:p>
    <w:p w:rsidR="0019279F" w:rsidRPr="0019279F" w:rsidRDefault="0019279F" w:rsidP="0019279F">
      <w:pPr>
        <w:pStyle w:val="Default"/>
        <w:jc w:val="both"/>
      </w:pPr>
      <w:r w:rsidRPr="0019279F">
        <w:rPr>
          <w:b/>
          <w:bCs/>
        </w:rPr>
        <w:t xml:space="preserve"> </w:t>
      </w:r>
      <w:r w:rsidRPr="0019279F">
        <w:rPr>
          <w:b/>
          <w:bCs/>
          <w:i/>
          <w:iCs/>
        </w:rPr>
        <w:t xml:space="preserve">В личностном направлении: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9279F">
        <w:t>контрпримеры</w:t>
      </w:r>
      <w:proofErr w:type="spellEnd"/>
      <w:r w:rsidRPr="0019279F">
        <w:t xml:space="preserve">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 критичность мышления, умение распознавать логически некорректные высказывания, отличать гипотезу от факта;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19279F" w:rsidRPr="0019279F" w:rsidRDefault="0019279F" w:rsidP="0019279F">
      <w:pPr>
        <w:pStyle w:val="Default"/>
        <w:jc w:val="both"/>
      </w:pPr>
      <w:r w:rsidRPr="0019279F">
        <w:t>креативность мышления, инициатива, находчивость, активность при решении предметных проблем</w:t>
      </w:r>
      <w:proofErr w:type="gramStart"/>
      <w:r w:rsidRPr="0019279F">
        <w:t>..</w:t>
      </w:r>
      <w:proofErr w:type="gramEnd"/>
    </w:p>
    <w:p w:rsidR="0019279F" w:rsidRPr="0019279F" w:rsidRDefault="0019279F" w:rsidP="0019279F">
      <w:pPr>
        <w:pStyle w:val="Default"/>
        <w:jc w:val="both"/>
      </w:pPr>
      <w:r w:rsidRPr="0019279F">
        <w:rPr>
          <w:b/>
          <w:bCs/>
          <w:i/>
          <w:iCs/>
        </w:rPr>
        <w:t xml:space="preserve">В </w:t>
      </w:r>
      <w:proofErr w:type="spellStart"/>
      <w:r w:rsidRPr="0019279F">
        <w:rPr>
          <w:b/>
          <w:bCs/>
          <w:i/>
          <w:iCs/>
        </w:rPr>
        <w:t>метапредметном</w:t>
      </w:r>
      <w:proofErr w:type="spellEnd"/>
      <w:r w:rsidRPr="0019279F">
        <w:rPr>
          <w:b/>
          <w:bCs/>
          <w:i/>
          <w:iCs/>
        </w:rPr>
        <w:t xml:space="preserve"> направлении: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видеть математическую задачу в контексте проблемной ситуации в других дисциплинах (экономики, физики, химии), в окружающей жизни;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находить в различных источниках информацию, необходимую для решения математических проблем, представлять ее в понятной форме,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выдвигать гипотезы при решении учебных задач, понимать необходимость их проверки;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применять индуктивные и дедуктивные способы рассуждений, видеть различные стратегии решения задач;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самостоятельно ставить цели, выбирать и создавать алгоритмы </w:t>
      </w:r>
      <w:proofErr w:type="gramStart"/>
      <w:r w:rsidRPr="0019279F">
        <w:t>для</w:t>
      </w:r>
      <w:proofErr w:type="gramEnd"/>
      <w:r w:rsidRPr="0019279F">
        <w:t xml:space="preserve"> </w:t>
      </w:r>
    </w:p>
    <w:p w:rsidR="0019279F" w:rsidRPr="0019279F" w:rsidRDefault="0019279F" w:rsidP="0019279F">
      <w:pPr>
        <w:pStyle w:val="Default"/>
      </w:pPr>
      <w:r w:rsidRPr="0019279F">
        <w:t xml:space="preserve">умение планировать и осуществлять деятельность, направленную на решение задач исследовательского характера; </w:t>
      </w:r>
    </w:p>
    <w:p w:rsidR="0019279F" w:rsidRPr="0019279F" w:rsidRDefault="0019279F" w:rsidP="0019279F">
      <w:pPr>
        <w:pStyle w:val="Default"/>
      </w:pPr>
      <w:r w:rsidRPr="0019279F">
        <w:rPr>
          <w:b/>
          <w:bCs/>
          <w:i/>
          <w:iCs/>
        </w:rPr>
        <w:t xml:space="preserve">В предметном направлении: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овладение базовым понятийным аппаратом по основным разделам содержания, представление об основных изучаемых понятиях (число, математическая модель, уравнение, </w:t>
      </w:r>
      <w:proofErr w:type="spellStart"/>
      <w:r w:rsidRPr="0019279F">
        <w:t>фунция</w:t>
      </w:r>
      <w:proofErr w:type="spellEnd"/>
      <w:r w:rsidRPr="0019279F">
        <w:t xml:space="preserve">, проценты…) как важнейших математических моделях, позволяющих описывать и изучать реальные процессы и явления; </w:t>
      </w:r>
    </w:p>
    <w:p w:rsidR="0019279F" w:rsidRPr="0019279F" w:rsidRDefault="0019279F" w:rsidP="0019279F">
      <w:pPr>
        <w:pStyle w:val="Default"/>
        <w:jc w:val="both"/>
      </w:pPr>
      <w:r w:rsidRPr="0019279F">
        <w:t>овладение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19279F">
        <w:t>ств дл</w:t>
      </w:r>
      <w:proofErr w:type="gramEnd"/>
      <w:r w:rsidRPr="0019279F">
        <w:t xml:space="preserve">я решения задач из различных разделов курса;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790D06" w:rsidRDefault="00790D06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Pr="0040325D" w:rsidRDefault="00FD0D73" w:rsidP="0040325D">
      <w:pPr>
        <w:pStyle w:val="a4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25D">
        <w:rPr>
          <w:rFonts w:ascii="Times New Roman" w:hAnsi="Times New Roman" w:cs="Times New Roman"/>
          <w:b/>
          <w:i/>
          <w:sz w:val="28"/>
          <w:szCs w:val="28"/>
        </w:rPr>
        <w:t>Учебно-методическое обеспечение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E3512">
        <w:rPr>
          <w:rFonts w:ascii="Times New Roman" w:hAnsi="Times New Roman" w:cs="Times New Roman"/>
          <w:sz w:val="28"/>
          <w:szCs w:val="28"/>
          <w:lang w:eastAsia="ru-RU"/>
        </w:rPr>
        <w:t>Бахтина Т. П. Раз задачка, два задачка… Пособие для учителей. — Мн.: ООО «</w:t>
      </w:r>
      <w:proofErr w:type="spellStart"/>
      <w:r w:rsidRPr="002E3512">
        <w:rPr>
          <w:rFonts w:ascii="Times New Roman" w:hAnsi="Times New Roman" w:cs="Times New Roman"/>
          <w:sz w:val="28"/>
          <w:szCs w:val="28"/>
          <w:lang w:eastAsia="ru-RU"/>
        </w:rPr>
        <w:t>Асар</w:t>
      </w:r>
      <w:proofErr w:type="spellEnd"/>
      <w:r w:rsidRPr="002E3512">
        <w:rPr>
          <w:rFonts w:ascii="Times New Roman" w:hAnsi="Times New Roman" w:cs="Times New Roman"/>
          <w:sz w:val="28"/>
          <w:szCs w:val="28"/>
          <w:lang w:eastAsia="ru-RU"/>
        </w:rPr>
        <w:t>», 2015. — 224 с.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3512">
        <w:rPr>
          <w:rFonts w:ascii="Times New Roman" w:hAnsi="Times New Roman" w:cs="Times New Roman"/>
          <w:sz w:val="28"/>
          <w:szCs w:val="28"/>
        </w:rPr>
        <w:t xml:space="preserve">Генкин С. А., Итенберг И. В., Фомин Д. В. Ленинградские математические   кружки: пособие для внеклассной работы. — Киров: </w:t>
      </w:r>
      <w:proofErr w:type="spellStart"/>
      <w:proofErr w:type="gramStart"/>
      <w:r w:rsidRPr="002E351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2E3512">
        <w:rPr>
          <w:rFonts w:ascii="Times New Roman" w:hAnsi="Times New Roman" w:cs="Times New Roman"/>
          <w:sz w:val="28"/>
          <w:szCs w:val="28"/>
        </w:rPr>
        <w:t xml:space="preserve"> — во «АСА», 2016. — 272 с. 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3512">
        <w:rPr>
          <w:rFonts w:ascii="Times New Roman" w:hAnsi="Times New Roman" w:cs="Times New Roman"/>
          <w:sz w:val="28"/>
          <w:szCs w:val="28"/>
        </w:rPr>
        <w:t xml:space="preserve">А.П.Ершова, В.В. </w:t>
      </w:r>
      <w:proofErr w:type="spellStart"/>
      <w:r w:rsidRPr="002E3512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2E3512">
        <w:rPr>
          <w:rFonts w:ascii="Times New Roman" w:hAnsi="Times New Roman" w:cs="Times New Roman"/>
          <w:sz w:val="28"/>
          <w:szCs w:val="28"/>
        </w:rPr>
        <w:t xml:space="preserve">. Самостоятельные и контрольные работы по алгебре и началам анализа для 9 классов. </w:t>
      </w:r>
      <w:proofErr w:type="spellStart"/>
      <w:r w:rsidRPr="002E351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E3512">
        <w:rPr>
          <w:rFonts w:ascii="Times New Roman" w:hAnsi="Times New Roman" w:cs="Times New Roman"/>
          <w:sz w:val="28"/>
          <w:szCs w:val="28"/>
        </w:rPr>
        <w:t xml:space="preserve"> дидактические материалы. – М.: </w:t>
      </w:r>
      <w:proofErr w:type="spellStart"/>
      <w:r w:rsidRPr="002E3512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2E3512">
        <w:rPr>
          <w:rFonts w:ascii="Times New Roman" w:hAnsi="Times New Roman" w:cs="Times New Roman"/>
          <w:sz w:val="28"/>
          <w:szCs w:val="28"/>
        </w:rPr>
        <w:t>, 2015г.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3512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2E3512">
        <w:rPr>
          <w:rFonts w:ascii="Times New Roman" w:hAnsi="Times New Roman" w:cs="Times New Roman"/>
          <w:sz w:val="28"/>
          <w:szCs w:val="28"/>
        </w:rPr>
        <w:t>Клово</w:t>
      </w:r>
      <w:proofErr w:type="spellEnd"/>
      <w:r w:rsidRPr="002E3512">
        <w:rPr>
          <w:rFonts w:ascii="Times New Roman" w:hAnsi="Times New Roman" w:cs="Times New Roman"/>
          <w:sz w:val="28"/>
          <w:szCs w:val="28"/>
        </w:rPr>
        <w:t xml:space="preserve"> и др. «Пособие для подготовки к ЕГЭ по математике», Москва, Центр тестирования, 2017, 2018 г.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512">
        <w:rPr>
          <w:rFonts w:ascii="Times New Roman" w:hAnsi="Times New Roman" w:cs="Times New Roman"/>
          <w:color w:val="000000"/>
          <w:sz w:val="28"/>
          <w:szCs w:val="28"/>
        </w:rPr>
        <w:t>Л.Ф.Пичурин</w:t>
      </w:r>
      <w:proofErr w:type="spellEnd"/>
      <w:r w:rsidRPr="002E3512">
        <w:rPr>
          <w:rFonts w:ascii="Times New Roman" w:hAnsi="Times New Roman" w:cs="Times New Roman"/>
          <w:color w:val="000000"/>
          <w:sz w:val="28"/>
          <w:szCs w:val="28"/>
        </w:rPr>
        <w:t>. За страницами учебника алгебры. М: «Просвещение», 1990.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А.Е. </w:t>
      </w:r>
      <w:proofErr w:type="spellStart"/>
      <w:r w:rsidRPr="002E3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Подалко</w:t>
      </w:r>
      <w:proofErr w:type="spellEnd"/>
      <w:r w:rsidRPr="002E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“Задачи и упражнения по развитию творческой фантазии учащихся”, М., Просвещение, 1988 </w:t>
      </w:r>
    </w:p>
    <w:p w:rsidR="00FD0D73" w:rsidRPr="0019279F" w:rsidRDefault="00FD0D73" w:rsidP="00FD0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3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Г.П. </w:t>
      </w:r>
      <w:proofErr w:type="spellStart"/>
      <w:r w:rsidRPr="002E3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Башарин</w:t>
      </w:r>
      <w:proofErr w:type="spellEnd"/>
      <w:r w:rsidRPr="002E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“Начало финансовой математики”, М., 2017</w:t>
      </w:r>
    </w:p>
    <w:sectPr w:rsidR="00FD0D73" w:rsidRPr="0019279F" w:rsidSect="0040325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B1A"/>
    <w:multiLevelType w:val="hybridMultilevel"/>
    <w:tmpl w:val="693CBB12"/>
    <w:lvl w:ilvl="0" w:tplc="5066E876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2523356"/>
    <w:multiLevelType w:val="multilevel"/>
    <w:tmpl w:val="417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B62F9"/>
    <w:multiLevelType w:val="multilevel"/>
    <w:tmpl w:val="92C4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D6D2F"/>
    <w:multiLevelType w:val="multilevel"/>
    <w:tmpl w:val="C96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739F9"/>
    <w:multiLevelType w:val="multilevel"/>
    <w:tmpl w:val="85E0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E6418"/>
    <w:multiLevelType w:val="multilevel"/>
    <w:tmpl w:val="5B8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D6972"/>
    <w:multiLevelType w:val="multilevel"/>
    <w:tmpl w:val="173CE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837B6"/>
    <w:multiLevelType w:val="hybridMultilevel"/>
    <w:tmpl w:val="2AB2513E"/>
    <w:lvl w:ilvl="0" w:tplc="2FC05E2C">
      <w:start w:val="7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8">
    <w:nsid w:val="365A5445"/>
    <w:multiLevelType w:val="hybridMultilevel"/>
    <w:tmpl w:val="693CBB12"/>
    <w:lvl w:ilvl="0" w:tplc="5066E876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6994CFA"/>
    <w:multiLevelType w:val="multilevel"/>
    <w:tmpl w:val="9344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C72EE"/>
    <w:multiLevelType w:val="multilevel"/>
    <w:tmpl w:val="DABC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E72EE"/>
    <w:multiLevelType w:val="multilevel"/>
    <w:tmpl w:val="AD2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52063"/>
    <w:multiLevelType w:val="hybridMultilevel"/>
    <w:tmpl w:val="D24A17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42269"/>
    <w:multiLevelType w:val="hybridMultilevel"/>
    <w:tmpl w:val="AF5CF856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D83C42"/>
    <w:multiLevelType w:val="multilevel"/>
    <w:tmpl w:val="E5DA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9559F"/>
    <w:multiLevelType w:val="multilevel"/>
    <w:tmpl w:val="FBFC9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F2E0E"/>
    <w:multiLevelType w:val="hybridMultilevel"/>
    <w:tmpl w:val="BF54AD7C"/>
    <w:lvl w:ilvl="0" w:tplc="FA2E631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D3AF2"/>
    <w:multiLevelType w:val="multilevel"/>
    <w:tmpl w:val="174C4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233B65"/>
    <w:multiLevelType w:val="hybridMultilevel"/>
    <w:tmpl w:val="A19432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B5DFC"/>
    <w:multiLevelType w:val="hybridMultilevel"/>
    <w:tmpl w:val="9FDE71A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352DC"/>
    <w:multiLevelType w:val="multilevel"/>
    <w:tmpl w:val="FEA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34EDA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7081E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21"/>
  </w:num>
  <w:num w:numId="12">
    <w:abstractNumId w:val="11"/>
  </w:num>
  <w:num w:numId="13">
    <w:abstractNumId w:val="9"/>
  </w:num>
  <w:num w:numId="14">
    <w:abstractNumId w:val="17"/>
  </w:num>
  <w:num w:numId="15">
    <w:abstractNumId w:val="16"/>
  </w:num>
  <w:num w:numId="16">
    <w:abstractNumId w:val="19"/>
  </w:num>
  <w:num w:numId="17">
    <w:abstractNumId w:val="12"/>
  </w:num>
  <w:num w:numId="18">
    <w:abstractNumId w:val="18"/>
  </w:num>
  <w:num w:numId="19">
    <w:abstractNumId w:val="22"/>
  </w:num>
  <w:num w:numId="20">
    <w:abstractNumId w:val="7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1F9"/>
    <w:rsid w:val="000303FC"/>
    <w:rsid w:val="00037AF6"/>
    <w:rsid w:val="000729DC"/>
    <w:rsid w:val="00143B75"/>
    <w:rsid w:val="00147490"/>
    <w:rsid w:val="0019279F"/>
    <w:rsid w:val="001C3E7E"/>
    <w:rsid w:val="00202002"/>
    <w:rsid w:val="002446FF"/>
    <w:rsid w:val="00264860"/>
    <w:rsid w:val="002F2607"/>
    <w:rsid w:val="00321946"/>
    <w:rsid w:val="0032342E"/>
    <w:rsid w:val="00377A81"/>
    <w:rsid w:val="003C72B0"/>
    <w:rsid w:val="003C7B3D"/>
    <w:rsid w:val="0040325D"/>
    <w:rsid w:val="0045757E"/>
    <w:rsid w:val="004D3919"/>
    <w:rsid w:val="004D57D9"/>
    <w:rsid w:val="004F4662"/>
    <w:rsid w:val="005B509F"/>
    <w:rsid w:val="00632050"/>
    <w:rsid w:val="006F07E8"/>
    <w:rsid w:val="006F5056"/>
    <w:rsid w:val="00790D06"/>
    <w:rsid w:val="008803CE"/>
    <w:rsid w:val="00891382"/>
    <w:rsid w:val="008D513C"/>
    <w:rsid w:val="008E5425"/>
    <w:rsid w:val="0092307F"/>
    <w:rsid w:val="009463D4"/>
    <w:rsid w:val="00A35C5D"/>
    <w:rsid w:val="00AE6D16"/>
    <w:rsid w:val="00BF01F9"/>
    <w:rsid w:val="00BF1A0F"/>
    <w:rsid w:val="00C84D67"/>
    <w:rsid w:val="00CC0731"/>
    <w:rsid w:val="00D72BE6"/>
    <w:rsid w:val="00DB7061"/>
    <w:rsid w:val="00DC7E19"/>
    <w:rsid w:val="00E0740D"/>
    <w:rsid w:val="00E76BDA"/>
    <w:rsid w:val="00E91469"/>
    <w:rsid w:val="00EF1C48"/>
    <w:rsid w:val="00F37738"/>
    <w:rsid w:val="00FD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16"/>
  </w:style>
  <w:style w:type="paragraph" w:styleId="1">
    <w:name w:val="heading 1"/>
    <w:basedOn w:val="a"/>
    <w:next w:val="a"/>
    <w:link w:val="10"/>
    <w:qFormat/>
    <w:rsid w:val="00790D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A81"/>
  </w:style>
  <w:style w:type="paragraph" w:styleId="a4">
    <w:name w:val="List Paragraph"/>
    <w:basedOn w:val="a"/>
    <w:link w:val="a5"/>
    <w:uiPriority w:val="34"/>
    <w:qFormat/>
    <w:rsid w:val="00CC0731"/>
    <w:pPr>
      <w:ind w:left="720"/>
      <w:contextualSpacing/>
    </w:pPr>
  </w:style>
  <w:style w:type="table" w:styleId="a6">
    <w:name w:val="Table Grid"/>
    <w:basedOn w:val="a1"/>
    <w:uiPriority w:val="99"/>
    <w:rsid w:val="001C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264860"/>
  </w:style>
  <w:style w:type="character" w:customStyle="1" w:styleId="10">
    <w:name w:val="Заголовок 1 Знак"/>
    <w:basedOn w:val="a0"/>
    <w:link w:val="1"/>
    <w:rsid w:val="0079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9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1927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2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A81"/>
  </w:style>
  <w:style w:type="paragraph" w:styleId="a4">
    <w:name w:val="List Paragraph"/>
    <w:basedOn w:val="a"/>
    <w:uiPriority w:val="34"/>
    <w:qFormat/>
    <w:rsid w:val="00CC0731"/>
    <w:pPr>
      <w:ind w:left="720"/>
      <w:contextualSpacing/>
    </w:pPr>
  </w:style>
  <w:style w:type="table" w:styleId="a6">
    <w:name w:val="Table Grid"/>
    <w:basedOn w:val="a1"/>
    <w:uiPriority w:val="59"/>
    <w:rsid w:val="001C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2021-05-27T08:40:00Z</cp:lastPrinted>
  <dcterms:created xsi:type="dcterms:W3CDTF">2021-05-06T10:36:00Z</dcterms:created>
  <dcterms:modified xsi:type="dcterms:W3CDTF">2021-06-01T16:56:00Z</dcterms:modified>
</cp:coreProperties>
</file>