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206890" w:rsidP="00952EA2">
      <w:pPr>
        <w:spacing w:line="276" w:lineRule="auto"/>
        <w:contextualSpacing/>
        <w:jc w:val="center"/>
        <w:rPr>
          <w:sz w:val="26"/>
          <w:szCs w:val="26"/>
        </w:rPr>
      </w:pPr>
      <w:r>
        <w:rPr>
          <w:sz w:val="26"/>
          <w:szCs w:val="26"/>
        </w:rPr>
        <w:t xml:space="preserve">участника итогового сочинения (изложения)   </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206890" w:rsidRDefault="0012411E" w:rsidP="00206890">
      <w:pPr>
        <w:shd w:val="clear" w:color="auto" w:fill="FFFFFF"/>
        <w:spacing w:line="276" w:lineRule="auto"/>
        <w:ind w:firstLine="709"/>
        <w:contextualSpacing/>
        <w:jc w:val="center"/>
        <w:rPr>
          <w:color w:val="000000"/>
          <w:sz w:val="26"/>
          <w:szCs w:val="26"/>
        </w:rPr>
      </w:pPr>
      <w:r w:rsidRPr="0085563E">
        <w:rPr>
          <w:color w:val="000000"/>
          <w:sz w:val="26"/>
          <w:szCs w:val="26"/>
        </w:rPr>
        <w:lastRenderedPageBreak/>
        <w:t>Я проинформирован</w:t>
      </w:r>
      <w:proofErr w:type="gramStart"/>
      <w:r w:rsidR="00E1093B">
        <w:rPr>
          <w:color w:val="000000"/>
          <w:sz w:val="26"/>
          <w:szCs w:val="26"/>
        </w:rPr>
        <w:t xml:space="preserve"> (-</w:t>
      </w:r>
      <w:proofErr w:type="gramEnd"/>
      <w:r w:rsidR="00E1093B">
        <w:rPr>
          <w:color w:val="000000"/>
          <w:sz w:val="26"/>
          <w:szCs w:val="26"/>
        </w:rPr>
        <w:t>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r w:rsidR="00AE4A74">
        <w:rPr>
          <w:i/>
          <w:sz w:val="26"/>
          <w:szCs w:val="26"/>
          <w:vertAlign w:val="superscript"/>
        </w:rPr>
        <w:t xml:space="preserve">                                                                      </w:t>
      </w:r>
      <w:r w:rsidR="00206890">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206890" w:rsidP="00952EA2">
      <w:pPr>
        <w:shd w:val="clear" w:color="auto" w:fill="FFFFFF"/>
        <w:spacing w:line="276" w:lineRule="auto"/>
        <w:ind w:firstLine="709"/>
        <w:contextualSpacing/>
        <w:jc w:val="both"/>
        <w:rPr>
          <w:color w:val="000000"/>
          <w:sz w:val="26"/>
          <w:szCs w:val="26"/>
        </w:rPr>
      </w:pPr>
      <w:r>
        <w:rPr>
          <w:color w:val="000000"/>
          <w:sz w:val="26"/>
          <w:szCs w:val="26"/>
        </w:rPr>
        <w:t> "____" ___________ 20</w:t>
      </w:r>
      <w:r w:rsidR="0012411E" w:rsidRPr="0085563E">
        <w:rPr>
          <w:color w:val="000000"/>
          <w:sz w:val="26"/>
          <w:szCs w:val="26"/>
        </w:rPr>
        <w:t>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206890" w:rsidRPr="00206890" w:rsidRDefault="00206890" w:rsidP="00206890">
      <w:pPr>
        <w:shd w:val="clear" w:color="auto" w:fill="FFFFFF"/>
        <w:spacing w:line="276" w:lineRule="auto"/>
        <w:contextualSpacing/>
        <w:jc w:val="both"/>
        <w:rPr>
          <w:bCs/>
          <w:color w:val="000000"/>
          <w:sz w:val="26"/>
          <w:szCs w:val="26"/>
        </w:rPr>
      </w:pPr>
      <w:r>
        <w:rPr>
          <w:bCs/>
          <w:color w:val="000000"/>
          <w:sz w:val="26"/>
          <w:szCs w:val="26"/>
          <w:u w:val="single"/>
        </w:rPr>
        <w:t xml:space="preserve">Не возражаю </w:t>
      </w:r>
      <w:r>
        <w:rPr>
          <w:bCs/>
          <w:color w:val="000000"/>
          <w:sz w:val="26"/>
          <w:szCs w:val="26"/>
        </w:rPr>
        <w:t>(согласие родителей (законных представителей) несовершеннолетних обучающихся)</w:t>
      </w: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206890" w:rsidRPr="0085563E" w:rsidRDefault="00206890" w:rsidP="00206890">
      <w:pPr>
        <w:shd w:val="clear" w:color="auto" w:fill="FFFFFF"/>
        <w:spacing w:line="276" w:lineRule="auto"/>
        <w:ind w:firstLine="709"/>
        <w:contextualSpacing/>
        <w:jc w:val="both"/>
        <w:rPr>
          <w:color w:val="000000"/>
          <w:sz w:val="26"/>
          <w:szCs w:val="26"/>
        </w:rPr>
      </w:pPr>
      <w:r>
        <w:rPr>
          <w:color w:val="000000"/>
          <w:sz w:val="26"/>
          <w:szCs w:val="26"/>
        </w:rPr>
        <w:t> "____" ___________ 20</w:t>
      </w:r>
      <w:r w:rsidRPr="0085563E">
        <w:rPr>
          <w:color w:val="000000"/>
          <w:sz w:val="26"/>
          <w:szCs w:val="26"/>
        </w:rPr>
        <w:t>__ г.                  _____________ /_____________/</w:t>
      </w:r>
    </w:p>
    <w:p w:rsidR="00206890" w:rsidRDefault="00206890" w:rsidP="00206890">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Подпись</w:t>
      </w:r>
      <w:r>
        <w:rPr>
          <w:bCs/>
          <w:i/>
          <w:color w:val="000000"/>
          <w:sz w:val="26"/>
          <w:szCs w:val="26"/>
        </w:rPr>
        <w:t xml:space="preserve">  </w:t>
      </w:r>
      <w:r w:rsidRPr="0085563E">
        <w:rPr>
          <w:bCs/>
          <w:i/>
          <w:color w:val="000000"/>
          <w:sz w:val="26"/>
          <w:szCs w:val="26"/>
        </w:rPr>
        <w:t xml:space="preserve"> </w:t>
      </w:r>
      <w:r>
        <w:rPr>
          <w:bCs/>
          <w:i/>
          <w:color w:val="000000"/>
          <w:sz w:val="26"/>
          <w:szCs w:val="26"/>
        </w:rPr>
        <w:t xml:space="preserve">   </w:t>
      </w:r>
      <w:r w:rsidRPr="0085563E">
        <w:rPr>
          <w:bCs/>
          <w:i/>
          <w:color w:val="000000"/>
          <w:sz w:val="26"/>
          <w:szCs w:val="26"/>
        </w:rPr>
        <w:t xml:space="preserve">Расшифровка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bookmarkStart w:id="0" w:name="_GoBack"/>
      <w:bookmarkEnd w:id="0"/>
    </w:p>
    <w:sectPr w:rsidR="00EF75CF" w:rsidRPr="00CE233C" w:rsidSect="00206890">
      <w:headerReference w:type="default" r:id="rId9"/>
      <w:footerReference w:type="first" r:id="rId10"/>
      <w:pgSz w:w="11906" w:h="16838"/>
      <w:pgMar w:top="1134" w:right="850" w:bottom="28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A2" w:rsidRDefault="000E79A2" w:rsidP="005C21EF">
      <w:r>
        <w:separator/>
      </w:r>
    </w:p>
  </w:endnote>
  <w:endnote w:type="continuationSeparator" w:id="0">
    <w:p w:rsidR="000E79A2" w:rsidRDefault="000E79A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A2" w:rsidRDefault="000E79A2" w:rsidP="005C21EF">
      <w:r>
        <w:separator/>
      </w:r>
    </w:p>
  </w:footnote>
  <w:footnote w:type="continuationSeparator" w:id="0">
    <w:p w:rsidR="000E79A2" w:rsidRDefault="000E79A2"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206890">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E79A2"/>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6890"/>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86A-313F-4B19-B368-54368DEE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Ольга Михайловна</cp:lastModifiedBy>
  <cp:revision>321</cp:revision>
  <cp:lastPrinted>2018-10-04T12:47:00Z</cp:lastPrinted>
  <dcterms:created xsi:type="dcterms:W3CDTF">2015-09-29T10:11:00Z</dcterms:created>
  <dcterms:modified xsi:type="dcterms:W3CDTF">2019-11-11T08:10:00Z</dcterms:modified>
</cp:coreProperties>
</file>