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0" w:rsidRDefault="006D4CC0" w:rsidP="006D4CC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pacing w:before="0" w:after="150" w:line="300" w:lineRule="atLeast"/>
        <w:rPr>
          <w:rFonts w:ascii="Arial" w:hAnsi="Arial" w:cs="Arial"/>
          <w:color w:val="294FB7"/>
          <w:sz w:val="24"/>
          <w:szCs w:val="24"/>
        </w:rPr>
      </w:pPr>
      <w:r>
        <w:rPr>
          <w:rFonts w:ascii="Arial" w:hAnsi="Arial" w:cs="Arial"/>
          <w:color w:val="294FB7"/>
          <w:sz w:val="24"/>
          <w:szCs w:val="24"/>
        </w:rPr>
        <w:t>Информационная безопасность</w:t>
      </w:r>
    </w:p>
    <w:p w:rsidR="006D4CC0" w:rsidRDefault="006D4CC0" w:rsidP="006D4CC0">
      <w:pPr>
        <w:pStyle w:val="a5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Информационная безопасность</w:t>
      </w:r>
      <w:r>
        <w:rPr>
          <w:rFonts w:ascii="Arial" w:hAnsi="Arial" w:cs="Arial"/>
          <w:color w:val="555555"/>
          <w:sz w:val="23"/>
          <w:szCs w:val="23"/>
        </w:rPr>
        <w:t> - это процесс обеспечения конфиденциальности, целостности и доступности информации.</w:t>
      </w:r>
    </w:p>
    <w:p w:rsidR="006D4CC0" w:rsidRDefault="006D4CC0" w:rsidP="006D4CC0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Конфиденциальность</w:t>
      </w:r>
      <w:r>
        <w:rPr>
          <w:rFonts w:ascii="Arial" w:hAnsi="Arial" w:cs="Arial"/>
          <w:color w:val="555555"/>
          <w:sz w:val="23"/>
          <w:szCs w:val="23"/>
        </w:rPr>
        <w:t> - обеспечение доступа к информации только авторизованным пользователям.</w:t>
      </w:r>
    </w:p>
    <w:p w:rsidR="006D4CC0" w:rsidRDefault="006D4CC0" w:rsidP="006D4CC0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Целостность</w:t>
      </w:r>
      <w:r>
        <w:rPr>
          <w:rFonts w:ascii="Arial" w:hAnsi="Arial" w:cs="Arial"/>
          <w:color w:val="555555"/>
          <w:sz w:val="23"/>
          <w:szCs w:val="23"/>
        </w:rPr>
        <w:t> - обеспечение достоверности и полноты информации и методов ее обработки.</w:t>
      </w:r>
    </w:p>
    <w:p w:rsidR="006D4CC0" w:rsidRDefault="006D4CC0" w:rsidP="006D4CC0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Доступность</w:t>
      </w:r>
      <w:r>
        <w:rPr>
          <w:rFonts w:ascii="Arial" w:hAnsi="Arial" w:cs="Arial"/>
          <w:color w:val="555555"/>
          <w:sz w:val="23"/>
          <w:szCs w:val="23"/>
        </w:rPr>
        <w:t> - обеспечение доступа к информации и связанным с ней активам авторизованных пользователей по мере необходимости.</w:t>
      </w:r>
    </w:p>
    <w:p w:rsidR="006D4CC0" w:rsidRDefault="006D4CC0" w:rsidP="006D4CC0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Согласно Российскому законодательству,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6D4CC0" w:rsidRDefault="006D4CC0" w:rsidP="006D4CC0">
      <w:pPr>
        <w:pStyle w:val="a5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Информационное пространство:</w:t>
      </w:r>
    </w:p>
    <w:p w:rsidR="006D4CC0" w:rsidRDefault="006D4CC0" w:rsidP="006D4CC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Пространство сети Интернет</w:t>
      </w:r>
      <w:r>
        <w:rPr>
          <w:rFonts w:ascii="Arial" w:hAnsi="Arial" w:cs="Arial"/>
          <w:color w:val="555555"/>
          <w:sz w:val="23"/>
          <w:szCs w:val="23"/>
        </w:rPr>
        <w:t> – так называемое виртуальное пространство, позволяющее не только искать нужную информацию, но и общаться, и играть.</w:t>
      </w:r>
    </w:p>
    <w:p w:rsidR="006D4CC0" w:rsidRDefault="006D4CC0" w:rsidP="006D4CC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Средства массовой информации</w:t>
      </w:r>
      <w:r>
        <w:rPr>
          <w:rFonts w:ascii="Arial" w:hAnsi="Arial" w:cs="Arial"/>
          <w:color w:val="555555"/>
          <w:sz w:val="23"/>
          <w:szCs w:val="23"/>
        </w:rPr>
        <w:t xml:space="preserve"> – передачи, мультфильмы, фильмы, которые смотрят дети по телевизору, а также слушают музыку, </w:t>
      </w:r>
      <w:proofErr w:type="spellStart"/>
      <w:r>
        <w:rPr>
          <w:rFonts w:ascii="Arial" w:hAnsi="Arial" w:cs="Arial"/>
          <w:color w:val="555555"/>
          <w:sz w:val="23"/>
          <w:szCs w:val="23"/>
        </w:rPr>
        <w:t>аудиосказки</w:t>
      </w:r>
      <w:proofErr w:type="spellEnd"/>
      <w:r>
        <w:rPr>
          <w:rFonts w:ascii="Arial" w:hAnsi="Arial" w:cs="Arial"/>
          <w:color w:val="555555"/>
          <w:sz w:val="23"/>
          <w:szCs w:val="23"/>
        </w:rPr>
        <w:t xml:space="preserve"> и т.п.</w:t>
      </w:r>
    </w:p>
    <w:p w:rsidR="006D4CC0" w:rsidRDefault="006D4CC0" w:rsidP="006D4CC0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555555"/>
          <w:sz w:val="23"/>
          <w:szCs w:val="23"/>
        </w:rPr>
      </w:pPr>
      <w:r>
        <w:rPr>
          <w:rStyle w:val="a6"/>
          <w:rFonts w:ascii="Arial" w:hAnsi="Arial" w:cs="Arial"/>
          <w:color w:val="555555"/>
          <w:sz w:val="23"/>
          <w:szCs w:val="23"/>
        </w:rPr>
        <w:t>Книжная продукция</w:t>
      </w:r>
      <w:r>
        <w:rPr>
          <w:rFonts w:ascii="Arial" w:hAnsi="Arial" w:cs="Arial"/>
          <w:color w:val="555555"/>
          <w:sz w:val="23"/>
          <w:szCs w:val="23"/>
        </w:rPr>
        <w:t> – газеты, журналы, книги и т.п., которые покупаются детям.</w:t>
      </w:r>
    </w:p>
    <w:p w:rsidR="006D4CC0" w:rsidRPr="00666532" w:rsidRDefault="006D4CC0">
      <w:bookmarkStart w:id="0" w:name="_GoBack"/>
      <w:bookmarkEnd w:id="0"/>
    </w:p>
    <w:sectPr w:rsidR="006D4CC0" w:rsidRPr="00666532" w:rsidSect="00F03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0C"/>
    <w:multiLevelType w:val="multilevel"/>
    <w:tmpl w:val="CC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D1C95"/>
    <w:multiLevelType w:val="multilevel"/>
    <w:tmpl w:val="7266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34D72"/>
    <w:multiLevelType w:val="multilevel"/>
    <w:tmpl w:val="ACEA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C754D"/>
    <w:multiLevelType w:val="multilevel"/>
    <w:tmpl w:val="A068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561B2"/>
    <w:multiLevelType w:val="multilevel"/>
    <w:tmpl w:val="8D0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B7054"/>
    <w:multiLevelType w:val="multilevel"/>
    <w:tmpl w:val="3FD2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B7F3D"/>
    <w:multiLevelType w:val="multilevel"/>
    <w:tmpl w:val="3C6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4161B"/>
    <w:multiLevelType w:val="multilevel"/>
    <w:tmpl w:val="5B6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D5492"/>
    <w:multiLevelType w:val="multilevel"/>
    <w:tmpl w:val="41E0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5842DA"/>
    <w:multiLevelType w:val="multilevel"/>
    <w:tmpl w:val="D50A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663D2"/>
    <w:rsid w:val="000F7FB1"/>
    <w:rsid w:val="00185708"/>
    <w:rsid w:val="00251E3C"/>
    <w:rsid w:val="00441604"/>
    <w:rsid w:val="00457B20"/>
    <w:rsid w:val="004656D5"/>
    <w:rsid w:val="005A6FFA"/>
    <w:rsid w:val="00666532"/>
    <w:rsid w:val="006D4CC0"/>
    <w:rsid w:val="00712E96"/>
    <w:rsid w:val="00781480"/>
    <w:rsid w:val="007940C0"/>
    <w:rsid w:val="0085178D"/>
    <w:rsid w:val="008F5CD5"/>
    <w:rsid w:val="00AB21CE"/>
    <w:rsid w:val="00B1485C"/>
    <w:rsid w:val="00B42666"/>
    <w:rsid w:val="00B472B4"/>
    <w:rsid w:val="00B5565C"/>
    <w:rsid w:val="00E237B3"/>
    <w:rsid w:val="00EA372C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6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sharebannerclose">
    <w:name w:val="sharebanner_close"/>
    <w:basedOn w:val="a0"/>
    <w:rsid w:val="00B472B4"/>
  </w:style>
  <w:style w:type="character" w:customStyle="1" w:styleId="50">
    <w:name w:val="Заголовок 5 Знак"/>
    <w:basedOn w:val="a0"/>
    <w:link w:val="5"/>
    <w:uiPriority w:val="9"/>
    <w:rsid w:val="000663D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66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sharebannerclose">
    <w:name w:val="sharebanner_close"/>
    <w:basedOn w:val="a0"/>
    <w:rsid w:val="00B472B4"/>
  </w:style>
  <w:style w:type="character" w:customStyle="1" w:styleId="50">
    <w:name w:val="Заголовок 5 Знак"/>
    <w:basedOn w:val="a0"/>
    <w:link w:val="5"/>
    <w:uiPriority w:val="9"/>
    <w:rsid w:val="000663D2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49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31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850826469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8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34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692856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44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7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89D1-CB48-4AE9-A7D8-DF352DF3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2019-08-16T09:28:00Z</dcterms:created>
  <dcterms:modified xsi:type="dcterms:W3CDTF">2019-08-16T09:28:00Z</dcterms:modified>
</cp:coreProperties>
</file>