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87" w:rsidRDefault="000A4487"/>
    <w:p w:rsidR="00AE6260" w:rsidRPr="007424C8" w:rsidRDefault="00AE6260" w:rsidP="00AE6260">
      <w:pPr>
        <w:shd w:val="clear" w:color="auto" w:fill="FFFFFF" w:themeFill="background1"/>
        <w:rPr>
          <w:rFonts w:ascii="Open Sans" w:hAnsi="Open Sans"/>
          <w:b/>
          <w:color w:val="18171C"/>
          <w:sz w:val="40"/>
          <w:szCs w:val="40"/>
          <w:shd w:val="clear" w:color="auto" w:fill="FFFFFF" w:themeFill="background1"/>
        </w:rPr>
      </w:pPr>
      <w:r w:rsidRPr="007424C8">
        <w:rPr>
          <w:rFonts w:ascii="Open Sans" w:hAnsi="Open Sans"/>
          <w:b/>
          <w:color w:val="18171C"/>
          <w:sz w:val="40"/>
          <w:szCs w:val="40"/>
          <w:shd w:val="clear" w:color="auto" w:fill="FFFFFF" w:themeFill="background1"/>
        </w:rPr>
        <w:t>Нормативные сроки обучения.</w:t>
      </w:r>
    </w:p>
    <w:p w:rsidR="00AE6260" w:rsidRPr="00A753BB" w:rsidRDefault="00AE6260" w:rsidP="00AE6260">
      <w:pPr>
        <w:shd w:val="clear" w:color="auto" w:fill="FFFFFF" w:themeFill="background1"/>
        <w:rPr>
          <w:rFonts w:ascii="Open Sans" w:hAnsi="Open Sans"/>
          <w:b/>
          <w:color w:val="18171C"/>
          <w:sz w:val="28"/>
          <w:szCs w:val="28"/>
          <w:shd w:val="clear" w:color="auto" w:fill="EFF0F0"/>
        </w:rPr>
      </w:pPr>
    </w:p>
    <w:p w:rsidR="00AE6260" w:rsidRDefault="00AE6260"/>
    <w:p w:rsidR="0079387A" w:rsidRPr="0079387A" w:rsidRDefault="0079387A" w:rsidP="0079387A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32"/>
          <w:szCs w:val="32"/>
        </w:rPr>
      </w:pPr>
      <w:r w:rsidRPr="0079387A">
        <w:rPr>
          <w:color w:val="333333"/>
          <w:sz w:val="32"/>
          <w:szCs w:val="32"/>
        </w:rPr>
        <w:t>Школа осуществляет образовательный процесс в соответствии с уровнями общеобразовательных программ трёх ступеней общего образования:</w:t>
      </w:r>
    </w:p>
    <w:p w:rsidR="0079387A" w:rsidRPr="0079387A" w:rsidRDefault="0079387A" w:rsidP="0079387A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32"/>
          <w:szCs w:val="32"/>
        </w:rPr>
      </w:pPr>
      <w:r w:rsidRPr="0079387A">
        <w:rPr>
          <w:rStyle w:val="a4"/>
          <w:color w:val="333333"/>
          <w:sz w:val="32"/>
          <w:szCs w:val="32"/>
        </w:rPr>
        <w:t>- программа начального общего образования</w:t>
      </w:r>
      <w:r w:rsidRPr="0079387A">
        <w:rPr>
          <w:color w:val="333333"/>
          <w:sz w:val="32"/>
          <w:szCs w:val="32"/>
        </w:rPr>
        <w:t> - срок освоения 4 года;</w:t>
      </w:r>
    </w:p>
    <w:p w:rsidR="0079387A" w:rsidRPr="0079387A" w:rsidRDefault="0079387A" w:rsidP="0079387A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32"/>
          <w:szCs w:val="32"/>
        </w:rPr>
      </w:pPr>
      <w:r w:rsidRPr="0079387A">
        <w:rPr>
          <w:rStyle w:val="a4"/>
          <w:color w:val="333333"/>
          <w:sz w:val="32"/>
          <w:szCs w:val="32"/>
        </w:rPr>
        <w:t>- программа основного общего образования</w:t>
      </w:r>
      <w:r w:rsidRPr="0079387A">
        <w:rPr>
          <w:color w:val="333333"/>
          <w:sz w:val="32"/>
          <w:szCs w:val="32"/>
        </w:rPr>
        <w:t> - срок освоения 5 лет;</w:t>
      </w:r>
    </w:p>
    <w:p w:rsidR="0079387A" w:rsidRPr="0079387A" w:rsidRDefault="0079387A" w:rsidP="0079387A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32"/>
          <w:szCs w:val="32"/>
        </w:rPr>
      </w:pPr>
      <w:r w:rsidRPr="0079387A">
        <w:rPr>
          <w:rStyle w:val="a4"/>
          <w:color w:val="333333"/>
          <w:sz w:val="32"/>
          <w:szCs w:val="32"/>
        </w:rPr>
        <w:t>- программа среднего общего образования</w:t>
      </w:r>
      <w:r w:rsidRPr="0079387A">
        <w:rPr>
          <w:color w:val="333333"/>
          <w:sz w:val="32"/>
          <w:szCs w:val="32"/>
        </w:rPr>
        <w:t> - срок освоения 2 года;</w:t>
      </w:r>
    </w:p>
    <w:p w:rsidR="0079387A" w:rsidRPr="0079387A" w:rsidRDefault="0079387A" w:rsidP="007938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9387A">
        <w:rPr>
          <w:color w:val="333333"/>
          <w:sz w:val="32"/>
          <w:szCs w:val="32"/>
        </w:rPr>
        <w:t> </w:t>
      </w:r>
    </w:p>
    <w:p w:rsidR="0079387A" w:rsidRPr="0079387A" w:rsidRDefault="0079387A" w:rsidP="007938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t xml:space="preserve">             </w:t>
      </w:r>
      <w:r w:rsidRPr="0079387A">
        <w:rPr>
          <w:rStyle w:val="a4"/>
          <w:color w:val="333333"/>
          <w:sz w:val="32"/>
          <w:szCs w:val="32"/>
        </w:rPr>
        <w:t>Продолжительность обучения на каждом этапе обучения.</w:t>
      </w:r>
    </w:p>
    <w:p w:rsidR="0079387A" w:rsidRPr="0079387A" w:rsidRDefault="0079387A" w:rsidP="007938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9387A">
        <w:rPr>
          <w:color w:val="333333"/>
          <w:sz w:val="32"/>
          <w:szCs w:val="32"/>
        </w:rPr>
        <w:t>  </w:t>
      </w:r>
      <w:r>
        <w:rPr>
          <w:color w:val="333333"/>
          <w:sz w:val="32"/>
          <w:szCs w:val="32"/>
        </w:rPr>
        <w:t xml:space="preserve">   </w:t>
      </w:r>
      <w:r w:rsidRPr="0079387A">
        <w:rPr>
          <w:color w:val="333333"/>
          <w:sz w:val="32"/>
          <w:szCs w:val="32"/>
        </w:rPr>
        <w:t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  общего образования, 10-11 классов - на 2-летний нормативный срок освоения образовательных программ среднего (полного)  общего образования.</w:t>
      </w:r>
    </w:p>
    <w:p w:rsidR="0079387A" w:rsidRPr="0079387A" w:rsidRDefault="0079387A" w:rsidP="007938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9387A">
        <w:rPr>
          <w:color w:val="333333"/>
          <w:sz w:val="32"/>
          <w:szCs w:val="32"/>
        </w:rPr>
        <w:t> Продолжительность учебной рабочей недели: 5-ти дневная рабочая неделя в 1- 11 классах;</w:t>
      </w:r>
    </w:p>
    <w:p w:rsidR="0079387A" w:rsidRPr="0079387A" w:rsidRDefault="0079387A" w:rsidP="007938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9387A">
        <w:rPr>
          <w:color w:val="333333"/>
          <w:sz w:val="32"/>
          <w:szCs w:val="32"/>
        </w:rPr>
        <w:t>Учебный год начинается 1 сентября. Продолжительность учебного года в 1 классах равна 33 недели, во 2 – 8, 10 классах – 35 недели, в 9, 11 классах – 34 недели.</w:t>
      </w:r>
    </w:p>
    <w:p w:rsidR="0079387A" w:rsidRPr="0079387A" w:rsidRDefault="0079387A" w:rsidP="007938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9387A">
        <w:rPr>
          <w:color w:val="333333"/>
          <w:sz w:val="32"/>
          <w:szCs w:val="32"/>
        </w:rPr>
        <w:t>Учебный год на I, II уровнях обучения делится на 4 четверти, на III уровне – 2 полугодия.</w:t>
      </w:r>
    </w:p>
    <w:p w:rsidR="0079387A" w:rsidRPr="0079387A" w:rsidRDefault="0079387A" w:rsidP="007938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9387A">
        <w:rPr>
          <w:color w:val="333333"/>
          <w:sz w:val="32"/>
          <w:szCs w:val="32"/>
        </w:rPr>
        <w:t>Продолжительность каникул в течение учебного года составляет не менее 30 календарных дней и регулируется ежегодно  календарным учебным графиком. Для обучающихся 1 классов устанавливаются дополнительные каникулы в феврале месяце (7 календарных дней).</w:t>
      </w:r>
    </w:p>
    <w:p w:rsidR="0079387A" w:rsidRDefault="0079387A"/>
    <w:sectPr w:rsidR="0079387A" w:rsidSect="006A08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6260"/>
    <w:rsid w:val="000A4487"/>
    <w:rsid w:val="003A7477"/>
    <w:rsid w:val="00484E0D"/>
    <w:rsid w:val="006A0812"/>
    <w:rsid w:val="0079387A"/>
    <w:rsid w:val="00AE6260"/>
    <w:rsid w:val="00C1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26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938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2019-12-13T11:21:00Z</dcterms:created>
  <dcterms:modified xsi:type="dcterms:W3CDTF">2019-12-13T11:48:00Z</dcterms:modified>
</cp:coreProperties>
</file>