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95" w:rsidRPr="00A23CBA" w:rsidRDefault="00617095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23CBA">
        <w:rPr>
          <w:rFonts w:ascii="Times New Roman" w:hAnsi="Times New Roman" w:cs="Times New Roman"/>
          <w:b/>
          <w:color w:val="C00000"/>
          <w:sz w:val="32"/>
          <w:szCs w:val="32"/>
        </w:rPr>
        <w:t>Декадник комплексной безопасности</w:t>
      </w:r>
    </w:p>
    <w:p w:rsidR="00B85A2A" w:rsidRPr="00A23CBA" w:rsidRDefault="00617095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23CBA">
        <w:rPr>
          <w:rFonts w:ascii="Times New Roman" w:hAnsi="Times New Roman" w:cs="Times New Roman"/>
          <w:b/>
          <w:color w:val="C00000"/>
          <w:sz w:val="32"/>
          <w:szCs w:val="32"/>
        </w:rPr>
        <w:t>Чумбурской НОШ</w:t>
      </w:r>
    </w:p>
    <w:p w:rsidR="00B85A2A" w:rsidRPr="00A23CBA" w:rsidRDefault="00617095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23C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филиала МБОУ Маргаритовской СОШ</w:t>
      </w:r>
    </w:p>
    <w:p w:rsidR="00617095" w:rsidRPr="00A23CBA" w:rsidRDefault="00B85A2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>11.01</w:t>
      </w:r>
    </w:p>
    <w:p w:rsidR="00A85985" w:rsidRPr="00A23CBA" w:rsidRDefault="00617095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>Урок комплексной  безопасности.</w:t>
      </w:r>
    </w:p>
    <w:p w:rsidR="00A23CBA" w:rsidRDefault="00A85985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Знакомство детей и их родителей с памяткой: «Правила поведения в зимнее время». </w:t>
      </w:r>
      <w:r w:rsidR="00D3230D"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3880884" cy="2910664"/>
            <wp:effectExtent l="19050" t="0" r="5316" b="0"/>
            <wp:docPr id="32" name="Рисунок 31" descr="F:\DCIM\100MSDCF\DSC04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:\DCIM\100MSDCF\DSC0467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170" cy="291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                                         </w:t>
      </w:r>
    </w:p>
    <w:p w:rsidR="00E9726F" w:rsidRPr="00A23CBA" w:rsidRDefault="00A85985" w:rsidP="00A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  </w:t>
      </w:r>
      <w:r w:rsidRPr="00A23CBA">
        <w:rPr>
          <w:rFonts w:ascii="Times New Roman" w:hAnsi="Times New Roman" w:cs="Times New Roman"/>
          <w:b/>
          <w:sz w:val="28"/>
          <w:szCs w:val="28"/>
        </w:rPr>
        <w:t>Линейка по правилам комплексной безопасности</w:t>
      </w:r>
    </w:p>
    <w:p w:rsidR="00E9726F" w:rsidRPr="00A23CBA" w:rsidRDefault="00150CBC" w:rsidP="00A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3106922" cy="2330274"/>
            <wp:effectExtent l="19050" t="0" r="0" b="0"/>
            <wp:docPr id="35" name="Рисунок 1" descr="F:\DCIM\100MSDCF\DSC05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556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875" cy="232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3096290" cy="2322299"/>
            <wp:effectExtent l="19050" t="0" r="8860" b="0"/>
            <wp:docPr id="37" name="Рисунок 24" descr="F:\DCIM\100MSDCF\DSC0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DCIM\100MSDCF\DSC055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384" cy="232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6F" w:rsidRPr="00A23CBA" w:rsidRDefault="00E9726F" w:rsidP="00A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BA">
        <w:rPr>
          <w:rFonts w:ascii="Times New Roman" w:hAnsi="Times New Roman" w:cs="Times New Roman"/>
          <w:b/>
          <w:noProof/>
          <w:sz w:val="28"/>
          <w:szCs w:val="28"/>
        </w:rPr>
        <w:t>Беседы</w:t>
      </w:r>
      <w:r w:rsidR="00205D3A" w:rsidRPr="00A23CBA">
        <w:rPr>
          <w:rFonts w:ascii="Times New Roman" w:hAnsi="Times New Roman" w:cs="Times New Roman"/>
          <w:b/>
          <w:noProof/>
          <w:sz w:val="28"/>
          <w:szCs w:val="28"/>
        </w:rPr>
        <w:t xml:space="preserve"> по комплексной </w:t>
      </w:r>
      <w:r w:rsidRPr="00A23CBA">
        <w:rPr>
          <w:rFonts w:ascii="Times New Roman" w:hAnsi="Times New Roman" w:cs="Times New Roman"/>
          <w:b/>
          <w:noProof/>
          <w:sz w:val="28"/>
          <w:szCs w:val="28"/>
        </w:rPr>
        <w:t>безопасности</w:t>
      </w:r>
    </w:p>
    <w:p w:rsidR="00937FE0" w:rsidRPr="00A23CBA" w:rsidRDefault="00A85985" w:rsidP="00A23CBA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lastRenderedPageBreak/>
        <w:drawing>
          <wp:inline distT="0" distB="0" distL="0" distR="0">
            <wp:extent cx="3288888" cy="2466753"/>
            <wp:effectExtent l="19050" t="0" r="6762" b="0"/>
            <wp:docPr id="38" name="Рисунок 30" descr="F:\DCIM\100MSDCF\DSC0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DCIM\100MSDCF\DSC0412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056" cy="246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26F" w:rsidRPr="00A23CBA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E9726F" w:rsidRPr="00A23C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84125" cy="2463181"/>
            <wp:effectExtent l="19050" t="0" r="0" b="0"/>
            <wp:docPr id="41" name="Рисунок 32" descr="F:\DCIM\100MSDCF\DSC05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:\DCIM\100MSDCF\DSC0556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42" cy="246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E0" w:rsidRPr="00A23CBA" w:rsidRDefault="00937FE0" w:rsidP="00A23CBA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617095" w:rsidRPr="00A23CBA" w:rsidRDefault="002867AC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3685825" cy="2764465"/>
            <wp:effectExtent l="19050" t="0" r="0" b="0"/>
            <wp:docPr id="21" name="Рисунок 20" descr="F:\DCIM\100MSDCF\DSC0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DCIM\100MSDCF\DSC055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454" cy="276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3A" w:rsidRPr="00A23CBA" w:rsidRDefault="00205D3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>14.01</w:t>
      </w:r>
    </w:p>
    <w:p w:rsidR="00E9726F" w:rsidRPr="00A23CBA" w:rsidRDefault="00617095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Беседы: </w:t>
      </w:r>
      <w:r w:rsidR="00205D3A" w:rsidRPr="00A23CBA">
        <w:rPr>
          <w:rFonts w:ascii="Times New Roman" w:hAnsi="Times New Roman" w:cs="Times New Roman"/>
          <w:b/>
          <w:color w:val="6600CC"/>
          <w:sz w:val="28"/>
          <w:szCs w:val="28"/>
        </w:rPr>
        <w:t>«</w:t>
      </w: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>Безопасный путь в школу в гололед и туман</w:t>
      </w:r>
      <w:r w:rsidR="00205D3A" w:rsidRPr="00A23CBA">
        <w:rPr>
          <w:rFonts w:ascii="Times New Roman" w:hAnsi="Times New Roman" w:cs="Times New Roman"/>
          <w:b/>
          <w:color w:val="6600CC"/>
          <w:sz w:val="28"/>
          <w:szCs w:val="28"/>
        </w:rPr>
        <w:t>»</w:t>
      </w: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 </w:t>
      </w:r>
    </w:p>
    <w:p w:rsidR="005D23B8" w:rsidRPr="00A23CBA" w:rsidRDefault="00E9726F" w:rsidP="00A23CBA">
      <w:pPr>
        <w:spacing w:after="0" w:line="240" w:lineRule="auto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3000597" cy="2402958"/>
            <wp:effectExtent l="19050" t="0" r="9303" b="0"/>
            <wp:docPr id="40" name="Рисунок 23" descr="F:\DCIM\100MSDCF\DSC0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DCIM\100MSDCF\DSC055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597" cy="240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CC6"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3161303" cy="2371060"/>
            <wp:effectExtent l="19050" t="0" r="997" b="0"/>
            <wp:docPr id="50" name="Рисунок 18" descr="F:\DCIM\100MSDCF\DSC0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CIM\100MSDCF\DSC0551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078" cy="237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B8" w:rsidRPr="00A23CBA" w:rsidRDefault="005D23B8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205D3A" w:rsidRPr="00A23CBA" w:rsidRDefault="00D133D3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lastRenderedPageBreak/>
        <w:t>15</w:t>
      </w:r>
      <w:r w:rsidR="00B50CC6" w:rsidRPr="00A23CBA">
        <w:rPr>
          <w:rFonts w:ascii="Times New Roman" w:hAnsi="Times New Roman" w:cs="Times New Roman"/>
          <w:b/>
          <w:color w:val="6600CC"/>
          <w:sz w:val="28"/>
          <w:szCs w:val="28"/>
        </w:rPr>
        <w:t>.</w:t>
      </w: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 01 </w:t>
      </w:r>
    </w:p>
    <w:p w:rsidR="00D133D3" w:rsidRPr="00A23CBA" w:rsidRDefault="005D23B8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>Беседы по профилактике простудных заболеваний</w:t>
      </w:r>
    </w:p>
    <w:p w:rsidR="005D23B8" w:rsidRPr="00A23CBA" w:rsidRDefault="005D23B8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>«Внимание, грипп!»</w:t>
      </w:r>
    </w:p>
    <w:p w:rsidR="00205D3A" w:rsidRPr="00A23CBA" w:rsidRDefault="00205D3A" w:rsidP="00A23CBA">
      <w:pPr>
        <w:spacing w:after="0" w:line="240" w:lineRule="auto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EB687A" w:rsidRPr="00A23CBA" w:rsidRDefault="00D93C9F" w:rsidP="00A23CBA">
      <w:pPr>
        <w:spacing w:after="0" w:line="240" w:lineRule="auto"/>
        <w:ind w:left="-284"/>
        <w:rPr>
          <w:rFonts w:ascii="Times New Roman" w:hAnsi="Times New Roman" w:cs="Times New Roman"/>
          <w:b/>
          <w:noProof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3487356" cy="2615609"/>
            <wp:effectExtent l="0" t="0" r="0" b="0"/>
            <wp:docPr id="1" name="Рисунок 1" descr="G:\DSC05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0557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930" cy="26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CBC"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t xml:space="preserve"> </w:t>
      </w:r>
      <w:r w:rsidR="00150CBC"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3487479" cy="2615701"/>
            <wp:effectExtent l="0" t="0" r="0" b="0"/>
            <wp:docPr id="4" name="Рисунок 4" descr="G:\DSC05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SC0557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849" cy="261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3A" w:rsidRPr="00A23CBA" w:rsidRDefault="00346A56" w:rsidP="00A23CBA">
      <w:pPr>
        <w:spacing w:after="0" w:line="240" w:lineRule="auto"/>
        <w:ind w:left="-284"/>
        <w:rPr>
          <w:rFonts w:ascii="Times New Roman" w:hAnsi="Times New Roman" w:cs="Times New Roman"/>
          <w:b/>
          <w:noProof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3444828" cy="2583712"/>
            <wp:effectExtent l="19050" t="0" r="3222" b="0"/>
            <wp:docPr id="2" name="Рисунок 2" descr="G:\DCIM\100MSDCF\DSC05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MSDCF\DSC0558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068" cy="258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t xml:space="preserve"> </w:t>
      </w:r>
      <w:r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3487356" cy="2615609"/>
            <wp:effectExtent l="0" t="0" r="0" b="0"/>
            <wp:docPr id="7" name="Рисунок 7" descr="G:\DCIM\100MSDCF\DSC0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MSDCF\DSC055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46"/>
                    <a:stretch/>
                  </pic:blipFill>
                  <pic:spPr bwMode="auto">
                    <a:xfrm>
                      <a:off x="0" y="0"/>
                      <a:ext cx="3486465" cy="261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7A" w:rsidRPr="00A23CBA" w:rsidRDefault="00EB687A" w:rsidP="00A23CBA">
      <w:pPr>
        <w:spacing w:after="0" w:line="240" w:lineRule="auto"/>
        <w:ind w:left="-284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t xml:space="preserve">     </w:t>
      </w: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205D3A" w:rsidRPr="00A23CBA" w:rsidRDefault="00205D3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lastRenderedPageBreak/>
        <w:t>18.01</w:t>
      </w:r>
    </w:p>
    <w:p w:rsidR="00205D3A" w:rsidRPr="00A23CBA" w:rsidRDefault="00617095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Беседы: Не зная </w:t>
      </w:r>
      <w:proofErr w:type="gramStart"/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>броду</w:t>
      </w:r>
      <w:proofErr w:type="gramEnd"/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 не суйся в воду! Правила поведения на водоемах в зимнее время </w:t>
      </w:r>
    </w:p>
    <w:p w:rsidR="00EB687A" w:rsidRPr="00A23CBA" w:rsidRDefault="00EB687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6600CC"/>
          <w:sz w:val="28"/>
          <w:szCs w:val="28"/>
        </w:rPr>
      </w:pPr>
    </w:p>
    <w:p w:rsidR="00205D3A" w:rsidRPr="00A23CBA" w:rsidRDefault="005C3D43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2813721" cy="2721935"/>
            <wp:effectExtent l="19050" t="0" r="5679" b="0"/>
            <wp:docPr id="5" name="Рисунок 5" descr="F:\DCIM\100MSDCF\DSC05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MSDCF\DSC0556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50" cy="272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D3A" w:rsidRPr="00A23CBA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  </w:t>
      </w:r>
      <w:r w:rsidR="00205D3A"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3362103" cy="2721934"/>
            <wp:effectExtent l="19050" t="0" r="0" b="0"/>
            <wp:docPr id="42" name="Рисунок 4" descr="F:\DCIM\100MSDCF\DSC05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MSDCF\DSC0555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103" cy="272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CBC" w:rsidRPr="00A23CBA" w:rsidRDefault="00150CBC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617095" w:rsidRPr="00A23CBA" w:rsidRDefault="00205D3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3197855" cy="4263656"/>
            <wp:effectExtent l="19050" t="0" r="2545" b="0"/>
            <wp:docPr id="44" name="Рисунок 33" descr="F:\DCIM\100MSDCF\DSC0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:\DCIM\100MSDCF\DSC0555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992" cy="42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205D3A" w:rsidRPr="00A23CBA" w:rsidRDefault="00205D3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lastRenderedPageBreak/>
        <w:t>20.01</w:t>
      </w:r>
    </w:p>
    <w:p w:rsidR="00D133D3" w:rsidRPr="00A23CBA" w:rsidRDefault="00617095" w:rsidP="00A23CBA">
      <w:pPr>
        <w:spacing w:after="0" w:line="240" w:lineRule="auto"/>
        <w:jc w:val="center"/>
        <w:rPr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>Беседа по антитерроризму «Если вместе мы, друзья, зла не будет никогда!»</w:t>
      </w:r>
      <w:r w:rsidRPr="00A23CBA">
        <w:rPr>
          <w:b/>
          <w:color w:val="6600CC"/>
          <w:sz w:val="28"/>
          <w:szCs w:val="28"/>
        </w:rPr>
        <w:t xml:space="preserve"> </w:t>
      </w:r>
    </w:p>
    <w:p w:rsidR="00617095" w:rsidRPr="00A23CBA" w:rsidRDefault="002867AC" w:rsidP="00A23CBA">
      <w:pPr>
        <w:spacing w:after="0" w:line="240" w:lineRule="auto"/>
        <w:ind w:left="-142"/>
        <w:rPr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3282855" cy="2462228"/>
            <wp:effectExtent l="19050" t="0" r="0" b="0"/>
            <wp:docPr id="17" name="Рисунок 16" descr="F:\DCIM\100MSDCF\DSC0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CIM\100MSDCF\DSC0551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919" cy="246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3D3"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t xml:space="preserve"> </w:t>
      </w:r>
      <w:r w:rsidR="00D10A34"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3274714" cy="2456121"/>
            <wp:effectExtent l="19050" t="0" r="1886" b="0"/>
            <wp:docPr id="12" name="Рисунок 12" descr="F:\DCIM\100MSDCF\DSC0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00MSDCF\DSC0553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46" cy="24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B8" w:rsidRPr="00A23CBA" w:rsidRDefault="00EB687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3997842" cy="2998487"/>
            <wp:effectExtent l="0" t="0" r="3175" b="0"/>
            <wp:docPr id="8" name="Рисунок 8" descr="G:\DCIM\100MSDCF\DSC05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MSDCF\DSC0557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057" cy="299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7A" w:rsidRPr="00A23CBA" w:rsidRDefault="00EB687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EB687A" w:rsidRPr="00A23CBA" w:rsidRDefault="00EB687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D133D3" w:rsidRPr="00A23CBA" w:rsidRDefault="00D133D3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lastRenderedPageBreak/>
        <w:t>25.01</w:t>
      </w:r>
    </w:p>
    <w:p w:rsidR="00D133D3" w:rsidRPr="00A23CBA" w:rsidRDefault="00617095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>Беседа «Посеешь привычку – пожнешь характер»</w:t>
      </w:r>
    </w:p>
    <w:p w:rsidR="00EB687A" w:rsidRPr="00A23CBA" w:rsidRDefault="00EB687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617095" w:rsidRPr="00A23CBA" w:rsidRDefault="00617095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 </w:t>
      </w:r>
      <w:r w:rsidR="002867AC"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3203833" cy="2402959"/>
            <wp:effectExtent l="19050" t="0" r="0" b="0"/>
            <wp:docPr id="20" name="Рисунок 19" descr="F:\DCIM\100MSDCF\DSC0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DCIM\100MSDCF\DSC0551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642" cy="240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7AC"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3189767" cy="2392409"/>
            <wp:effectExtent l="19050" t="0" r="0" b="0"/>
            <wp:docPr id="29" name="Рисунок 28" descr="F:\DCIM\100MSDCF\DSC0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DCIM\100MSDCF\DSC0464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581" cy="239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7A" w:rsidRPr="00A23CBA" w:rsidRDefault="00EB687A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D133D3" w:rsidRPr="00A23CBA" w:rsidRDefault="00D133D3" w:rsidP="00A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BA">
        <w:rPr>
          <w:rFonts w:ascii="Times New Roman" w:hAnsi="Times New Roman" w:cs="Times New Roman"/>
          <w:b/>
          <w:sz w:val="28"/>
          <w:szCs w:val="28"/>
        </w:rPr>
        <w:t>Беседы по правилам поведения на дорогах и в транспорте</w:t>
      </w:r>
    </w:p>
    <w:p w:rsidR="005D23B8" w:rsidRPr="00A23CBA" w:rsidRDefault="005D23B8" w:rsidP="00A23C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>26.01</w:t>
      </w:r>
    </w:p>
    <w:p w:rsidR="005D23B8" w:rsidRPr="00A23CBA" w:rsidRDefault="005D23B8" w:rsidP="00A23C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>Беседа «Внимание, Сосулька!»</w:t>
      </w:r>
    </w:p>
    <w:p w:rsidR="005D23B8" w:rsidRPr="00A23CBA" w:rsidRDefault="005D23B8" w:rsidP="00A23CBA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C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5778" cy="2441919"/>
            <wp:effectExtent l="19050" t="0" r="1772" b="0"/>
            <wp:docPr id="45" name="Рисунок 7" descr="F:\DCIM\100MSDCF\DSC0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0MSDCF\DSC05544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67" cy="244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C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5778" cy="2441919"/>
            <wp:effectExtent l="19050" t="0" r="1772" b="0"/>
            <wp:docPr id="48" name="Рисунок 8" descr="F:\DCIM\100MSDCF\DSC05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0MSDCF\DSC05542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67" cy="244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D3" w:rsidRDefault="00D133D3" w:rsidP="00A23CBA">
      <w:pPr>
        <w:spacing w:after="0" w:line="240" w:lineRule="auto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Default="00A23CBA" w:rsidP="00A23CBA">
      <w:pPr>
        <w:spacing w:after="0" w:line="240" w:lineRule="auto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A23CBA" w:rsidRPr="00A23CBA" w:rsidRDefault="00A23CBA" w:rsidP="00A23CBA">
      <w:pPr>
        <w:spacing w:after="0" w:line="240" w:lineRule="auto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D133D3" w:rsidRPr="00A23CBA" w:rsidRDefault="00D133D3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lastRenderedPageBreak/>
        <w:t>27.01</w:t>
      </w:r>
    </w:p>
    <w:p w:rsidR="00641B3A" w:rsidRPr="00A23CBA" w:rsidRDefault="00617095" w:rsidP="00A23CBA">
      <w:pPr>
        <w:spacing w:after="0" w:line="240" w:lineRule="auto"/>
        <w:rPr>
          <w:rFonts w:ascii="Times New Roman" w:hAnsi="Times New Roman" w:cs="Times New Roman"/>
          <w:b/>
          <w:noProof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Беседа «В гостях у доктора Айболита» </w:t>
      </w:r>
      <w:r w:rsidR="00EB687A"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t xml:space="preserve">  </w:t>
      </w:r>
    </w:p>
    <w:p w:rsidR="00641B3A" w:rsidRPr="00A23CBA" w:rsidRDefault="00641B3A" w:rsidP="00A23CBA">
      <w:pPr>
        <w:spacing w:after="0" w:line="240" w:lineRule="auto"/>
        <w:rPr>
          <w:rFonts w:ascii="Times New Roman" w:hAnsi="Times New Roman" w:cs="Times New Roman"/>
          <w:b/>
          <w:noProof/>
          <w:color w:val="6600CC"/>
          <w:sz w:val="28"/>
          <w:szCs w:val="28"/>
        </w:rPr>
      </w:pPr>
    </w:p>
    <w:p w:rsidR="00D133D3" w:rsidRPr="00A23CBA" w:rsidRDefault="00EB687A" w:rsidP="00A23CBA">
      <w:pPr>
        <w:spacing w:after="0" w:line="240" w:lineRule="auto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3388123" cy="2541181"/>
            <wp:effectExtent l="0" t="0" r="3175" b="0"/>
            <wp:docPr id="6" name="Рисунок 6" descr="F:\DCIM\100MSDCF\DSC0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MSDCF\DSC05550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983" cy="254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t xml:space="preserve"> </w:t>
      </w:r>
      <w:r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3391786" cy="2543929"/>
            <wp:effectExtent l="0" t="0" r="0" b="0"/>
            <wp:docPr id="3" name="Рисунок 3" descr="G:\DSC05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05577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96" cy="254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C6" w:rsidRPr="00A23CBA" w:rsidRDefault="004C0813" w:rsidP="00A23CBA">
      <w:pPr>
        <w:spacing w:after="0" w:line="240" w:lineRule="auto"/>
        <w:rPr>
          <w:rFonts w:ascii="Times New Roman" w:hAnsi="Times New Roman" w:cs="Times New Roman"/>
          <w:b/>
          <w:noProof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3245145" cy="2363687"/>
            <wp:effectExtent l="19050" t="0" r="0" b="0"/>
            <wp:docPr id="26" name="Рисунок 25" descr="F:\DCIM\100MSDCF\DSC04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DCIM\100MSDCF\DSC04964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964" cy="236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B3A"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t xml:space="preserve">   </w:t>
      </w:r>
      <w:r w:rsidR="00641B3A"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3131869" cy="2349796"/>
            <wp:effectExtent l="19050" t="0" r="0" b="0"/>
            <wp:docPr id="28" name="Рисунок 27" descr="F:\DCIM\100MSDCF\DSC0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DCIM\100MSDCF\DSC04709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656" cy="235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0CC6" w:rsidRPr="00A23CBA" w:rsidRDefault="00B50CC6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>29.01</w:t>
      </w:r>
    </w:p>
    <w:p w:rsidR="00B50CC6" w:rsidRPr="00A23CBA" w:rsidRDefault="00617095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Конкурс рисунков «Осторожно, дети!» </w:t>
      </w:r>
    </w:p>
    <w:p w:rsidR="00B50CC6" w:rsidRPr="00A23CBA" w:rsidRDefault="00B50CC6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:rsidR="00B50CC6" w:rsidRPr="00A23CBA" w:rsidRDefault="00D10A34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3246361" cy="2434856"/>
            <wp:effectExtent l="19050" t="0" r="0" b="0"/>
            <wp:docPr id="14" name="Рисунок 14" descr="F:\DCIM\100MSDCF\DSC0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CIM\100MSDCF\DSC05524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154" cy="243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7AC"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drawing>
          <wp:inline distT="0" distB="0" distL="0" distR="0">
            <wp:extent cx="3246359" cy="2434856"/>
            <wp:effectExtent l="19050" t="0" r="0" b="0"/>
            <wp:docPr id="15" name="Рисунок 15" descr="F:\DCIM\100MSDCF\DSC0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CIM\100MSDCF\DSC05523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575" cy="244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B8" w:rsidRPr="00A23CBA" w:rsidRDefault="00B457AC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noProof/>
          <w:color w:val="6600CC"/>
          <w:sz w:val="28"/>
          <w:szCs w:val="28"/>
        </w:rPr>
        <w:lastRenderedPageBreak/>
        <w:drawing>
          <wp:inline distT="0" distB="0" distL="0" distR="0">
            <wp:extent cx="6394760" cy="2349795"/>
            <wp:effectExtent l="19050" t="0" r="6040" b="0"/>
            <wp:docPr id="30" name="Рисунок 29" descr="F:\DCIM\100MSDCF\DSC0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DCIM\100MSDCF\DSC05315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760" cy="234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B8" w:rsidRPr="00A23CBA" w:rsidRDefault="005D23B8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>1.02</w:t>
      </w:r>
    </w:p>
    <w:p w:rsidR="00617095" w:rsidRPr="00A23CBA" w:rsidRDefault="00617095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A23CBA">
        <w:rPr>
          <w:rFonts w:ascii="Times New Roman" w:hAnsi="Times New Roman" w:cs="Times New Roman"/>
          <w:b/>
          <w:color w:val="6600CC"/>
          <w:sz w:val="28"/>
          <w:szCs w:val="28"/>
        </w:rPr>
        <w:t>Беседа: действия при пожаре в школе и дома</w:t>
      </w:r>
      <w:r w:rsidR="005D23B8" w:rsidRPr="00A23CBA">
        <w:rPr>
          <w:rFonts w:ascii="Times New Roman" w:hAnsi="Times New Roman" w:cs="Times New Roman"/>
          <w:b/>
          <w:color w:val="6600CC"/>
          <w:sz w:val="28"/>
          <w:szCs w:val="28"/>
        </w:rPr>
        <w:t xml:space="preserve">. </w:t>
      </w:r>
    </w:p>
    <w:p w:rsidR="00617095" w:rsidRPr="00A23CBA" w:rsidRDefault="002867AC" w:rsidP="00A23CBA">
      <w:pPr>
        <w:spacing w:after="0" w:line="240" w:lineRule="auto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 w:rsidRPr="00A23CBA">
        <w:rPr>
          <w:rFonts w:ascii="Times New Roman" w:hAnsi="Times New Roman" w:cs="Times New Roman"/>
          <w:b/>
          <w:noProof/>
          <w:color w:val="CC0000"/>
          <w:sz w:val="28"/>
          <w:szCs w:val="28"/>
        </w:rPr>
        <w:drawing>
          <wp:inline distT="0" distB="0" distL="0" distR="0">
            <wp:extent cx="3216903" cy="2412762"/>
            <wp:effectExtent l="19050" t="0" r="2547" b="0"/>
            <wp:docPr id="22" name="Рисунок 21" descr="F:\DCIM\100MSDCF\DSC0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DCIM\100MSDCF\DSC05509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707" cy="241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3B8" w:rsidRPr="00A23CBA">
        <w:rPr>
          <w:rFonts w:ascii="Times New Roman" w:hAnsi="Times New Roman" w:cs="Times New Roman"/>
          <w:b/>
          <w:noProof/>
          <w:color w:val="CC0000"/>
          <w:sz w:val="28"/>
          <w:szCs w:val="28"/>
        </w:rPr>
        <w:t xml:space="preserve">   </w:t>
      </w:r>
      <w:r w:rsidR="00D10A34" w:rsidRPr="00A23CBA">
        <w:rPr>
          <w:rFonts w:ascii="Times New Roman" w:hAnsi="Times New Roman" w:cs="Times New Roman"/>
          <w:b/>
          <w:noProof/>
          <w:color w:val="CC0000"/>
          <w:sz w:val="28"/>
          <w:szCs w:val="28"/>
        </w:rPr>
        <w:drawing>
          <wp:inline distT="0" distB="0" distL="0" distR="0">
            <wp:extent cx="3189655" cy="2392325"/>
            <wp:effectExtent l="19050" t="0" r="0" b="0"/>
            <wp:docPr id="10" name="Рисунок 10" descr="F:\DCIM\100MSDCF\DSC05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0MSDCF\DSC05539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469" cy="239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3B8" w:rsidRPr="00A23CBA">
        <w:rPr>
          <w:rFonts w:ascii="Times New Roman" w:hAnsi="Times New Roman" w:cs="Times New Roman"/>
          <w:b/>
          <w:noProof/>
          <w:color w:val="CC0000"/>
          <w:sz w:val="28"/>
          <w:szCs w:val="28"/>
        </w:rPr>
        <w:t xml:space="preserve">   </w:t>
      </w:r>
      <w:r w:rsidRPr="00A23CBA">
        <w:rPr>
          <w:rFonts w:ascii="Times New Roman" w:hAnsi="Times New Roman" w:cs="Times New Roman"/>
          <w:b/>
          <w:noProof/>
          <w:color w:val="CC0000"/>
          <w:sz w:val="28"/>
          <w:szCs w:val="28"/>
        </w:rPr>
        <w:drawing>
          <wp:inline distT="0" distB="0" distL="0" distR="0">
            <wp:extent cx="3277043" cy="2457869"/>
            <wp:effectExtent l="19050" t="0" r="0" b="0"/>
            <wp:docPr id="23" name="Рисунок 22" descr="F:\DCIM\100MSDCF\DSC0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DCIM\100MSDCF\DSC05508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24" cy="245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A34" w:rsidRPr="00A23CBA" w:rsidRDefault="00D10A34" w:rsidP="00A23CBA">
      <w:pPr>
        <w:spacing w:after="0" w:line="240" w:lineRule="auto"/>
        <w:rPr>
          <w:color w:val="CC0000"/>
          <w:sz w:val="28"/>
          <w:szCs w:val="28"/>
        </w:rPr>
      </w:pPr>
    </w:p>
    <w:p w:rsidR="00D10A34" w:rsidRPr="00A23CBA" w:rsidRDefault="00D10A34" w:rsidP="00A23CBA">
      <w:pPr>
        <w:spacing w:after="0" w:line="240" w:lineRule="auto"/>
        <w:rPr>
          <w:sz w:val="28"/>
          <w:szCs w:val="28"/>
        </w:rPr>
      </w:pPr>
    </w:p>
    <w:p w:rsidR="005D23B8" w:rsidRPr="00A23CBA" w:rsidRDefault="005D23B8" w:rsidP="00A23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23B8" w:rsidRPr="00A23CBA" w:rsidSect="00150CBC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7095"/>
    <w:rsid w:val="00113C0C"/>
    <w:rsid w:val="00150CBC"/>
    <w:rsid w:val="001F798A"/>
    <w:rsid w:val="00205D3A"/>
    <w:rsid w:val="002867AC"/>
    <w:rsid w:val="00346A56"/>
    <w:rsid w:val="004C0813"/>
    <w:rsid w:val="005C3D43"/>
    <w:rsid w:val="005D23B8"/>
    <w:rsid w:val="00617095"/>
    <w:rsid w:val="00641B3A"/>
    <w:rsid w:val="00937FE0"/>
    <w:rsid w:val="009B4EBB"/>
    <w:rsid w:val="00A23CBA"/>
    <w:rsid w:val="00A85985"/>
    <w:rsid w:val="00B457AC"/>
    <w:rsid w:val="00B50CC6"/>
    <w:rsid w:val="00B85A2A"/>
    <w:rsid w:val="00B872E1"/>
    <w:rsid w:val="00D07439"/>
    <w:rsid w:val="00D10A34"/>
    <w:rsid w:val="00D133D3"/>
    <w:rsid w:val="00D3230D"/>
    <w:rsid w:val="00D93C9F"/>
    <w:rsid w:val="00E9726F"/>
    <w:rsid w:val="00EB687A"/>
    <w:rsid w:val="00F052B7"/>
    <w:rsid w:val="00F25928"/>
    <w:rsid w:val="00F5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4562-0791-4E11-816C-E526BD28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Клавдия</cp:lastModifiedBy>
  <cp:revision>7</cp:revision>
  <dcterms:created xsi:type="dcterms:W3CDTF">2016-02-02T10:33:00Z</dcterms:created>
  <dcterms:modified xsi:type="dcterms:W3CDTF">2016-02-02T16:30:00Z</dcterms:modified>
</cp:coreProperties>
</file>