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45" w:rsidRPr="006C6A45" w:rsidRDefault="006C6A45" w:rsidP="006C6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A45">
        <w:rPr>
          <w:rFonts w:ascii="Times New Roman" w:hAnsi="Times New Roman" w:cs="Times New Roman"/>
          <w:b/>
          <w:sz w:val="28"/>
          <w:szCs w:val="28"/>
        </w:rPr>
        <w:t xml:space="preserve">Планируемые в 2024 году изменения </w:t>
      </w:r>
      <w:proofErr w:type="gramStart"/>
      <w:r w:rsidRPr="006C6A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6C6A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C6A45">
        <w:rPr>
          <w:rFonts w:ascii="Times New Roman" w:hAnsi="Times New Roman" w:cs="Times New Roman"/>
          <w:b/>
          <w:sz w:val="28"/>
          <w:szCs w:val="28"/>
        </w:rPr>
        <w:t>КИМ</w:t>
      </w:r>
      <w:proofErr w:type="gramEnd"/>
      <w:r w:rsidRPr="006C6A45">
        <w:rPr>
          <w:rFonts w:ascii="Times New Roman" w:hAnsi="Times New Roman" w:cs="Times New Roman"/>
          <w:b/>
          <w:sz w:val="28"/>
          <w:szCs w:val="28"/>
        </w:rPr>
        <w:t xml:space="preserve"> ЕГЭ по математике и ЕГЭ по информатике и ИКТ </w:t>
      </w:r>
    </w:p>
    <w:p w:rsidR="006C6A45" w:rsidRPr="006C6A45" w:rsidRDefault="006C6A45" w:rsidP="006C6A45">
      <w:pPr>
        <w:rPr>
          <w:rFonts w:ascii="Times New Roman" w:hAnsi="Times New Roman" w:cs="Times New Roman"/>
          <w:b/>
          <w:sz w:val="28"/>
          <w:szCs w:val="28"/>
        </w:rPr>
      </w:pPr>
      <w:r w:rsidRPr="006C6A45">
        <w:rPr>
          <w:rFonts w:ascii="Times New Roman" w:hAnsi="Times New Roman" w:cs="Times New Roman"/>
          <w:b/>
          <w:sz w:val="28"/>
          <w:szCs w:val="28"/>
        </w:rPr>
        <w:t>Продолжаем обзорное рассмотрение изменений КИМ ЕГЭ в 2024 году.</w:t>
      </w:r>
    </w:p>
    <w:p w:rsidR="006C6A45" w:rsidRPr="006C6A45" w:rsidRDefault="006C6A45" w:rsidP="006C6A45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C6A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6C6A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C6A45">
        <w:rPr>
          <w:rFonts w:ascii="Times New Roman" w:hAnsi="Times New Roman" w:cs="Times New Roman"/>
          <w:b/>
          <w:sz w:val="28"/>
          <w:szCs w:val="28"/>
        </w:rPr>
        <w:t>КИМ</w:t>
      </w:r>
      <w:proofErr w:type="gramEnd"/>
      <w:r w:rsidRPr="006C6A45">
        <w:rPr>
          <w:rFonts w:ascii="Times New Roman" w:hAnsi="Times New Roman" w:cs="Times New Roman"/>
          <w:b/>
          <w:sz w:val="28"/>
          <w:szCs w:val="28"/>
        </w:rPr>
        <w:t xml:space="preserve"> ЕГЭ по математике базового уровня изменения в 2024 году в сравнении с КИМ 2023 года отсутствуют.</w:t>
      </w:r>
    </w:p>
    <w:p w:rsidR="006C6A45" w:rsidRPr="006C6A45" w:rsidRDefault="006C6A45" w:rsidP="006C6A45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C6A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6C6A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C6A45">
        <w:rPr>
          <w:rFonts w:ascii="Times New Roman" w:hAnsi="Times New Roman" w:cs="Times New Roman"/>
          <w:b/>
          <w:sz w:val="28"/>
          <w:szCs w:val="28"/>
        </w:rPr>
        <w:t>КИМ</w:t>
      </w:r>
      <w:proofErr w:type="gramEnd"/>
      <w:r w:rsidRPr="006C6A45">
        <w:rPr>
          <w:rFonts w:ascii="Times New Roman" w:hAnsi="Times New Roman" w:cs="Times New Roman"/>
          <w:b/>
          <w:sz w:val="28"/>
          <w:szCs w:val="28"/>
        </w:rPr>
        <w:t xml:space="preserve"> ЕГЭ по математике профильного уровня изменилось количество заданий. В первую часть добавилось новое задание по геометрии (задание № 2), проверяющее умение оперировать понятиями: вектор, координаты вектора, сумма векторов, произведение вектора на число, скалярное произведение, угол между векторами. Максимальный первичный балл за выполнение экзаменационной работы увеличился с 31 до 32.</w:t>
      </w:r>
    </w:p>
    <w:p w:rsidR="00C16545" w:rsidRPr="006C6A45" w:rsidRDefault="006C6A45" w:rsidP="006C6A45">
      <w:pPr>
        <w:rPr>
          <w:rFonts w:ascii="Times New Roman" w:hAnsi="Times New Roman" w:cs="Times New Roman"/>
          <w:b/>
          <w:sz w:val="28"/>
          <w:szCs w:val="28"/>
        </w:rPr>
      </w:pPr>
      <w:r w:rsidRPr="006C6A45">
        <w:rPr>
          <w:rFonts w:ascii="Times New Roman" w:hAnsi="Times New Roman" w:cs="Times New Roman"/>
          <w:b/>
          <w:sz w:val="28"/>
          <w:szCs w:val="28"/>
        </w:rPr>
        <w:t xml:space="preserve">По информатике и ИКТ структура КИМ ЕГЭ в 2024 году в сравнении </w:t>
      </w:r>
      <w:proofErr w:type="gramStart"/>
      <w:r w:rsidRPr="006C6A45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C6A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C6A45">
        <w:rPr>
          <w:rFonts w:ascii="Times New Roman" w:hAnsi="Times New Roman" w:cs="Times New Roman"/>
          <w:b/>
          <w:sz w:val="28"/>
          <w:szCs w:val="28"/>
        </w:rPr>
        <w:t>КИМ</w:t>
      </w:r>
      <w:proofErr w:type="gramEnd"/>
      <w:r w:rsidRPr="006C6A45">
        <w:rPr>
          <w:rFonts w:ascii="Times New Roman" w:hAnsi="Times New Roman" w:cs="Times New Roman"/>
          <w:b/>
          <w:sz w:val="28"/>
          <w:szCs w:val="28"/>
        </w:rPr>
        <w:t xml:space="preserve"> 2023 года не изменилась. Изменения коснулись только задания №13, которое в 2024 г. будет проверять умение использовать маску подсети при адресации в соответствии с протоколом IP. Максимальное количество первичных баллов, которое можно получить за выполнение экзаменационной работы, осталось прежним – 29.</w:t>
      </w:r>
    </w:p>
    <w:sectPr w:rsidR="00C16545" w:rsidRPr="006C6A45" w:rsidSect="006C6A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6A45"/>
    <w:rsid w:val="006C6A45"/>
    <w:rsid w:val="00C16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2023-11-30T07:44:00Z</dcterms:created>
  <dcterms:modified xsi:type="dcterms:W3CDTF">2023-11-30T07:47:00Z</dcterms:modified>
</cp:coreProperties>
</file>